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9F" w:rsidRPr="005C6CEA" w:rsidRDefault="00C5549F">
      <w:pPr>
        <w:rPr>
          <w:sz w:val="24"/>
          <w:szCs w:val="24"/>
        </w:rPr>
      </w:pPr>
    </w:p>
    <w:p w:rsidR="00C5549F" w:rsidRPr="005C6CEA" w:rsidRDefault="00C5549F" w:rsidP="00C5549F">
      <w:pPr>
        <w:tabs>
          <w:tab w:val="left" w:pos="3118"/>
        </w:tabs>
        <w:rPr>
          <w:sz w:val="24"/>
          <w:szCs w:val="24"/>
        </w:rPr>
      </w:pPr>
      <w:r w:rsidRPr="005C6CEA">
        <w:rPr>
          <w:sz w:val="24"/>
          <w:szCs w:val="24"/>
        </w:rPr>
        <w:tab/>
      </w:r>
      <w:r w:rsidRPr="005C6CEA">
        <w:rPr>
          <w:rFonts w:hint="eastAsia"/>
          <w:sz w:val="24"/>
          <w:szCs w:val="24"/>
        </w:rPr>
        <w:t>水利工程建设管理</w:t>
      </w:r>
    </w:p>
    <w:p w:rsidR="00C5549F" w:rsidRPr="005C6CEA" w:rsidRDefault="00C5549F" w:rsidP="00C5549F">
      <w:pPr>
        <w:spacing w:line="360" w:lineRule="auto"/>
        <w:rPr>
          <w:rFonts w:ascii="宋体" w:hAnsi="宋体" w:cs="楷体"/>
          <w:b/>
          <w:color w:val="000000"/>
          <w:sz w:val="24"/>
          <w:szCs w:val="24"/>
        </w:rPr>
      </w:pPr>
      <w:r w:rsidRPr="005C6CEA">
        <w:rPr>
          <w:rFonts w:ascii="宋体" w:hAnsi="宋体" w:cs="楷体" w:hint="eastAsia"/>
          <w:b/>
          <w:color w:val="000000"/>
          <w:sz w:val="24"/>
          <w:szCs w:val="24"/>
        </w:rPr>
        <w:t>一、单选题</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w:t>
      </w:r>
      <w:r w:rsidRPr="005C6CEA">
        <w:rPr>
          <w:rFonts w:ascii="宋体" w:hAnsi="宋体" w:cs="宋体"/>
          <w:color w:val="333333"/>
          <w:kern w:val="0"/>
          <w:sz w:val="24"/>
          <w:szCs w:val="24"/>
        </w:rPr>
        <w:t>、下面哪个命令不是用来查看网络故障</w:t>
      </w:r>
      <w:r w:rsidRPr="005C6CEA">
        <w:rPr>
          <w:rFonts w:ascii="宋体" w:hAnsi="宋体" w:cs="宋体" w:hint="eastAsia"/>
          <w:color w:val="333333"/>
          <w:kern w:val="0"/>
          <w:sz w:val="24"/>
          <w:szCs w:val="24"/>
        </w:rPr>
        <w:t>（）</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A、telnet</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B、ping</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C、init</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D、netstat</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w:t>
      </w:r>
      <w:r w:rsidRPr="005C6CEA">
        <w:rPr>
          <w:rFonts w:ascii="宋体" w:hAnsi="宋体" w:cs="宋体"/>
          <w:color w:val="333333"/>
          <w:kern w:val="0"/>
          <w:sz w:val="24"/>
          <w:szCs w:val="24"/>
        </w:rPr>
        <w:t>、在CPU和物理内存之间进行地址转换时，（ ）将地址从虚拟（逻辑）地址空间映射到物理地址空间</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A、TCB</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B、MMU</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C、CACHE</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D、DMA</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3</w:t>
      </w:r>
      <w:r w:rsidRPr="005C6CEA">
        <w:rPr>
          <w:rFonts w:ascii="宋体" w:hAnsi="宋体" w:cs="宋体"/>
          <w:color w:val="333333"/>
          <w:kern w:val="0"/>
          <w:sz w:val="24"/>
          <w:szCs w:val="24"/>
        </w:rPr>
        <w:t>、一台主机要实现通过局域网与另一个局域网通信，需要做的工作是？</w:t>
      </w:r>
      <w:r w:rsidRPr="005C6CEA">
        <w:rPr>
          <w:rFonts w:ascii="宋体" w:hAnsi="宋体" w:cs="宋体" w:hint="eastAsia"/>
          <w:color w:val="333333"/>
          <w:kern w:val="0"/>
          <w:sz w:val="24"/>
          <w:szCs w:val="24"/>
        </w:rPr>
        <w:t>()</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A、配置域名服务器</w:t>
      </w:r>
    </w:p>
    <w:p w:rsidR="00C5549F" w:rsidRPr="005C6CEA" w:rsidRDefault="00C5549F" w:rsidP="00C5549F">
      <w:pPr>
        <w:widowControl/>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B、定义一条本机指向所在网络的路由</w:t>
      </w:r>
    </w:p>
    <w:p w:rsidR="00C5549F" w:rsidRPr="00C21210" w:rsidRDefault="00C5549F" w:rsidP="00C5549F">
      <w:pPr>
        <w:widowControl/>
        <w:ind w:firstLineChars="150" w:firstLine="360"/>
        <w:rPr>
          <w:rFonts w:ascii="宋体" w:hAnsi="宋体" w:cs="宋体"/>
          <w:color w:val="333333"/>
          <w:kern w:val="0"/>
          <w:sz w:val="24"/>
          <w:szCs w:val="24"/>
        </w:rPr>
      </w:pPr>
      <w:r w:rsidRPr="00C21210">
        <w:rPr>
          <w:rFonts w:ascii="宋体" w:hAnsi="宋体" w:cs="宋体"/>
          <w:color w:val="333333"/>
          <w:kern w:val="0"/>
          <w:sz w:val="24"/>
          <w:szCs w:val="24"/>
        </w:rPr>
        <w:t>C、定义一条本机指向所在网络网关的路由</w:t>
      </w:r>
    </w:p>
    <w:p w:rsidR="00C5549F" w:rsidRPr="005C6CEA" w:rsidRDefault="00C5549F" w:rsidP="00C5549F">
      <w:pPr>
        <w:widowControl/>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D、定义一条本机指向目标网络网关的路由</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4</w:t>
      </w:r>
      <w:r w:rsidRPr="005C6CEA">
        <w:rPr>
          <w:rFonts w:ascii="宋体" w:hAnsi="宋体" w:cs="宋体"/>
          <w:color w:val="333333"/>
          <w:kern w:val="0"/>
          <w:sz w:val="24"/>
          <w:szCs w:val="24"/>
        </w:rPr>
        <w:t>、按下( )键能终止当前运行的命令</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A. Ctrl-C</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 Ctrl-F</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 Ctrl-B</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 Ctrl-D</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5</w:t>
      </w:r>
      <w:r w:rsidRPr="005C6CEA">
        <w:rPr>
          <w:rFonts w:ascii="宋体" w:hAnsi="宋体" w:cs="宋体"/>
          <w:color w:val="333333"/>
          <w:kern w:val="0"/>
          <w:sz w:val="24"/>
          <w:szCs w:val="24"/>
        </w:rPr>
        <w:t>、数据库系统的核心是()</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A、数据库</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B、数据库管理系统</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C、数据模型</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D、软件工具</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6</w:t>
      </w:r>
      <w:r w:rsidRPr="005C6CEA">
        <w:rPr>
          <w:rFonts w:ascii="宋体" w:hAnsi="宋体" w:cs="宋体"/>
          <w:color w:val="333333"/>
          <w:kern w:val="0"/>
          <w:sz w:val="24"/>
          <w:szCs w:val="24"/>
        </w:rPr>
        <w:t>、下列不是信息安全基本三要素的是（）</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A、可靠性</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B、保密性</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C、完整性</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D、可用性</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7</w:t>
      </w:r>
      <w:r w:rsidRPr="005C6CEA">
        <w:rPr>
          <w:rFonts w:ascii="宋体" w:hAnsi="宋体" w:cs="宋体"/>
          <w:color w:val="333333"/>
          <w:kern w:val="0"/>
          <w:sz w:val="24"/>
          <w:szCs w:val="24"/>
        </w:rPr>
        <w:t>、应用网关防火墙的逻辑位置处在OSI中的哪一层？()</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A.传输层</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B.链路层</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C.应用层</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lastRenderedPageBreak/>
        <w:t>D.物理层</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8</w:t>
      </w:r>
      <w:r w:rsidRPr="005C6CEA">
        <w:rPr>
          <w:rFonts w:ascii="宋体" w:hAnsi="宋体" w:cs="宋体"/>
          <w:color w:val="333333"/>
          <w:kern w:val="0"/>
          <w:sz w:val="24"/>
          <w:szCs w:val="24"/>
        </w:rPr>
        <w:t>、在Excel中对数字格式进行修改时，如出现“#######”、“#REF!”，其造成原因。（）</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A.除以0;单元格引用无效时</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B.除以0;没有可用数值</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C.列不够宽;除以0</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D.列不够宽；单元格引用无效时</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9、有关创建新的PowerPoint幻灯片的说法，错误的是()</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A.可以利用空白演示文稿来创建</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B.在演示文稿类型中，只能选择成功指南</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C.演示文稿的输出类型应根据需要选定</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D.可以利用内容提示向导来创建</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10</w:t>
      </w:r>
      <w:r w:rsidRPr="005C6CEA">
        <w:rPr>
          <w:rFonts w:ascii="宋体" w:hAnsi="宋体" w:cs="宋体"/>
          <w:color w:val="333333"/>
          <w:kern w:val="0"/>
          <w:sz w:val="24"/>
          <w:szCs w:val="24"/>
        </w:rPr>
        <w:t>、用内容提示向导来创建PowerPoint演示文稿时，要想选到"项目总结"就必须选择下列选项中的哪一项()</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 xml:space="preserve">A.企业 </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 xml:space="preserve">B.项目 </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C.销售/市场</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D.成功指南</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11</w:t>
      </w:r>
      <w:r w:rsidRPr="005C6CEA">
        <w:rPr>
          <w:rFonts w:ascii="宋体" w:hAnsi="宋体" w:cs="宋体"/>
          <w:color w:val="333333"/>
          <w:kern w:val="0"/>
          <w:sz w:val="24"/>
          <w:szCs w:val="24"/>
        </w:rPr>
        <w:t>.PowerPoint演示文稿的扩展名是()</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 xml:space="preserve">A、PPT </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B、PWT</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C、XLS</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D、DOC</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12</w:t>
      </w:r>
      <w:r w:rsidRPr="005C6CEA">
        <w:rPr>
          <w:rFonts w:ascii="宋体" w:hAnsi="宋体" w:cs="宋体"/>
          <w:color w:val="333333"/>
          <w:kern w:val="0"/>
          <w:sz w:val="24"/>
          <w:szCs w:val="24"/>
        </w:rPr>
        <w:t>.在( )视图下，可采用直接拖动幻灯片的方法来改变幻灯片的顺序</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A、幻灯片备注页</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B、幻灯片放映</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 xml:space="preserve">C、幻灯片浏览 </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D、A、B、C</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13</w:t>
      </w:r>
      <w:r w:rsidRPr="005C6CEA">
        <w:rPr>
          <w:rFonts w:ascii="宋体" w:hAnsi="宋体" w:cs="宋体"/>
          <w:color w:val="333333"/>
          <w:kern w:val="0"/>
          <w:sz w:val="24"/>
          <w:szCs w:val="24"/>
        </w:rPr>
        <w:t>.在PowerPoint中，设置幻灯片切换效果，应选择( )菜单中的有关命令</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A、视图</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B、工具</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C、插入</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D、幻灯片放映</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14.</w:t>
      </w:r>
      <w:r w:rsidRPr="005C6CEA">
        <w:rPr>
          <w:rFonts w:ascii="宋体" w:hAnsi="宋体" w:cs="宋体"/>
          <w:color w:val="333333"/>
          <w:kern w:val="0"/>
          <w:sz w:val="24"/>
          <w:szCs w:val="24"/>
        </w:rPr>
        <w:t>一个PowerPoint演示文稿可以包含( )幻灯片。</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A.一张</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B.两张</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C.三张</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lastRenderedPageBreak/>
        <w:t>D.多张</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15</w:t>
      </w:r>
      <w:r w:rsidRPr="005C6CEA">
        <w:rPr>
          <w:rFonts w:ascii="宋体" w:hAnsi="宋体" w:cs="宋体"/>
          <w:color w:val="333333"/>
          <w:kern w:val="0"/>
          <w:sz w:val="24"/>
          <w:szCs w:val="24"/>
        </w:rPr>
        <w:t>、PowerPoint中，如果要从第一张幻灯片跳转到第十张幻灯片，应使用( )功能。</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 xml:space="preserve">A.动作设置 </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B.预设动画</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C.幻灯片切换</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D自定义动画</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16</w:t>
      </w:r>
      <w:r w:rsidRPr="005C6CEA">
        <w:rPr>
          <w:rFonts w:ascii="宋体" w:hAnsi="宋体" w:cs="宋体"/>
          <w:color w:val="333333"/>
          <w:kern w:val="0"/>
          <w:sz w:val="24"/>
          <w:szCs w:val="24"/>
        </w:rPr>
        <w:t>、在使用割图功能时：</w:t>
      </w:r>
      <w:r w:rsidRPr="005C6CEA">
        <w:rPr>
          <w:rFonts w:ascii="宋体" w:hAnsi="宋体" w:cs="宋体" w:hint="eastAsia"/>
          <w:color w:val="333333"/>
          <w:kern w:val="0"/>
          <w:sz w:val="24"/>
          <w:szCs w:val="24"/>
        </w:rPr>
        <w: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5C6CEA">
        <w:rPr>
          <w:rFonts w:ascii="宋体" w:hAnsi="宋体" w:cs="宋体" w:hint="eastAsia"/>
          <w:color w:val="333333"/>
          <w:kern w:val="0"/>
          <w:sz w:val="24"/>
          <w:szCs w:val="24"/>
        </w:rPr>
        <w:t xml:space="preserve">  </w:t>
      </w:r>
      <w:r w:rsidRPr="005C6CEA">
        <w:rPr>
          <w:rFonts w:ascii="宋体" w:hAnsi="宋体" w:cs="宋体"/>
          <w:color w:val="333333"/>
          <w:kern w:val="0"/>
          <w:sz w:val="24"/>
          <w:szCs w:val="24"/>
        </w:rPr>
        <w:t>A. 割图只能进行一次，已分割的图不能再进行割图操作</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5C6CEA">
        <w:rPr>
          <w:rFonts w:ascii="宋体" w:hAnsi="宋体" w:cs="宋体" w:hint="eastAsia"/>
          <w:color w:val="333333"/>
          <w:kern w:val="0"/>
          <w:sz w:val="24"/>
          <w:szCs w:val="24"/>
        </w:rPr>
        <w:t xml:space="preserve">  </w:t>
      </w:r>
      <w:r w:rsidRPr="005C6CEA">
        <w:rPr>
          <w:rFonts w:ascii="宋体" w:hAnsi="宋体" w:cs="宋体"/>
          <w:color w:val="333333"/>
          <w:kern w:val="0"/>
          <w:sz w:val="24"/>
          <w:szCs w:val="24"/>
        </w:rPr>
        <w:t>B. 割图生成了若干张新的图象，他们必须在HTML页面上一起同时使用</w:t>
      </w:r>
    </w:p>
    <w:p w:rsidR="00C5549F" w:rsidRPr="00C21210"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5C6CEA">
        <w:rPr>
          <w:rFonts w:ascii="宋体" w:hAnsi="宋体" w:cs="宋体" w:hint="eastAsia"/>
          <w:color w:val="333333"/>
          <w:kern w:val="0"/>
          <w:sz w:val="24"/>
          <w:szCs w:val="24"/>
        </w:rPr>
        <w:t xml:space="preserve"> </w:t>
      </w:r>
      <w:r w:rsidRPr="00C21210">
        <w:rPr>
          <w:rFonts w:ascii="宋体" w:hAnsi="宋体" w:cs="宋体" w:hint="eastAsia"/>
          <w:color w:val="333333"/>
          <w:kern w:val="0"/>
          <w:sz w:val="24"/>
          <w:szCs w:val="24"/>
        </w:rPr>
        <w:t xml:space="preserve"> </w:t>
      </w:r>
      <w:r w:rsidRPr="00C21210">
        <w:rPr>
          <w:rFonts w:ascii="宋体" w:hAnsi="宋体" w:cs="宋体"/>
          <w:color w:val="333333"/>
          <w:kern w:val="0"/>
          <w:sz w:val="24"/>
          <w:szCs w:val="24"/>
        </w:rPr>
        <w:t>C. 可以对一幅图象的不同割图进行不同的优化设定以减小文件尺寸</w:t>
      </w:r>
    </w:p>
    <w:p w:rsidR="00C5549F" w:rsidRPr="005C6CEA" w:rsidRDefault="00C5549F" w:rsidP="00C5549F">
      <w:pPr>
        <w:widowControl/>
        <w:ind w:firstLineChars="200" w:firstLine="480"/>
        <w:jc w:val="left"/>
        <w:rPr>
          <w:rFonts w:ascii="宋体" w:hAnsi="宋体" w:cs="宋体"/>
          <w:color w:val="333333"/>
          <w:kern w:val="0"/>
          <w:sz w:val="24"/>
          <w:szCs w:val="24"/>
        </w:rPr>
      </w:pPr>
      <w:r w:rsidRPr="005C6CEA">
        <w:rPr>
          <w:rFonts w:ascii="宋体" w:hAnsi="宋体" w:cs="宋体"/>
          <w:color w:val="333333"/>
          <w:kern w:val="0"/>
          <w:sz w:val="24"/>
          <w:szCs w:val="24"/>
        </w:rPr>
        <w:t>D. 割图只能对静态图象进行，包含动画的GIF图象不能进行割图操作</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17</w:t>
      </w:r>
      <w:r w:rsidRPr="005C6CEA">
        <w:rPr>
          <w:rFonts w:ascii="宋体" w:hAnsi="宋体" w:cs="宋体"/>
          <w:color w:val="333333"/>
          <w:kern w:val="0"/>
          <w:sz w:val="24"/>
          <w:szCs w:val="24"/>
        </w:rPr>
        <w:t>、下列哪些滤镜只对RGB滤镜起作用：</w:t>
      </w:r>
      <w:r w:rsidRPr="005C6CEA">
        <w:rPr>
          <w:rFonts w:ascii="宋体" w:hAnsi="宋体" w:cs="宋体" w:hint="eastAsia"/>
          <w:color w:val="333333"/>
          <w:kern w:val="0"/>
          <w:sz w:val="24"/>
          <w:szCs w:val="24"/>
        </w:rPr>
        <w: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A. 马赛克</w:t>
      </w:r>
    </w:p>
    <w:p w:rsidR="00C5549F" w:rsidRPr="00C21210"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 xml:space="preserve">　B. 光照效果</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C. 波纹</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D. 浮雕效果</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18</w:t>
      </w:r>
      <w:r w:rsidRPr="005C6CEA">
        <w:rPr>
          <w:rFonts w:ascii="宋体" w:hAnsi="宋体" w:cs="宋体"/>
          <w:color w:val="333333"/>
          <w:kern w:val="0"/>
          <w:sz w:val="24"/>
          <w:szCs w:val="24"/>
        </w:rPr>
        <w:t>、在WEB上使用的图象格式有以下哪几种：</w:t>
      </w:r>
      <w:r w:rsidRPr="005C6CEA">
        <w:rPr>
          <w:rFonts w:ascii="宋体" w:hAnsi="宋体" w:cs="宋体" w:hint="eastAsia"/>
          <w:color w:val="333333"/>
          <w:kern w:val="0"/>
          <w:sz w:val="24"/>
          <w:szCs w:val="24"/>
        </w:rPr>
        <w: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A. PSD,TIF,GIF</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B. JPEG,GIF,SWF</w:t>
      </w:r>
    </w:p>
    <w:p w:rsidR="00C5549F" w:rsidRPr="00C21210"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C. GIF,JPEG,PNG</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D. EPS,GIF,JPEG</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19</w:t>
      </w:r>
      <w:r w:rsidRPr="005C6CEA">
        <w:rPr>
          <w:rFonts w:ascii="宋体" w:hAnsi="宋体" w:cs="宋体"/>
          <w:color w:val="333333"/>
          <w:kern w:val="0"/>
          <w:sz w:val="24"/>
          <w:szCs w:val="24"/>
        </w:rPr>
        <w:t xml:space="preserve"> 微处理器按其字长可分为8位、16位、64位和 ____位微处理器。</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 10</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B 32</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 128</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 256</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20</w:t>
      </w:r>
      <w:r w:rsidRPr="005C6CEA">
        <w:rPr>
          <w:rFonts w:ascii="宋体" w:hAnsi="宋体" w:cs="宋体"/>
          <w:color w:val="333333"/>
          <w:kern w:val="0"/>
          <w:sz w:val="24"/>
          <w:szCs w:val="24"/>
        </w:rPr>
        <w:t>、不属于计算机病毒防治的策略的是______</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A、确认您手头常备一张真正“干净”的引导盘</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B、及时、可靠升级反病毒产品</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C、新购置的计算机软件也要进行病毒检测</w:t>
      </w:r>
    </w:p>
    <w:p w:rsidR="00C5549F" w:rsidRPr="00C21210" w:rsidRDefault="00C5549F" w:rsidP="00C5549F">
      <w:pPr>
        <w:widowControl/>
        <w:ind w:firstLineChars="200" w:firstLine="480"/>
        <w:jc w:val="left"/>
        <w:rPr>
          <w:rFonts w:ascii="宋体" w:hAnsi="宋体" w:cs="宋体"/>
          <w:color w:val="333333"/>
          <w:kern w:val="0"/>
          <w:sz w:val="24"/>
          <w:szCs w:val="24"/>
        </w:rPr>
      </w:pPr>
      <w:r w:rsidRPr="00C21210">
        <w:rPr>
          <w:rFonts w:ascii="宋体" w:hAnsi="宋体" w:cs="宋体"/>
          <w:color w:val="333333"/>
          <w:kern w:val="0"/>
          <w:sz w:val="24"/>
          <w:szCs w:val="24"/>
        </w:rPr>
        <w:t>D、整理磁盘</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21</w:t>
      </w:r>
      <w:r w:rsidRPr="005C6CEA">
        <w:rPr>
          <w:rFonts w:ascii="宋体" w:hAnsi="宋体" w:cs="宋体"/>
          <w:color w:val="333333"/>
          <w:kern w:val="0"/>
          <w:sz w:val="24"/>
          <w:szCs w:val="24"/>
        </w:rPr>
        <w:t>、为了防止各种各样的病毒对计算机系统造成危害，可以在计算机上安装防病毒软件，并注意及时____，以保证能防止和查杀新近出现的病毒。</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A、分析</w:t>
      </w:r>
    </w:p>
    <w:p w:rsidR="00C5549F" w:rsidRPr="00C21210" w:rsidRDefault="00C5549F" w:rsidP="00C5549F">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 xml:space="preserve">B、升级 </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C、检查</w:t>
      </w:r>
    </w:p>
    <w:p w:rsidR="00C5549F" w:rsidRPr="005C6CEA" w:rsidRDefault="00C5549F" w:rsidP="00C5549F">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lastRenderedPageBreak/>
        <w:t>D、刷新</w:t>
      </w:r>
    </w:p>
    <w:p w:rsidR="00C5549F" w:rsidRPr="005C6CEA" w:rsidRDefault="00C5549F" w:rsidP="00C5549F">
      <w:pPr>
        <w:widowControl/>
        <w:jc w:val="left"/>
        <w:rPr>
          <w:rFonts w:ascii="宋体" w:hAnsi="宋体" w:cs="宋体"/>
          <w:color w:val="333333"/>
          <w:kern w:val="0"/>
          <w:sz w:val="24"/>
          <w:szCs w:val="24"/>
        </w:rPr>
      </w:pPr>
    </w:p>
    <w:p w:rsidR="00C21210" w:rsidRDefault="00C5549F" w:rsidP="00C5549F">
      <w:pPr>
        <w:widowControl/>
        <w:jc w:val="left"/>
        <w:rPr>
          <w:rFonts w:ascii="宋体" w:hAnsi="宋体" w:cs="宋体" w:hint="eastAsia"/>
          <w:color w:val="333333"/>
          <w:kern w:val="0"/>
          <w:sz w:val="24"/>
          <w:szCs w:val="24"/>
        </w:rPr>
      </w:pPr>
      <w:r w:rsidRPr="005C6CEA">
        <w:rPr>
          <w:rFonts w:ascii="宋体" w:hAnsi="宋体" w:cs="宋体" w:hint="eastAsia"/>
          <w:color w:val="333333"/>
          <w:kern w:val="0"/>
          <w:sz w:val="24"/>
          <w:szCs w:val="24"/>
        </w:rPr>
        <w:t>22</w:t>
      </w:r>
      <w:r w:rsidRPr="005C6CEA">
        <w:rPr>
          <w:rFonts w:ascii="宋体" w:hAnsi="宋体" w:cs="宋体"/>
          <w:color w:val="333333"/>
          <w:kern w:val="0"/>
          <w:sz w:val="24"/>
          <w:szCs w:val="24"/>
        </w:rPr>
        <w:t>、下面并不能有效预防病毒的方法是__ ____。</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A、尽量不使用来路不明的U盘</w:t>
      </w:r>
    </w:p>
    <w:p w:rsidR="00C5549F" w:rsidRPr="00C21210"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B、使用别人的U盘时，先将该U盘设置为只读</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C、使用别人的U盘时，先将该U盘用防病毒软件杀毒</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D、别人要拷贝自己的U盘上的东西时，先将自己的U盘设置为只读</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23</w:t>
      </w:r>
      <w:r w:rsidRPr="005C6CEA">
        <w:rPr>
          <w:rFonts w:ascii="宋体" w:hAnsi="宋体" w:cs="宋体"/>
          <w:color w:val="333333"/>
          <w:kern w:val="0"/>
          <w:sz w:val="24"/>
          <w:szCs w:val="24"/>
        </w:rPr>
        <w:t>、在Photoshop中使用仿制图章工具(CloneStampTool)按住哪个键并单击可以确定取样点?</w:t>
      </w:r>
      <w:r w:rsidRPr="005C6CEA">
        <w:rPr>
          <w:rFonts w:ascii="宋体" w:hAnsi="宋体" w:cs="宋体" w:hint="eastAsia"/>
          <w:color w:val="333333"/>
          <w:kern w:val="0"/>
          <w:sz w:val="24"/>
          <w:szCs w:val="24"/>
        </w:rPr>
        <w:t>()</w:t>
      </w:r>
    </w:p>
    <w:p w:rsidR="00C5549F" w:rsidRPr="00C21210"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A. Alt键</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B. Ctrl键</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C. Shift键</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D. Alt+Shift键</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D. Ctrl+Shift</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24</w:t>
      </w:r>
      <w:r w:rsidRPr="005C6CEA">
        <w:rPr>
          <w:rFonts w:ascii="宋体" w:hAnsi="宋体" w:cs="宋体"/>
          <w:color w:val="333333"/>
          <w:kern w:val="0"/>
          <w:sz w:val="24"/>
          <w:szCs w:val="24"/>
        </w:rPr>
        <w:t>、在Photoshop中自由变换(FreeTransform)命令的状态下，按哪组快捷键可以对图像进行透视变形?</w:t>
      </w:r>
      <w:r w:rsidRPr="005C6CEA">
        <w:rPr>
          <w:rFonts w:ascii="宋体" w:hAnsi="宋体" w:cs="宋体" w:hint="eastAsia"/>
          <w:color w:val="333333"/>
          <w:kern w:val="0"/>
          <w:sz w:val="24"/>
          <w:szCs w:val="24"/>
        </w:rPr>
        <w: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A. Alt+Shift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B. Ctrl+Shift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C. Ctrl+Alt</w:t>
      </w:r>
    </w:p>
    <w:p w:rsidR="00C5549F" w:rsidRPr="00C21210"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 xml:space="preserve">　D. Alt+Ctrl+Shift</w:t>
      </w:r>
    </w:p>
    <w:p w:rsidR="00C5549F" w:rsidRPr="005C6CEA" w:rsidRDefault="00C5549F" w:rsidP="00C5549F">
      <w:pPr>
        <w:widowControl/>
        <w:jc w:val="left"/>
        <w:rPr>
          <w:rFonts w:ascii="宋体" w:hAnsi="宋体" w:cs="宋体"/>
          <w:color w:val="333333"/>
          <w:kern w:val="0"/>
          <w:sz w:val="24"/>
          <w:szCs w:val="24"/>
        </w:rPr>
      </w:pP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25</w:t>
      </w:r>
      <w:r w:rsidRPr="005C6CEA">
        <w:rPr>
          <w:rFonts w:ascii="宋体" w:hAnsi="宋体" w:cs="宋体"/>
          <w:color w:val="333333"/>
          <w:kern w:val="0"/>
          <w:sz w:val="24"/>
          <w:szCs w:val="24"/>
        </w:rPr>
        <w:t>、在Photoshop中，如果想绘制直线的画笔效果，应该按住什么键?</w:t>
      </w:r>
      <w:r w:rsidRPr="005C6CEA">
        <w:rPr>
          <w:rFonts w:ascii="宋体" w:hAnsi="宋体" w:cs="宋体" w:hint="eastAsia"/>
          <w:color w:val="333333"/>
          <w:kern w:val="0"/>
          <w:sz w:val="24"/>
          <w:szCs w:val="24"/>
        </w:rPr>
        <w: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A. Ctrl</w:t>
      </w:r>
    </w:p>
    <w:p w:rsidR="00C5549F" w:rsidRPr="00C21210"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B. Shift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C. Alt</w:t>
      </w:r>
    </w:p>
    <w:p w:rsidR="00C5549F" w:rsidRPr="005C6CEA" w:rsidRDefault="00C5549F" w:rsidP="00C5549F">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D. Alt+Shift</w:t>
      </w:r>
    </w:p>
    <w:p w:rsidR="00C5549F" w:rsidRPr="005C6CEA" w:rsidRDefault="00C5549F" w:rsidP="00C21210">
      <w:pPr>
        <w:spacing w:beforeLines="100" w:afterLines="100" w:line="360" w:lineRule="auto"/>
        <w:ind w:firstLineChars="50" w:firstLine="120"/>
        <w:outlineLvl w:val="0"/>
        <w:rPr>
          <w:rFonts w:ascii="宋体" w:hAnsi="宋体" w:cs="宋体"/>
          <w:color w:val="333333"/>
          <w:kern w:val="0"/>
          <w:sz w:val="24"/>
          <w:szCs w:val="24"/>
        </w:rPr>
      </w:pPr>
      <w:r w:rsidRPr="005C6CEA">
        <w:rPr>
          <w:rFonts w:ascii="宋体" w:hAnsi="宋体" w:cs="宋体" w:hint="eastAsia"/>
          <w:color w:val="333333"/>
          <w:kern w:val="0"/>
          <w:sz w:val="24"/>
          <w:szCs w:val="24"/>
        </w:rPr>
        <w:t>26.</w:t>
      </w:r>
      <w:bookmarkStart w:id="0" w:name="_Toc4728"/>
      <w:r w:rsidRPr="005C6CEA">
        <w:rPr>
          <w:rFonts w:ascii="宋体" w:hAnsi="宋体" w:cs="宋体" w:hint="eastAsia"/>
          <w:color w:val="333333"/>
          <w:kern w:val="0"/>
          <w:sz w:val="24"/>
          <w:szCs w:val="24"/>
        </w:rPr>
        <w:t xml:space="preserve"> 中华人民共和国水法</w:t>
      </w:r>
      <w:bookmarkEnd w:id="0"/>
      <w:r w:rsidRPr="005C6CEA">
        <w:rPr>
          <w:rFonts w:ascii="宋体" w:hAnsi="宋体" w:cs="宋体" w:hint="eastAsia"/>
          <w:color w:val="333333"/>
          <w:kern w:val="0"/>
          <w:sz w:val="24"/>
          <w:szCs w:val="24"/>
        </w:rPr>
        <w:t>是（  ）全国人民代表大会常务委员会第二十九次会议通过</w:t>
      </w:r>
    </w:p>
    <w:p w:rsidR="00C5549F" w:rsidRPr="00C21210" w:rsidRDefault="00C5549F" w:rsidP="00C5549F">
      <w:pPr>
        <w:ind w:firstLineChars="150" w:firstLine="360"/>
        <w:rPr>
          <w:rFonts w:ascii="宋体" w:hAnsi="宋体" w:cs="宋体"/>
          <w:color w:val="333333"/>
          <w:kern w:val="0"/>
          <w:sz w:val="24"/>
          <w:szCs w:val="24"/>
        </w:rPr>
      </w:pPr>
      <w:r w:rsidRPr="00C21210">
        <w:rPr>
          <w:rFonts w:ascii="宋体" w:hAnsi="宋体" w:cs="宋体" w:hint="eastAsia"/>
          <w:color w:val="333333"/>
          <w:kern w:val="0"/>
          <w:sz w:val="24"/>
          <w:szCs w:val="24"/>
        </w:rPr>
        <w:t>A.</w:t>
      </w:r>
      <w:smartTag w:uri="urn:schemas-microsoft-com:office:smarttags" w:element="chsdate">
        <w:smartTagPr>
          <w:attr w:name="IsROCDate" w:val="False"/>
          <w:attr w:name="IsLunarDate" w:val="False"/>
          <w:attr w:name="Day" w:val="29"/>
          <w:attr w:name="Month" w:val="8"/>
          <w:attr w:name="Year" w:val="2002"/>
        </w:smartTagPr>
        <w:r w:rsidRPr="00C21210">
          <w:rPr>
            <w:rFonts w:ascii="宋体" w:hAnsi="宋体" w:cs="宋体" w:hint="eastAsia"/>
            <w:color w:val="333333"/>
            <w:kern w:val="0"/>
            <w:sz w:val="24"/>
            <w:szCs w:val="24"/>
          </w:rPr>
          <w:t>2002年8月29日</w:t>
        </w:r>
      </w:smartTag>
      <w:r w:rsidRPr="00C21210">
        <w:rPr>
          <w:rFonts w:ascii="宋体" w:hAnsi="宋体" w:cs="宋体" w:hint="eastAsia"/>
          <w:color w:val="333333"/>
          <w:kern w:val="0"/>
          <w:sz w:val="24"/>
          <w:szCs w:val="24"/>
        </w:rPr>
        <w:t xml:space="preserve">第九届 </w:t>
      </w:r>
    </w:p>
    <w:p w:rsidR="00C5549F" w:rsidRPr="005C6CEA" w:rsidRDefault="00C5549F" w:rsidP="00C5549F">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B.2001年8月29日第九届</w:t>
      </w:r>
    </w:p>
    <w:p w:rsidR="00C5549F" w:rsidRPr="005C6CEA" w:rsidRDefault="00C5549F" w:rsidP="00C5549F">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C. 2002年8月29日第八届</w:t>
      </w:r>
    </w:p>
    <w:p w:rsidR="00C5549F" w:rsidRPr="005C6CEA" w:rsidRDefault="00C5549F" w:rsidP="00C5549F">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 2001年8月29日第八届</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27. 中华人民共和国水法所称水资源，包括（</w:t>
      </w:r>
      <w:r w:rsidR="00C21210">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A.地上水和地下水</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B.地表水和地下水</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C.地上水和地表水</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D.以上都是</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28. 流域范围内的区域规划应当服从（）规划，</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A.专业</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B.流域</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C.综合</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D.水利</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29. 在干旱和半干旱地区开发、利用水资源，应当充分考虑(  )的需要。</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A.人民群众生活</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B.城市发展</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C.长远发展</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D. 生态环境用水</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30. （）在饮用水水源保护区内设置排污口</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A.可以</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B.特殊情况可以</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C.禁止</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D.发展需要</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31. 水量分配方案和旱情紧急情况下的水量调度预案经批准后，有关地方人民政府()。</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A.可以执行</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B.根据情况执行</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C.按上级领导指示执行</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D. 必须执行</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32. 水政监督检查人员在履行监督检查职责时，应当向被检查单位或者个人()。</w:t>
      </w:r>
    </w:p>
    <w:p w:rsidR="00C5549F" w:rsidRPr="00C21210" w:rsidRDefault="00C5549F" w:rsidP="00C5549F">
      <w:pPr>
        <w:rPr>
          <w:rFonts w:ascii="宋体" w:hAnsi="宋体" w:cs="宋体"/>
          <w:color w:val="333333"/>
          <w:kern w:val="0"/>
          <w:sz w:val="24"/>
          <w:szCs w:val="24"/>
        </w:rPr>
      </w:pPr>
      <w:r w:rsidRPr="00C21210">
        <w:rPr>
          <w:rFonts w:ascii="宋体" w:hAnsi="宋体" w:cs="宋体" w:hint="eastAsia"/>
          <w:color w:val="333333"/>
          <w:kern w:val="0"/>
          <w:sz w:val="24"/>
          <w:szCs w:val="24"/>
        </w:rPr>
        <w:t>A. 出示执法证件</w:t>
      </w: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B.出示上级文件</w:t>
      </w: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C.出示罚款手续</w:t>
      </w: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D.出示检查内容</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33.围湖造地或者未经批准围垦河道的可以（）。</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A.处一万元以上五万元以下的罚款：</w:t>
      </w:r>
    </w:p>
    <w:p w:rsidR="00C5549F" w:rsidRPr="005C6CEA" w:rsidRDefault="00C5549F" w:rsidP="00C5549F">
      <w:pPr>
        <w:tabs>
          <w:tab w:val="left" w:pos="210"/>
        </w:tabs>
        <w:rPr>
          <w:rFonts w:ascii="宋体" w:hAnsi="宋体" w:cs="宋体"/>
          <w:color w:val="333333"/>
          <w:kern w:val="0"/>
          <w:sz w:val="24"/>
          <w:szCs w:val="24"/>
        </w:rPr>
      </w:pPr>
      <w:r w:rsidRPr="005C6CEA">
        <w:rPr>
          <w:rFonts w:ascii="宋体" w:hAnsi="宋体" w:cs="宋体"/>
          <w:color w:val="333333"/>
          <w:kern w:val="0"/>
          <w:sz w:val="24"/>
          <w:szCs w:val="24"/>
        </w:rPr>
        <w:tab/>
      </w:r>
      <w:r w:rsidRPr="005C6CEA">
        <w:rPr>
          <w:rFonts w:ascii="宋体" w:hAnsi="宋体" w:cs="宋体" w:hint="eastAsia"/>
          <w:color w:val="333333"/>
          <w:kern w:val="0"/>
          <w:sz w:val="24"/>
          <w:szCs w:val="24"/>
        </w:rPr>
        <w:t>B. 五万元以上的罚款</w:t>
      </w:r>
    </w:p>
    <w:p w:rsidR="00C5549F" w:rsidRPr="005C6CEA" w:rsidRDefault="00C5549F" w:rsidP="00C5549F">
      <w:pPr>
        <w:tabs>
          <w:tab w:val="left" w:pos="210"/>
        </w:tabs>
        <w:rPr>
          <w:rFonts w:ascii="宋体" w:hAnsi="宋体" w:cs="宋体"/>
          <w:color w:val="333333"/>
          <w:kern w:val="0"/>
          <w:sz w:val="24"/>
          <w:szCs w:val="24"/>
        </w:rPr>
      </w:pPr>
      <w:r w:rsidRPr="005C6CEA">
        <w:rPr>
          <w:rFonts w:ascii="宋体" w:hAnsi="宋体" w:cs="宋体"/>
          <w:color w:val="333333"/>
          <w:kern w:val="0"/>
          <w:sz w:val="24"/>
          <w:szCs w:val="24"/>
        </w:rPr>
        <w:tab/>
      </w:r>
      <w:r w:rsidRPr="005C6CEA">
        <w:rPr>
          <w:rFonts w:ascii="宋体" w:hAnsi="宋体" w:cs="宋体" w:hint="eastAsia"/>
          <w:color w:val="333333"/>
          <w:kern w:val="0"/>
          <w:sz w:val="24"/>
          <w:szCs w:val="24"/>
        </w:rPr>
        <w:t>C.五千元以下的罚款</w:t>
      </w:r>
    </w:p>
    <w:p w:rsidR="00C5549F" w:rsidRPr="005C6CEA" w:rsidRDefault="00C5549F" w:rsidP="00C5549F">
      <w:pPr>
        <w:tabs>
          <w:tab w:val="left" w:pos="210"/>
        </w:tabs>
        <w:rPr>
          <w:rFonts w:ascii="宋体" w:hAnsi="宋体" w:cs="宋体"/>
          <w:color w:val="333333"/>
          <w:kern w:val="0"/>
          <w:sz w:val="24"/>
          <w:szCs w:val="24"/>
        </w:rPr>
      </w:pPr>
      <w:r w:rsidRPr="005C6CEA">
        <w:rPr>
          <w:rFonts w:ascii="宋体" w:hAnsi="宋体" w:cs="宋体"/>
          <w:color w:val="333333"/>
          <w:kern w:val="0"/>
          <w:sz w:val="24"/>
          <w:szCs w:val="24"/>
        </w:rPr>
        <w:tab/>
      </w:r>
      <w:r w:rsidRPr="005C6CEA">
        <w:rPr>
          <w:rFonts w:ascii="宋体" w:hAnsi="宋体" w:cs="宋体" w:hint="eastAsia"/>
          <w:color w:val="333333"/>
          <w:kern w:val="0"/>
          <w:sz w:val="24"/>
          <w:szCs w:val="24"/>
        </w:rPr>
        <w:t>D.五千元以上一万元以下罚款</w:t>
      </w:r>
    </w:p>
    <w:p w:rsidR="00C5549F" w:rsidRPr="005C6CEA" w:rsidRDefault="00C5549F" w:rsidP="00C5549F">
      <w:pPr>
        <w:tabs>
          <w:tab w:val="left" w:pos="210"/>
        </w:tabs>
        <w:rPr>
          <w:rFonts w:ascii="宋体" w:hAnsi="宋体" w:cs="宋体"/>
          <w:color w:val="333333"/>
          <w:kern w:val="0"/>
          <w:sz w:val="24"/>
          <w:szCs w:val="24"/>
        </w:rPr>
      </w:pPr>
    </w:p>
    <w:p w:rsidR="00C5549F" w:rsidRPr="005C6CEA" w:rsidRDefault="00C5549F" w:rsidP="00C5549F">
      <w:pPr>
        <w:tabs>
          <w:tab w:val="left" w:pos="210"/>
        </w:tabs>
        <w:rPr>
          <w:rFonts w:ascii="宋体" w:hAnsi="宋体" w:cs="宋体"/>
          <w:color w:val="333333"/>
          <w:kern w:val="0"/>
          <w:sz w:val="24"/>
          <w:szCs w:val="24"/>
        </w:rPr>
      </w:pPr>
      <w:r w:rsidRPr="005C6CEA">
        <w:rPr>
          <w:rFonts w:ascii="宋体" w:hAnsi="宋体" w:cs="宋体" w:hint="eastAsia"/>
          <w:color w:val="333333"/>
          <w:kern w:val="0"/>
          <w:sz w:val="24"/>
          <w:szCs w:val="24"/>
        </w:rPr>
        <w:t>34．修改防洪规划，应当报经（）批准。</w:t>
      </w:r>
    </w:p>
    <w:p w:rsidR="00C5549F" w:rsidRPr="00C21210" w:rsidRDefault="00C5549F" w:rsidP="00C5549F">
      <w:pPr>
        <w:ind w:firstLineChars="150" w:firstLine="360"/>
        <w:rPr>
          <w:rFonts w:ascii="宋体" w:hAnsi="宋体" w:cs="宋体"/>
          <w:color w:val="333333"/>
          <w:kern w:val="0"/>
          <w:sz w:val="24"/>
          <w:szCs w:val="24"/>
        </w:rPr>
      </w:pPr>
      <w:r w:rsidRPr="00C21210">
        <w:rPr>
          <w:rFonts w:ascii="宋体" w:hAnsi="宋体" w:cs="宋体" w:hint="eastAsia"/>
          <w:color w:val="333333"/>
          <w:kern w:val="0"/>
          <w:sz w:val="24"/>
          <w:szCs w:val="24"/>
        </w:rPr>
        <w:t>A.原批准机关</w:t>
      </w:r>
    </w:p>
    <w:p w:rsidR="00C5549F" w:rsidRPr="005C6CEA" w:rsidRDefault="00C5549F" w:rsidP="00C5549F">
      <w:pPr>
        <w:rPr>
          <w:rFonts w:ascii="宋体" w:hAnsi="宋体" w:cs="宋体"/>
          <w:color w:val="333333"/>
          <w:kern w:val="0"/>
          <w:sz w:val="24"/>
          <w:szCs w:val="24"/>
        </w:rPr>
      </w:pPr>
      <w:r w:rsidRPr="005C6CEA">
        <w:rPr>
          <w:rFonts w:ascii="宋体" w:hAnsi="宋体" w:cs="宋体"/>
          <w:color w:val="333333"/>
          <w:kern w:val="0"/>
          <w:sz w:val="24"/>
          <w:szCs w:val="24"/>
        </w:rPr>
        <w:tab/>
      </w:r>
      <w:r w:rsidRPr="005C6CEA">
        <w:rPr>
          <w:rFonts w:ascii="宋体" w:hAnsi="宋体" w:cs="宋体" w:hint="eastAsia"/>
          <w:color w:val="333333"/>
          <w:kern w:val="0"/>
          <w:sz w:val="24"/>
          <w:szCs w:val="24"/>
        </w:rPr>
        <w:t>B.水利部</w:t>
      </w:r>
    </w:p>
    <w:p w:rsidR="00C5549F" w:rsidRPr="005C6CEA" w:rsidRDefault="00C5549F" w:rsidP="00C5549F">
      <w:pPr>
        <w:rPr>
          <w:rFonts w:ascii="宋体" w:hAnsi="宋体" w:cs="宋体"/>
          <w:color w:val="333333"/>
          <w:kern w:val="0"/>
          <w:sz w:val="24"/>
          <w:szCs w:val="24"/>
        </w:rPr>
      </w:pPr>
      <w:r w:rsidRPr="005C6CEA">
        <w:rPr>
          <w:rFonts w:ascii="宋体" w:hAnsi="宋体" w:cs="宋体"/>
          <w:color w:val="333333"/>
          <w:kern w:val="0"/>
          <w:sz w:val="24"/>
          <w:szCs w:val="24"/>
        </w:rPr>
        <w:tab/>
      </w:r>
      <w:r w:rsidRPr="005C6CEA">
        <w:rPr>
          <w:rFonts w:ascii="宋体" w:hAnsi="宋体" w:cs="宋体" w:hint="eastAsia"/>
          <w:color w:val="333333"/>
          <w:kern w:val="0"/>
          <w:sz w:val="24"/>
          <w:szCs w:val="24"/>
        </w:rPr>
        <w:t>C.上级水利部门</w:t>
      </w:r>
    </w:p>
    <w:p w:rsidR="00C5549F" w:rsidRPr="005C6CEA" w:rsidRDefault="00C5549F" w:rsidP="00C5549F">
      <w:pPr>
        <w:rPr>
          <w:rFonts w:ascii="宋体" w:hAnsi="宋体" w:cs="宋体"/>
          <w:color w:val="333333"/>
          <w:kern w:val="0"/>
          <w:sz w:val="24"/>
          <w:szCs w:val="24"/>
        </w:rPr>
      </w:pPr>
      <w:r w:rsidRPr="005C6CEA">
        <w:rPr>
          <w:rFonts w:ascii="宋体" w:hAnsi="宋体" w:cs="宋体"/>
          <w:color w:val="333333"/>
          <w:kern w:val="0"/>
          <w:sz w:val="24"/>
          <w:szCs w:val="24"/>
        </w:rPr>
        <w:tab/>
      </w:r>
      <w:r w:rsidRPr="005C6CEA">
        <w:rPr>
          <w:rFonts w:ascii="宋体" w:hAnsi="宋体" w:cs="宋体" w:hint="eastAsia"/>
          <w:color w:val="333333"/>
          <w:kern w:val="0"/>
          <w:sz w:val="24"/>
          <w:szCs w:val="24"/>
        </w:rPr>
        <w:t>D.省级水行政主管机关</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35.(  )设立国家防汛指挥机构，负责领导、组织全国的防汛抗洪工作</w:t>
      </w:r>
    </w:p>
    <w:p w:rsidR="00C5549F" w:rsidRPr="00C21210" w:rsidRDefault="00C5549F" w:rsidP="00C5549F">
      <w:pPr>
        <w:tabs>
          <w:tab w:val="left" w:pos="330"/>
          <w:tab w:val="left" w:pos="615"/>
        </w:tabs>
        <w:rPr>
          <w:rFonts w:ascii="宋体" w:hAnsi="宋体" w:cs="宋体"/>
          <w:color w:val="333333"/>
          <w:kern w:val="0"/>
          <w:sz w:val="24"/>
          <w:szCs w:val="24"/>
        </w:rPr>
      </w:pPr>
      <w:r w:rsidRPr="005C6CEA">
        <w:rPr>
          <w:rFonts w:ascii="宋体" w:hAnsi="宋体" w:cs="宋体"/>
          <w:color w:val="333333"/>
          <w:kern w:val="0"/>
          <w:sz w:val="24"/>
          <w:szCs w:val="24"/>
        </w:rPr>
        <w:lastRenderedPageBreak/>
        <w:tab/>
      </w:r>
      <w:r w:rsidRPr="00C21210">
        <w:rPr>
          <w:rFonts w:ascii="宋体" w:hAnsi="宋体" w:cs="宋体" w:hint="eastAsia"/>
          <w:color w:val="333333"/>
          <w:kern w:val="0"/>
          <w:sz w:val="24"/>
          <w:szCs w:val="24"/>
        </w:rPr>
        <w:t>A.国务院</w:t>
      </w:r>
      <w:r w:rsidRPr="00C21210">
        <w:rPr>
          <w:rFonts w:ascii="宋体" w:hAnsi="宋体" w:cs="宋体"/>
          <w:color w:val="333333"/>
          <w:kern w:val="0"/>
          <w:sz w:val="24"/>
          <w:szCs w:val="24"/>
        </w:rPr>
        <w:tab/>
      </w:r>
    </w:p>
    <w:p w:rsidR="00C5549F" w:rsidRPr="005C6CEA" w:rsidRDefault="00C5549F" w:rsidP="00C5549F">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B.全国人大</w:t>
      </w:r>
    </w:p>
    <w:p w:rsidR="00C5549F" w:rsidRPr="005C6CEA" w:rsidRDefault="00C5549F" w:rsidP="00C5549F">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C.水利部</w:t>
      </w:r>
    </w:p>
    <w:p w:rsidR="00C5549F" w:rsidRPr="005C6CEA" w:rsidRDefault="00C5549F" w:rsidP="00C5549F">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D.省政府</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36. 当江河、湖泊的水情接近保证水位或者安全流量，水库水位接近设计洪水位，或者防洪工程设施发生重大险情时，有关（</w:t>
      </w:r>
      <w:r w:rsidR="00C21210">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）防汛指挥机构可以宣布进入紧急防汛期。</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A.省级以上人民政府</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B.县级以上人民政府</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C.市级以上人民政府</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D．国家防汛抗旱指挥部</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 xml:space="preserve">37. </w:t>
      </w:r>
      <w:r w:rsidRPr="005C6CEA">
        <w:rPr>
          <w:rFonts w:ascii="宋体" w:hAnsi="宋体" w:cs="宋体"/>
          <w:color w:val="333333"/>
          <w:kern w:val="0"/>
          <w:sz w:val="24"/>
          <w:szCs w:val="24"/>
        </w:rPr>
        <w:t>在</w:t>
      </w:r>
      <w:r w:rsidRPr="005C6CEA">
        <w:rPr>
          <w:rFonts w:ascii="宋体" w:hAnsi="宋体" w:cs="宋体" w:hint="eastAsia"/>
          <w:color w:val="333333"/>
          <w:kern w:val="0"/>
          <w:sz w:val="24"/>
          <w:szCs w:val="24"/>
        </w:rPr>
        <w:t>（</w:t>
      </w:r>
      <w:r w:rsidR="00C21210">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w:t>
      </w:r>
      <w:r w:rsidRPr="005C6CEA">
        <w:rPr>
          <w:rFonts w:ascii="宋体" w:hAnsi="宋体" w:cs="宋体"/>
          <w:color w:val="333333"/>
          <w:kern w:val="0"/>
          <w:sz w:val="24"/>
          <w:szCs w:val="24"/>
        </w:rPr>
        <w:t>度以上坡地植树造林、抚育幼林、种植中药材等，应当采取水土保持措施。</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A.十</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B .十五</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C.二十五</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D.</w:t>
      </w:r>
      <w:r w:rsidRPr="00C21210">
        <w:rPr>
          <w:rFonts w:ascii="宋体" w:hAnsi="宋体" w:cs="宋体"/>
          <w:color w:val="333333"/>
          <w:kern w:val="0"/>
          <w:sz w:val="24"/>
          <w:szCs w:val="24"/>
        </w:rPr>
        <w:t xml:space="preserve"> 五</w:t>
      </w:r>
    </w:p>
    <w:p w:rsidR="00C5549F" w:rsidRPr="00C21210"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38. 每年(</w:t>
      </w:r>
      <w:r w:rsidR="00C21210">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)为环境日</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 5月5日</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B .4月5日</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C . 6月5日</w:t>
      </w:r>
    </w:p>
    <w:p w:rsidR="00C5549F" w:rsidRPr="005C6CEA" w:rsidRDefault="00C5549F" w:rsidP="00C5549F">
      <w:pPr>
        <w:ind w:firstLineChars="50" w:firstLine="120"/>
        <w:rPr>
          <w:rFonts w:ascii="宋体" w:hAnsi="宋体" w:cs="宋体"/>
          <w:color w:val="333333"/>
          <w:kern w:val="0"/>
          <w:sz w:val="24"/>
          <w:szCs w:val="24"/>
        </w:rPr>
      </w:pPr>
      <w:r w:rsidRPr="005C6CEA">
        <w:rPr>
          <w:rFonts w:ascii="宋体" w:hAnsi="宋体" w:cs="宋体" w:hint="eastAsia"/>
          <w:color w:val="333333"/>
          <w:kern w:val="0"/>
          <w:sz w:val="24"/>
          <w:szCs w:val="24"/>
        </w:rPr>
        <w:t>D . 6月6日</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39. 城镇污水应当(</w:t>
      </w:r>
      <w:r w:rsidR="00C21210">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)处理</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A.分类</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B.集中</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C.分散</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D.排放</w:t>
      </w:r>
    </w:p>
    <w:p w:rsidR="00C5549F" w:rsidRPr="005C6CEA" w:rsidRDefault="00C5549F" w:rsidP="00C5549F">
      <w:pPr>
        <w:rPr>
          <w:rFonts w:ascii="宋体" w:hAnsi="宋体" w:cs="宋体"/>
          <w:color w:val="333333"/>
          <w:kern w:val="0"/>
          <w:sz w:val="24"/>
          <w:szCs w:val="24"/>
        </w:rPr>
      </w:pPr>
    </w:p>
    <w:p w:rsidR="00C5549F" w:rsidRPr="005C6CEA" w:rsidRDefault="00C5549F" w:rsidP="00C5549F">
      <w:pPr>
        <w:rPr>
          <w:rFonts w:ascii="宋体" w:hAnsi="宋体" w:cs="宋体"/>
          <w:color w:val="333333"/>
          <w:kern w:val="0"/>
          <w:sz w:val="24"/>
          <w:szCs w:val="24"/>
        </w:rPr>
      </w:pPr>
      <w:r w:rsidRPr="005C6CEA">
        <w:rPr>
          <w:rFonts w:ascii="宋体" w:hAnsi="宋体" w:cs="宋体" w:hint="eastAsia"/>
          <w:color w:val="333333"/>
          <w:kern w:val="0"/>
          <w:sz w:val="24"/>
          <w:szCs w:val="24"/>
        </w:rPr>
        <w:t>40. 汾河流域生态修复与保护实行(</w:t>
      </w:r>
      <w:r w:rsidR="00C21210">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)制。</w:t>
      </w:r>
    </w:p>
    <w:p w:rsidR="00C5549F" w:rsidRPr="00C21210" w:rsidRDefault="00C5549F" w:rsidP="00C5549F">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 目标责任</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B.各级负责</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C.上下级负责</w:t>
      </w:r>
    </w:p>
    <w:p w:rsidR="00C5549F" w:rsidRPr="005C6CEA" w:rsidRDefault="00C5549F" w:rsidP="00C5549F">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D.考核责任</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41.《中华人民共和国河道管理条例》</w:t>
      </w:r>
      <w:r w:rsidRPr="005C6CEA">
        <w:rPr>
          <w:rFonts w:ascii="宋体" w:hAnsi="宋体" w:cs="宋体"/>
          <w:color w:val="333333"/>
          <w:kern w:val="0"/>
          <w:sz w:val="24"/>
          <w:szCs w:val="24"/>
        </w:rPr>
        <w:t>第九条</w:t>
      </w:r>
      <w:r w:rsidRPr="005C6CEA">
        <w:rPr>
          <w:rFonts w:ascii="宋体" w:hAnsi="宋体" w:cs="宋体" w:hint="eastAsia"/>
          <w:color w:val="333333"/>
          <w:kern w:val="0"/>
          <w:sz w:val="24"/>
          <w:szCs w:val="24"/>
        </w:rPr>
        <w:t>规定：</w:t>
      </w:r>
      <w:r w:rsidRPr="005C6CEA">
        <w:rPr>
          <w:rFonts w:ascii="宋体" w:hAnsi="宋体" w:cs="宋体"/>
          <w:color w:val="333333"/>
          <w:kern w:val="0"/>
          <w:sz w:val="24"/>
          <w:szCs w:val="24"/>
        </w:rPr>
        <w:t>一切单位和个人都有保护河道堤防</w:t>
      </w:r>
      <w:r w:rsidRPr="005C6CEA">
        <w:rPr>
          <w:rFonts w:ascii="宋体" w:hAnsi="宋体" w:cs="宋体" w:hint="eastAsia"/>
          <w:color w:val="333333"/>
          <w:kern w:val="0"/>
          <w:sz w:val="24"/>
          <w:szCs w:val="24"/>
        </w:rPr>
        <w:t>（  ）</w:t>
      </w:r>
      <w:r w:rsidRPr="005C6CEA">
        <w:rPr>
          <w:rFonts w:ascii="宋体" w:hAnsi="宋体" w:cs="宋体"/>
          <w:color w:val="333333"/>
          <w:kern w:val="0"/>
          <w:sz w:val="24"/>
          <w:szCs w:val="24"/>
        </w:rPr>
        <w:t>和参加防汛抢险的义务</w:t>
      </w:r>
      <w:r w:rsidRPr="005C6CEA">
        <w:rPr>
          <w:rFonts w:ascii="宋体" w:hAnsi="宋体" w:cs="宋体" w:hint="eastAsia"/>
          <w:color w:val="333333"/>
          <w:kern w:val="0"/>
          <w:sz w:val="24"/>
          <w:szCs w:val="24"/>
        </w:rPr>
        <w:t>。</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A．完整         </w:t>
      </w:r>
    </w:p>
    <w:p w:rsidR="002B6BFE" w:rsidRPr="005C6CEA" w:rsidRDefault="002B6BFE" w:rsidP="002B6BFE">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 B.</w:t>
      </w:r>
      <w:r w:rsidRPr="005C6CEA">
        <w:rPr>
          <w:rFonts w:ascii="宋体" w:hAnsi="宋体" w:cs="宋体"/>
          <w:color w:val="333333"/>
          <w:kern w:val="0"/>
          <w:sz w:val="24"/>
          <w:szCs w:val="24"/>
        </w:rPr>
        <w:t>安全</w:t>
      </w:r>
      <w:r w:rsidRPr="005C6CEA">
        <w:rPr>
          <w:rFonts w:ascii="宋体" w:hAnsi="宋体" w:cs="宋体" w:hint="eastAsia"/>
          <w:color w:val="333333"/>
          <w:kern w:val="0"/>
          <w:sz w:val="24"/>
          <w:szCs w:val="24"/>
        </w:rPr>
        <w:t xml:space="preserve">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 xml:space="preserve">C．平整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D.平顺</w:t>
      </w:r>
    </w:p>
    <w:p w:rsidR="002B6BFE" w:rsidRPr="005C6CEA" w:rsidRDefault="002B6BFE" w:rsidP="002B6BFE">
      <w:pPr>
        <w:spacing w:line="360" w:lineRule="auto"/>
        <w:ind w:left="480" w:hangingChars="200" w:hanging="480"/>
        <w:rPr>
          <w:rFonts w:ascii="宋体" w:hAnsi="宋体" w:cs="宋体"/>
          <w:color w:val="333333"/>
          <w:kern w:val="0"/>
          <w:sz w:val="24"/>
          <w:szCs w:val="24"/>
        </w:rPr>
      </w:pPr>
    </w:p>
    <w:p w:rsidR="002B6BFE" w:rsidRPr="005C6CEA" w:rsidRDefault="002B6BFE" w:rsidP="002B6BFE">
      <w:pPr>
        <w:spacing w:line="360" w:lineRule="auto"/>
        <w:ind w:left="480" w:hangingChars="200" w:hanging="480"/>
        <w:rPr>
          <w:rFonts w:ascii="宋体" w:hAnsi="宋体" w:cs="宋体"/>
          <w:color w:val="333333"/>
          <w:kern w:val="0"/>
          <w:sz w:val="24"/>
          <w:szCs w:val="24"/>
        </w:rPr>
      </w:pPr>
      <w:r w:rsidRPr="005C6CEA">
        <w:rPr>
          <w:rFonts w:ascii="宋体" w:hAnsi="宋体" w:cs="宋体" w:hint="eastAsia"/>
          <w:color w:val="333333"/>
          <w:kern w:val="0"/>
          <w:sz w:val="24"/>
          <w:szCs w:val="24"/>
        </w:rPr>
        <w:t>42.选择堤防边坡应考虑堤防级别、堤身高度、堤身结构、（ ）、堤基地质条件等。</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A．筑堤材料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B．土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C．沙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D.石</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43.穿堤建筑物主要有（ ）虹吸、泵站、各类管道、电缆等。</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A．桥梁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B.渡槽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C．空中缆索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D.水闸</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44.水闸是一种低水头水工建筑物，具有（ ）和启门泄水的双重作用。</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A．关门挡水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B.漏水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C．渗水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D.抽水</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45.对已形成滑坡的观测内容一般不包括（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A．滑坡位置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B.滑坡体的特征尺寸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C．滑坡体的约估体积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D.裂缝深度</w:t>
      </w:r>
    </w:p>
    <w:p w:rsidR="002B6BFE" w:rsidRPr="005C6CEA" w:rsidRDefault="002B6BFE" w:rsidP="002B6BFE">
      <w:pPr>
        <w:spacing w:line="360" w:lineRule="auto"/>
        <w:ind w:leftChars="1" w:left="242" w:hangingChars="100" w:hanging="240"/>
        <w:rPr>
          <w:rFonts w:ascii="宋体" w:hAnsi="宋体" w:cs="宋体"/>
          <w:color w:val="333333"/>
          <w:kern w:val="0"/>
          <w:sz w:val="24"/>
          <w:szCs w:val="24"/>
        </w:rPr>
      </w:pPr>
    </w:p>
    <w:p w:rsidR="002B6BFE" w:rsidRPr="005C6CEA" w:rsidRDefault="002B6BFE" w:rsidP="002B6BFE">
      <w:pPr>
        <w:spacing w:line="360" w:lineRule="auto"/>
        <w:ind w:leftChars="1" w:left="242" w:hangingChars="100" w:hanging="240"/>
        <w:rPr>
          <w:rFonts w:ascii="宋体" w:hAnsi="宋体" w:cs="宋体"/>
          <w:color w:val="333333"/>
          <w:kern w:val="0"/>
          <w:sz w:val="24"/>
          <w:szCs w:val="24"/>
        </w:rPr>
      </w:pPr>
      <w:r w:rsidRPr="005C6CEA">
        <w:rPr>
          <w:rFonts w:ascii="宋体" w:hAnsi="宋体" w:cs="宋体" w:hint="eastAsia"/>
          <w:color w:val="333333"/>
          <w:kern w:val="0"/>
          <w:sz w:val="24"/>
          <w:szCs w:val="24"/>
        </w:rPr>
        <w:t>46.汛期高水位时，堤前水深增加、水面加宽，若风力大、风吹向堤坝，堤坝（  ）</w:t>
      </w:r>
      <w:r w:rsidRPr="005C6CEA">
        <w:rPr>
          <w:rFonts w:ascii="宋体" w:hAnsi="宋体" w:cs="宋体" w:hint="eastAsia"/>
          <w:color w:val="333333"/>
          <w:kern w:val="0"/>
          <w:sz w:val="24"/>
          <w:szCs w:val="24"/>
        </w:rPr>
        <w:lastRenderedPageBreak/>
        <w:t>在风浪一涌一退地连续冲击下将遭受冲刷或淘刷破坏。</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A．背水坡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B.临水坡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C.堤顶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D.背水堤脚以外</w:t>
      </w:r>
    </w:p>
    <w:p w:rsidR="002B6BFE" w:rsidRPr="005C6CEA" w:rsidRDefault="002B6BFE" w:rsidP="002B6BFE">
      <w:pPr>
        <w:spacing w:line="360" w:lineRule="auto"/>
        <w:ind w:leftChars="1" w:left="242" w:hangingChars="100" w:hanging="240"/>
        <w:rPr>
          <w:rFonts w:ascii="宋体" w:hAnsi="宋体" w:cs="宋体"/>
          <w:color w:val="333333"/>
          <w:kern w:val="0"/>
          <w:sz w:val="24"/>
          <w:szCs w:val="24"/>
        </w:rPr>
      </w:pPr>
    </w:p>
    <w:p w:rsidR="002B6BFE" w:rsidRPr="005C6CEA" w:rsidRDefault="002B6BFE" w:rsidP="002B6BFE">
      <w:pPr>
        <w:spacing w:line="360" w:lineRule="auto"/>
        <w:ind w:leftChars="1" w:left="242" w:hangingChars="100" w:hanging="240"/>
        <w:rPr>
          <w:rFonts w:ascii="宋体" w:hAnsi="宋体" w:cs="宋体"/>
          <w:color w:val="333333"/>
          <w:kern w:val="0"/>
          <w:sz w:val="24"/>
          <w:szCs w:val="24"/>
        </w:rPr>
      </w:pPr>
      <w:r w:rsidRPr="005C6CEA">
        <w:rPr>
          <w:rFonts w:ascii="宋体" w:hAnsi="宋体" w:cs="宋体" w:hint="eastAsia"/>
          <w:color w:val="333333"/>
          <w:kern w:val="0"/>
          <w:sz w:val="24"/>
          <w:szCs w:val="24"/>
        </w:rPr>
        <w:t>47.滑坡或坍塌前、土石接合部不密实、黏土干缩、不均匀沉陷、两工段接头不好、松散土层等因素都可能导致发生（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A．渗水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B.裂缝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C.漫溢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D.风浪</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48.裂缝有（  ）、横向裂缝、龟纹裂缝之分。</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A．顺堤轴线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B.平行堤轴线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C.纵向裂缝</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D.垂直堤轴线</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49.险情分为一般险情、较大险情、（ ）三级。</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A．特大险情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B.特别大险情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C.常见险情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D.重大险情</w:t>
      </w:r>
    </w:p>
    <w:p w:rsidR="002B6BFE" w:rsidRPr="005C6CEA" w:rsidRDefault="002B6BFE" w:rsidP="002B6BFE">
      <w:pPr>
        <w:spacing w:line="360" w:lineRule="auto"/>
        <w:ind w:leftChars="1" w:left="362" w:hangingChars="150" w:hanging="360"/>
        <w:rPr>
          <w:rFonts w:ascii="宋体" w:hAnsi="宋体" w:cs="宋体"/>
          <w:color w:val="333333"/>
          <w:kern w:val="0"/>
          <w:sz w:val="24"/>
          <w:szCs w:val="24"/>
        </w:rPr>
      </w:pPr>
    </w:p>
    <w:p w:rsidR="002B6BFE" w:rsidRPr="005C6CEA" w:rsidRDefault="002B6BFE" w:rsidP="002B6BFE">
      <w:pPr>
        <w:spacing w:line="360" w:lineRule="auto"/>
        <w:ind w:leftChars="1" w:left="362" w:hangingChars="150" w:hanging="360"/>
        <w:rPr>
          <w:rFonts w:ascii="宋体" w:hAnsi="宋体" w:cs="宋体"/>
          <w:color w:val="333333"/>
          <w:kern w:val="0"/>
          <w:sz w:val="24"/>
          <w:szCs w:val="24"/>
        </w:rPr>
      </w:pPr>
      <w:r w:rsidRPr="005C6CEA">
        <w:rPr>
          <w:rFonts w:ascii="宋体" w:hAnsi="宋体" w:cs="宋体" w:hint="eastAsia"/>
          <w:color w:val="333333"/>
          <w:kern w:val="0"/>
          <w:sz w:val="24"/>
          <w:szCs w:val="24"/>
        </w:rPr>
        <w:t>50.《中华人民共和国安全生产法》</w:t>
      </w:r>
      <w:r w:rsidRPr="005C6CEA">
        <w:rPr>
          <w:rFonts w:ascii="宋体" w:hAnsi="宋体" w:cs="宋体"/>
          <w:color w:val="333333"/>
          <w:kern w:val="0"/>
          <w:sz w:val="24"/>
          <w:szCs w:val="24"/>
        </w:rPr>
        <w:t>第五十条</w:t>
      </w:r>
      <w:r w:rsidRPr="005C6CEA">
        <w:rPr>
          <w:rFonts w:ascii="宋体" w:hAnsi="宋体" w:cs="宋体" w:hint="eastAsia"/>
          <w:color w:val="333333"/>
          <w:kern w:val="0"/>
          <w:sz w:val="24"/>
          <w:szCs w:val="24"/>
        </w:rPr>
        <w:t>规定：</w:t>
      </w:r>
      <w:r w:rsidRPr="005C6CEA">
        <w:rPr>
          <w:rFonts w:ascii="宋体" w:hAnsi="宋体" w:cs="宋体"/>
          <w:color w:val="333333"/>
          <w:kern w:val="0"/>
          <w:sz w:val="24"/>
          <w:szCs w:val="24"/>
        </w:rPr>
        <w:t>从业人员应当接受安全生产教育和培训，掌握本职工作所需</w:t>
      </w:r>
      <w:r w:rsidRPr="005C6CEA">
        <w:rPr>
          <w:rFonts w:ascii="宋体" w:hAnsi="宋体" w:cs="宋体" w:hint="eastAsia"/>
          <w:color w:val="333333"/>
          <w:kern w:val="0"/>
          <w:sz w:val="24"/>
          <w:szCs w:val="24"/>
        </w:rPr>
        <w:t>（ ）</w:t>
      </w:r>
      <w:r w:rsidRPr="005C6CEA">
        <w:rPr>
          <w:rFonts w:ascii="宋体" w:hAnsi="宋体" w:cs="宋体"/>
          <w:color w:val="333333"/>
          <w:kern w:val="0"/>
          <w:sz w:val="24"/>
          <w:szCs w:val="24"/>
        </w:rPr>
        <w:t>知识，提高安全生产技能，增强事故预防和应急处理能力。</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A．操作技能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B.</w:t>
      </w:r>
      <w:r w:rsidRPr="005C6CEA">
        <w:rPr>
          <w:rFonts w:ascii="宋体" w:hAnsi="宋体" w:cs="宋体"/>
          <w:color w:val="333333"/>
          <w:kern w:val="0"/>
          <w:sz w:val="24"/>
          <w:szCs w:val="24"/>
        </w:rPr>
        <w:t>安全生产</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C．防洪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D.基础</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51.当裂缝较宽、深度可见时，可用探杆或（    ）进行探测裂缝深度。</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A．坠以重物的测绳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B.光线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C.细线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D.水准尺 </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52.管涌（流土）多发生在背河（    ）或堤脚以外的洼地、潭坑、池塘、水沟中。</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A．堤脚附近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B.堤坡上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C.堤肩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D.堤基内</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53.堤防坡面防渗体主要有（    ）、沥青混凝土斜墙、土工膜或复合土工膜等。</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A．贴坡排水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B.防冲护坡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C.护坡保护层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D.黏土斜墙</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54渗水抢险以“临水截渗。(     )”为原则。</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A．背水塞堵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B.背水导渗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C.黏土后戗       </w:t>
      </w:r>
    </w:p>
    <w:p w:rsidR="002B6BFE" w:rsidRPr="005C6CEA" w:rsidRDefault="002B6BFE" w:rsidP="002B6BFE">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D.背水盖堵</w:t>
      </w:r>
    </w:p>
    <w:p w:rsidR="002B6BFE" w:rsidRPr="005C6CEA" w:rsidRDefault="002B6BFE"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55在国家有关部门规定的基本建设程序中，各个步骤（）。</w:t>
      </w: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A．次序可以颠倒，但不能进行交叉</w:t>
      </w: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B．次序不能颠倒，但可以进行合理交叉</w:t>
      </w: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C．次序不能颠倒，也不能进行交叉</w:t>
      </w:r>
    </w:p>
    <w:p w:rsidR="002B6BFE" w:rsidRPr="005C6CEA" w:rsidRDefault="002B6BFE" w:rsidP="002B6BFE">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D．次序可以颠倒，同时也可以进行合理交叉</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56.工程部分建设项目费用包括   (    )。</w:t>
      </w: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w:t>
      </w:r>
      <w:r w:rsidR="0062675B" w:rsidRPr="005C6CEA">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A.建筑及安装工程费、独立费用、预备费、建设期融资利息</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B.工程费 、独立费用、预备费、建设期融资利息</w:t>
      </w:r>
    </w:p>
    <w:p w:rsidR="002B6BFE"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w:t>
      </w:r>
      <w:r w:rsidR="0062675B" w:rsidRPr="005C6CEA">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C.工程费 、独立费用、基本预备费、建设期融资利息</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D.工程费 、独立费用、价差预备费、建设期融资利息</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w:t>
      </w:r>
      <w:r w:rsidR="002B6BFE" w:rsidRPr="005C6CEA">
        <w:rPr>
          <w:rFonts w:ascii="宋体" w:hAnsi="宋体" w:cs="宋体" w:hint="eastAsia"/>
          <w:color w:val="333333"/>
          <w:kern w:val="0"/>
          <w:sz w:val="24"/>
          <w:szCs w:val="24"/>
        </w:rPr>
        <w:t>7.水利工程枢纽工程不包括（    ）。</w:t>
      </w:r>
    </w:p>
    <w:p w:rsidR="0062675B"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A.挡水工程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B.泄洪工程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C.鱼道工程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 河湖整治工程</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w:t>
      </w:r>
      <w:r w:rsidR="002B6BFE" w:rsidRPr="005C6CEA">
        <w:rPr>
          <w:rFonts w:ascii="宋体" w:hAnsi="宋体" w:cs="宋体" w:hint="eastAsia"/>
          <w:color w:val="333333"/>
          <w:kern w:val="0"/>
          <w:sz w:val="24"/>
          <w:szCs w:val="24"/>
        </w:rPr>
        <w:t>8.下列属于建筑及安装工程费用的有 (  )。</w:t>
      </w:r>
    </w:p>
    <w:p w:rsidR="0062675B"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A.直接工程费、间接费、利润和税金    </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B.直接费、间接费、利润和税金</w:t>
      </w:r>
    </w:p>
    <w:p w:rsidR="0062675B"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C.直接费、其他直接费、利润和税金    </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D.直接费、其他直接费、利润和税金</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5</w:t>
      </w:r>
      <w:r w:rsidR="002B6BFE" w:rsidRPr="005C6CEA">
        <w:rPr>
          <w:rFonts w:ascii="宋体" w:hAnsi="宋体" w:cs="宋体" w:hint="eastAsia"/>
          <w:color w:val="333333"/>
          <w:kern w:val="0"/>
          <w:sz w:val="24"/>
          <w:szCs w:val="24"/>
        </w:rPr>
        <w:t>9. 建设项目的招标工作由（  ）负责，任何单位和个人不得以任何方式非法干涉招标投标活动。</w:t>
      </w:r>
    </w:p>
    <w:p w:rsidR="0062675B"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w:t>
      </w:r>
      <w:r w:rsidR="0062675B" w:rsidRPr="005C6CEA">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 xml:space="preserve">A. 招标人　　     </w:t>
      </w:r>
    </w:p>
    <w:p w:rsidR="0062675B"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B. 投资人　   </w:t>
      </w:r>
    </w:p>
    <w:p w:rsidR="0062675B"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C. 监理单位　　   </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D. 项目法人</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hint="eastAsia"/>
          <w:color w:val="333333"/>
          <w:kern w:val="0"/>
          <w:sz w:val="24"/>
          <w:szCs w:val="24"/>
        </w:rPr>
        <w:t>0．后评价是在工程交付生产运行（  ）时间后，对项目进行的全过程系统评价。</w:t>
      </w:r>
    </w:p>
    <w:p w:rsidR="0062675B"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A．6个月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B．5年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C．1～2年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D．3年</w:t>
      </w:r>
    </w:p>
    <w:p w:rsidR="0062675B" w:rsidRPr="005C6CEA" w:rsidRDefault="0062675B" w:rsidP="002B6BFE">
      <w:pPr>
        <w:snapToGrid w:val="0"/>
        <w:spacing w:line="360" w:lineRule="auto"/>
        <w:rPr>
          <w:rFonts w:ascii="宋体" w:hAnsi="宋体" w:cs="宋体"/>
          <w:color w:val="333333"/>
          <w:kern w:val="0"/>
          <w:sz w:val="24"/>
          <w:szCs w:val="24"/>
        </w:rPr>
      </w:pPr>
    </w:p>
    <w:p w:rsidR="002B6BFE" w:rsidRPr="005C6CEA" w:rsidRDefault="0062675B" w:rsidP="002B6BFE">
      <w:pPr>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color w:val="333333"/>
          <w:kern w:val="0"/>
          <w:sz w:val="24"/>
          <w:szCs w:val="24"/>
        </w:rPr>
        <w:t>1.</w:t>
      </w:r>
      <w:r w:rsidR="002B6BFE" w:rsidRPr="005C6CEA">
        <w:rPr>
          <w:rFonts w:ascii="宋体" w:hAnsi="宋体" w:cs="宋体" w:hint="eastAsia"/>
          <w:color w:val="333333"/>
          <w:kern w:val="0"/>
          <w:sz w:val="24"/>
          <w:szCs w:val="24"/>
        </w:rPr>
        <w:t>水利工程一般设计变更经审查确认后，应报(</w:t>
      </w:r>
      <w:r w:rsidR="00C21210">
        <w:rPr>
          <w:rFonts w:ascii="宋体" w:hAnsi="宋体" w:cs="宋体" w:hint="eastAsia"/>
          <w:color w:val="333333"/>
          <w:kern w:val="0"/>
          <w:sz w:val="24"/>
          <w:szCs w:val="24"/>
        </w:rPr>
        <w:t xml:space="preserve"> </w:t>
      </w:r>
      <w:r w:rsidR="002B6BFE" w:rsidRPr="005C6CEA">
        <w:rPr>
          <w:rFonts w:ascii="宋体" w:hAnsi="宋体" w:cs="宋体" w:hint="eastAsia"/>
          <w:color w:val="333333"/>
          <w:kern w:val="0"/>
          <w:sz w:val="24"/>
          <w:szCs w:val="24"/>
        </w:rPr>
        <w:t>）核备</w:t>
      </w:r>
    </w:p>
    <w:p w:rsidR="0062675B"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A </w:t>
      </w:r>
      <w:r w:rsidRPr="005C6CEA">
        <w:rPr>
          <w:rFonts w:ascii="宋体" w:hAnsi="宋体" w:cs="宋体" w:hint="eastAsia"/>
          <w:color w:val="333333"/>
          <w:kern w:val="0"/>
          <w:sz w:val="24"/>
          <w:szCs w:val="24"/>
        </w:rPr>
        <w:t>项目法人</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B </w:t>
      </w:r>
      <w:r w:rsidRPr="005C6CEA">
        <w:rPr>
          <w:rFonts w:ascii="宋体" w:hAnsi="宋体" w:cs="宋体" w:hint="eastAsia"/>
          <w:color w:val="333333"/>
          <w:kern w:val="0"/>
          <w:sz w:val="24"/>
          <w:szCs w:val="24"/>
        </w:rPr>
        <w:t>监理单位</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C </w:t>
      </w:r>
      <w:r w:rsidRPr="005C6CEA">
        <w:rPr>
          <w:rFonts w:ascii="宋体" w:hAnsi="宋体" w:cs="宋体" w:hint="eastAsia"/>
          <w:color w:val="333333"/>
          <w:kern w:val="0"/>
          <w:sz w:val="24"/>
          <w:szCs w:val="24"/>
        </w:rPr>
        <w:t>项目主管部门</w:t>
      </w:r>
      <w:r w:rsidRPr="005C6CEA">
        <w:rPr>
          <w:rFonts w:ascii="宋体" w:hAnsi="宋体" w:cs="宋体"/>
          <w:color w:val="333333"/>
          <w:kern w:val="0"/>
          <w:sz w:val="24"/>
          <w:szCs w:val="24"/>
        </w:rPr>
        <w:t xml:space="preserve">  </w:t>
      </w:r>
    </w:p>
    <w:p w:rsidR="002B6BFE"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D </w:t>
      </w:r>
      <w:r w:rsidRPr="005C6CEA">
        <w:rPr>
          <w:rFonts w:ascii="宋体" w:hAnsi="宋体" w:cs="宋体" w:hint="eastAsia"/>
          <w:color w:val="333333"/>
          <w:kern w:val="0"/>
          <w:sz w:val="24"/>
          <w:szCs w:val="24"/>
        </w:rPr>
        <w:t>原设计审批部门</w:t>
      </w:r>
    </w:p>
    <w:p w:rsidR="0062675B" w:rsidRPr="005C6CEA" w:rsidRDefault="0062675B" w:rsidP="002B6BFE">
      <w:pPr>
        <w:snapToGrid w:val="0"/>
        <w:spacing w:line="360" w:lineRule="auto"/>
        <w:ind w:leftChars="50" w:left="105"/>
        <w:rPr>
          <w:rFonts w:ascii="宋体" w:hAnsi="宋体" w:cs="宋体"/>
          <w:color w:val="333333"/>
          <w:kern w:val="0"/>
          <w:sz w:val="24"/>
          <w:szCs w:val="24"/>
        </w:rPr>
      </w:pPr>
    </w:p>
    <w:p w:rsidR="002B6BFE" w:rsidRPr="005C6CEA" w:rsidRDefault="0062675B" w:rsidP="002B6BFE">
      <w:pPr>
        <w:snapToGrid w:val="0"/>
        <w:spacing w:line="360" w:lineRule="auto"/>
        <w:ind w:leftChars="50" w:left="105"/>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color w:val="333333"/>
          <w:kern w:val="0"/>
          <w:sz w:val="24"/>
          <w:szCs w:val="24"/>
        </w:rPr>
        <w:t>2</w:t>
      </w:r>
      <w:r w:rsidR="002B6BFE" w:rsidRPr="005C6CEA">
        <w:rPr>
          <w:rFonts w:ascii="宋体" w:hAnsi="宋体" w:cs="宋体" w:hint="eastAsia"/>
          <w:color w:val="333333"/>
          <w:kern w:val="0"/>
          <w:sz w:val="24"/>
          <w:szCs w:val="24"/>
        </w:rPr>
        <w:t>．根据《关于水利工程建设项目代建制管理的指导意见》（水建管</w:t>
      </w:r>
      <w:r w:rsidR="002B6BFE" w:rsidRPr="005C6CEA">
        <w:rPr>
          <w:rFonts w:ascii="宋体" w:hAnsi="宋体" w:cs="宋体"/>
          <w:color w:val="333333"/>
          <w:kern w:val="0"/>
          <w:sz w:val="24"/>
          <w:szCs w:val="24"/>
        </w:rPr>
        <w:t>[2015]91</w:t>
      </w:r>
      <w:r w:rsidR="002B6BFE" w:rsidRPr="005C6CEA">
        <w:rPr>
          <w:rFonts w:ascii="宋体" w:hAnsi="宋体" w:cs="宋体" w:hint="eastAsia"/>
          <w:color w:val="333333"/>
          <w:kern w:val="0"/>
          <w:sz w:val="24"/>
          <w:szCs w:val="24"/>
        </w:rPr>
        <w:t>号），实施代建制的项目应在（</w:t>
      </w:r>
      <w:r w:rsidR="00C21210">
        <w:rPr>
          <w:rFonts w:ascii="宋体" w:hAnsi="宋体" w:cs="宋体" w:hint="eastAsia"/>
          <w:color w:val="333333"/>
          <w:kern w:val="0"/>
          <w:sz w:val="24"/>
          <w:szCs w:val="24"/>
        </w:rPr>
        <w:t xml:space="preserve">  </w:t>
      </w:r>
      <w:r w:rsidR="002B6BFE" w:rsidRPr="005C6CEA">
        <w:rPr>
          <w:rFonts w:ascii="宋体" w:hAnsi="宋体" w:cs="宋体" w:hint="eastAsia"/>
          <w:color w:val="333333"/>
          <w:kern w:val="0"/>
          <w:sz w:val="24"/>
          <w:szCs w:val="24"/>
        </w:rPr>
        <w:t>）中提出实行代建制管理的方案。</w:t>
      </w:r>
    </w:p>
    <w:p w:rsidR="0062675B"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A </w:t>
      </w:r>
      <w:r w:rsidRPr="005C6CEA">
        <w:rPr>
          <w:rFonts w:ascii="宋体" w:hAnsi="宋体" w:cs="宋体" w:hint="eastAsia"/>
          <w:color w:val="333333"/>
          <w:kern w:val="0"/>
          <w:sz w:val="24"/>
          <w:szCs w:val="24"/>
        </w:rPr>
        <w:t>项目建议书</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B </w:t>
      </w:r>
      <w:r w:rsidRPr="005C6CEA">
        <w:rPr>
          <w:rFonts w:ascii="宋体" w:hAnsi="宋体" w:cs="宋体" w:hint="eastAsia"/>
          <w:color w:val="333333"/>
          <w:kern w:val="0"/>
          <w:sz w:val="24"/>
          <w:szCs w:val="24"/>
        </w:rPr>
        <w:t>可行性研究报告</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C </w:t>
      </w:r>
      <w:r w:rsidRPr="005C6CEA">
        <w:rPr>
          <w:rFonts w:ascii="宋体" w:hAnsi="宋体" w:cs="宋体" w:hint="eastAsia"/>
          <w:color w:val="333333"/>
          <w:kern w:val="0"/>
          <w:sz w:val="24"/>
          <w:szCs w:val="24"/>
        </w:rPr>
        <w:t>初步设计报告</w:t>
      </w:r>
      <w:r w:rsidRPr="005C6CEA">
        <w:rPr>
          <w:rFonts w:ascii="宋体" w:hAnsi="宋体" w:cs="宋体"/>
          <w:color w:val="333333"/>
          <w:kern w:val="0"/>
          <w:sz w:val="24"/>
          <w:szCs w:val="24"/>
        </w:rPr>
        <w:t xml:space="preserve"> </w:t>
      </w:r>
    </w:p>
    <w:p w:rsidR="002B6BFE" w:rsidRPr="005C6CEA" w:rsidRDefault="002B6BFE" w:rsidP="0062675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D </w:t>
      </w:r>
      <w:r w:rsidRPr="005C6CEA">
        <w:rPr>
          <w:rFonts w:ascii="宋体" w:hAnsi="宋体" w:cs="宋体" w:hint="eastAsia"/>
          <w:color w:val="333333"/>
          <w:kern w:val="0"/>
          <w:sz w:val="24"/>
          <w:szCs w:val="24"/>
        </w:rPr>
        <w:t>工程开工申请报告</w:t>
      </w:r>
    </w:p>
    <w:p w:rsidR="0062675B" w:rsidRPr="005C6CEA" w:rsidRDefault="0062675B" w:rsidP="002B6BFE">
      <w:pPr>
        <w:snapToGrid w:val="0"/>
        <w:spacing w:line="360" w:lineRule="auto"/>
        <w:ind w:leftChars="50" w:left="105"/>
        <w:rPr>
          <w:rFonts w:ascii="宋体" w:hAnsi="宋体" w:cs="宋体"/>
          <w:color w:val="333333"/>
          <w:kern w:val="0"/>
          <w:sz w:val="24"/>
          <w:szCs w:val="24"/>
        </w:rPr>
      </w:pPr>
    </w:p>
    <w:p w:rsidR="002B6BFE" w:rsidRPr="005C6CEA" w:rsidRDefault="0062675B" w:rsidP="002B6BFE">
      <w:pPr>
        <w:snapToGrid w:val="0"/>
        <w:spacing w:line="360" w:lineRule="auto"/>
        <w:ind w:leftChars="50" w:left="105"/>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color w:val="333333"/>
          <w:kern w:val="0"/>
          <w:sz w:val="24"/>
          <w:szCs w:val="24"/>
        </w:rPr>
        <w:t>3</w:t>
      </w:r>
      <w:r w:rsidR="002B6BFE" w:rsidRPr="005C6CEA">
        <w:rPr>
          <w:rFonts w:ascii="宋体" w:hAnsi="宋体" w:cs="宋体" w:hint="eastAsia"/>
          <w:color w:val="333333"/>
          <w:kern w:val="0"/>
          <w:sz w:val="24"/>
          <w:szCs w:val="24"/>
        </w:rPr>
        <w:t>根据《水利建设市场主体信用评价暂行办法》（中水协</w:t>
      </w:r>
      <w:r w:rsidR="002B6BFE" w:rsidRPr="005C6CEA">
        <w:rPr>
          <w:rFonts w:ascii="宋体" w:hAnsi="宋体" w:cs="宋体"/>
          <w:color w:val="333333"/>
          <w:kern w:val="0"/>
          <w:sz w:val="24"/>
          <w:szCs w:val="24"/>
        </w:rPr>
        <w:t>[2009]39</w:t>
      </w:r>
      <w:r w:rsidR="002B6BFE" w:rsidRPr="005C6CEA">
        <w:rPr>
          <w:rFonts w:ascii="宋体" w:hAnsi="宋体" w:cs="宋体" w:hint="eastAsia"/>
          <w:color w:val="333333"/>
          <w:kern w:val="0"/>
          <w:sz w:val="24"/>
          <w:szCs w:val="24"/>
        </w:rPr>
        <w:t>号），水利建设市场主体信用等级中，</w:t>
      </w:r>
      <w:r w:rsidR="002B6BFE" w:rsidRPr="005C6CEA">
        <w:rPr>
          <w:rFonts w:ascii="宋体" w:hAnsi="宋体" w:cs="宋体"/>
          <w:color w:val="333333"/>
          <w:kern w:val="0"/>
          <w:sz w:val="24"/>
          <w:szCs w:val="24"/>
        </w:rPr>
        <w:t>A</w:t>
      </w:r>
      <w:r w:rsidR="002B6BFE" w:rsidRPr="005C6CEA">
        <w:rPr>
          <w:rFonts w:ascii="宋体" w:hAnsi="宋体" w:cs="宋体" w:hint="eastAsia"/>
          <w:color w:val="333333"/>
          <w:kern w:val="0"/>
          <w:sz w:val="24"/>
          <w:szCs w:val="24"/>
        </w:rPr>
        <w:t>级表示信用（ ）。</w:t>
      </w:r>
    </w:p>
    <w:p w:rsidR="0062675B" w:rsidRPr="005C6CEA" w:rsidRDefault="002B6BFE" w:rsidP="0062675B">
      <w:pPr>
        <w:snapToGrid w:val="0"/>
        <w:spacing w:line="360" w:lineRule="auto"/>
        <w:ind w:firstLineChars="200" w:firstLine="480"/>
        <w:rPr>
          <w:rFonts w:ascii="宋体" w:hAnsi="宋体" w:cs="宋体"/>
          <w:color w:val="333333"/>
          <w:kern w:val="0"/>
          <w:sz w:val="24"/>
          <w:szCs w:val="24"/>
        </w:rPr>
      </w:pPr>
      <w:r w:rsidRPr="005C6CEA">
        <w:rPr>
          <w:rFonts w:ascii="宋体" w:hAnsi="宋体" w:cs="宋体"/>
          <w:color w:val="333333"/>
          <w:kern w:val="0"/>
          <w:sz w:val="24"/>
          <w:szCs w:val="24"/>
        </w:rPr>
        <w:t xml:space="preserve">A </w:t>
      </w:r>
      <w:r w:rsidRPr="005C6CEA">
        <w:rPr>
          <w:rFonts w:ascii="宋体" w:hAnsi="宋体" w:cs="宋体" w:hint="eastAsia"/>
          <w:color w:val="333333"/>
          <w:kern w:val="0"/>
          <w:sz w:val="24"/>
          <w:szCs w:val="24"/>
        </w:rPr>
        <w:t>好</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200" w:firstLine="480"/>
        <w:rPr>
          <w:rFonts w:ascii="宋体" w:hAnsi="宋体" w:cs="宋体"/>
          <w:color w:val="333333"/>
          <w:kern w:val="0"/>
          <w:sz w:val="24"/>
          <w:szCs w:val="24"/>
        </w:rPr>
      </w:pPr>
      <w:r w:rsidRPr="005C6CEA">
        <w:rPr>
          <w:rFonts w:ascii="宋体" w:hAnsi="宋体" w:cs="宋体"/>
          <w:color w:val="333333"/>
          <w:kern w:val="0"/>
          <w:sz w:val="24"/>
          <w:szCs w:val="24"/>
        </w:rPr>
        <w:t xml:space="preserve">B </w:t>
      </w:r>
      <w:r w:rsidRPr="005C6CEA">
        <w:rPr>
          <w:rFonts w:ascii="宋体" w:hAnsi="宋体" w:cs="宋体" w:hint="eastAsia"/>
          <w:color w:val="333333"/>
          <w:kern w:val="0"/>
          <w:sz w:val="24"/>
          <w:szCs w:val="24"/>
        </w:rPr>
        <w:t>一般</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200" w:firstLine="480"/>
        <w:rPr>
          <w:rFonts w:ascii="宋体" w:hAnsi="宋体" w:cs="宋体"/>
          <w:color w:val="333333"/>
          <w:kern w:val="0"/>
          <w:sz w:val="24"/>
          <w:szCs w:val="24"/>
        </w:rPr>
      </w:pPr>
      <w:r w:rsidRPr="005C6CEA">
        <w:rPr>
          <w:rFonts w:ascii="宋体" w:hAnsi="宋体" w:cs="宋体"/>
          <w:color w:val="333333"/>
          <w:kern w:val="0"/>
          <w:sz w:val="24"/>
          <w:szCs w:val="24"/>
        </w:rPr>
        <w:t xml:space="preserve">C  </w:t>
      </w:r>
      <w:r w:rsidRPr="005C6CEA">
        <w:rPr>
          <w:rFonts w:ascii="宋体" w:hAnsi="宋体" w:cs="宋体" w:hint="eastAsia"/>
          <w:color w:val="333333"/>
          <w:kern w:val="0"/>
          <w:sz w:val="24"/>
          <w:szCs w:val="24"/>
        </w:rPr>
        <w:t>很好</w:t>
      </w:r>
      <w:r w:rsidRPr="005C6CEA">
        <w:rPr>
          <w:rFonts w:ascii="宋体" w:hAnsi="宋体" w:cs="宋体"/>
          <w:color w:val="333333"/>
          <w:kern w:val="0"/>
          <w:sz w:val="24"/>
          <w:szCs w:val="24"/>
        </w:rPr>
        <w:t xml:space="preserve">     </w:t>
      </w:r>
    </w:p>
    <w:p w:rsidR="002B6BFE" w:rsidRPr="005C6CEA" w:rsidRDefault="002B6BFE" w:rsidP="0062675B">
      <w:pPr>
        <w:snapToGrid w:val="0"/>
        <w:spacing w:line="360" w:lineRule="auto"/>
        <w:ind w:firstLineChars="200" w:firstLine="480"/>
        <w:rPr>
          <w:rFonts w:ascii="宋体" w:hAnsi="宋体" w:cs="宋体"/>
          <w:color w:val="333333"/>
          <w:kern w:val="0"/>
          <w:sz w:val="24"/>
          <w:szCs w:val="24"/>
        </w:rPr>
      </w:pPr>
      <w:r w:rsidRPr="005C6CEA">
        <w:rPr>
          <w:rFonts w:ascii="宋体" w:hAnsi="宋体" w:cs="宋体"/>
          <w:color w:val="333333"/>
          <w:kern w:val="0"/>
          <w:sz w:val="24"/>
          <w:szCs w:val="24"/>
        </w:rPr>
        <w:t xml:space="preserve">D </w:t>
      </w:r>
      <w:r w:rsidRPr="005C6CEA">
        <w:rPr>
          <w:rFonts w:ascii="宋体" w:hAnsi="宋体" w:cs="宋体" w:hint="eastAsia"/>
          <w:color w:val="333333"/>
          <w:kern w:val="0"/>
          <w:sz w:val="24"/>
          <w:szCs w:val="24"/>
        </w:rPr>
        <w:t>较好</w:t>
      </w:r>
    </w:p>
    <w:p w:rsidR="0062675B" w:rsidRPr="005C6CEA" w:rsidRDefault="0062675B" w:rsidP="002B6BFE">
      <w:pPr>
        <w:snapToGrid w:val="0"/>
        <w:spacing w:line="360" w:lineRule="auto"/>
        <w:ind w:leftChars="50" w:left="105"/>
        <w:rPr>
          <w:rFonts w:ascii="宋体" w:hAnsi="宋体" w:cs="宋体"/>
          <w:color w:val="333333"/>
          <w:kern w:val="0"/>
          <w:sz w:val="24"/>
          <w:szCs w:val="24"/>
        </w:rPr>
      </w:pPr>
    </w:p>
    <w:p w:rsidR="0062675B" w:rsidRPr="005C6CEA" w:rsidRDefault="0062675B" w:rsidP="002B6BFE">
      <w:pPr>
        <w:snapToGrid w:val="0"/>
        <w:spacing w:line="360" w:lineRule="auto"/>
        <w:ind w:leftChars="50" w:left="105"/>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color w:val="333333"/>
          <w:kern w:val="0"/>
          <w:sz w:val="24"/>
          <w:szCs w:val="24"/>
        </w:rPr>
        <w:t>4.</w:t>
      </w:r>
      <w:r w:rsidR="002B6BFE" w:rsidRPr="005C6CEA">
        <w:rPr>
          <w:rFonts w:ascii="宋体" w:hAnsi="宋体" w:cs="宋体" w:hint="eastAsia"/>
          <w:color w:val="333333"/>
          <w:kern w:val="0"/>
          <w:sz w:val="24"/>
          <w:szCs w:val="24"/>
        </w:rPr>
        <w:t>根据水利部</w:t>
      </w:r>
      <w:r w:rsidR="002B6BFE" w:rsidRPr="005C6CEA">
        <w:rPr>
          <w:rFonts w:ascii="宋体" w:hAnsi="宋体" w:cs="宋体"/>
          <w:color w:val="333333"/>
          <w:kern w:val="0"/>
          <w:sz w:val="24"/>
          <w:szCs w:val="24"/>
        </w:rPr>
        <w:t>2012</w:t>
      </w:r>
      <w:r w:rsidR="002B6BFE" w:rsidRPr="005C6CEA">
        <w:rPr>
          <w:rFonts w:ascii="宋体" w:hAnsi="宋体" w:cs="宋体" w:hint="eastAsia"/>
          <w:color w:val="333333"/>
          <w:kern w:val="0"/>
          <w:sz w:val="24"/>
          <w:szCs w:val="24"/>
        </w:rPr>
        <w:t>年第</w:t>
      </w:r>
      <w:r w:rsidR="002B6BFE" w:rsidRPr="005C6CEA">
        <w:rPr>
          <w:rFonts w:ascii="宋体" w:hAnsi="宋体" w:cs="宋体"/>
          <w:color w:val="333333"/>
          <w:kern w:val="0"/>
          <w:sz w:val="24"/>
          <w:szCs w:val="24"/>
        </w:rPr>
        <w:t>57</w:t>
      </w:r>
      <w:r w:rsidR="002B6BFE" w:rsidRPr="005C6CEA">
        <w:rPr>
          <w:rFonts w:ascii="宋体" w:hAnsi="宋体" w:cs="宋体" w:hint="eastAsia"/>
          <w:color w:val="333333"/>
          <w:kern w:val="0"/>
          <w:sz w:val="24"/>
          <w:szCs w:val="24"/>
        </w:rPr>
        <w:t>号公告颁布的《水利水电工程单元工程施工质量验收评定标准》，水利工程工序施工质量验收评定中，监理单位申请后，应在（  ）</w:t>
      </w:r>
      <w:r w:rsidR="002B6BFE" w:rsidRPr="005C6CEA">
        <w:rPr>
          <w:rFonts w:ascii="宋体" w:hAnsi="宋体" w:cs="宋体" w:hint="eastAsia"/>
          <w:color w:val="333333"/>
          <w:kern w:val="0"/>
          <w:sz w:val="24"/>
          <w:szCs w:val="24"/>
        </w:rPr>
        <w:lastRenderedPageBreak/>
        <w:t xml:space="preserve">小时内进行复核            </w:t>
      </w:r>
    </w:p>
    <w:p w:rsidR="0062675B" w:rsidRPr="005C6CEA" w:rsidRDefault="002B6BFE" w:rsidP="0062675B">
      <w:pPr>
        <w:snapToGrid w:val="0"/>
        <w:spacing w:line="360" w:lineRule="auto"/>
        <w:ind w:leftChars="50" w:left="105"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A 1     </w:t>
      </w:r>
    </w:p>
    <w:p w:rsidR="0062675B" w:rsidRPr="005C6CEA" w:rsidRDefault="002B6BFE" w:rsidP="0062675B">
      <w:pPr>
        <w:snapToGrid w:val="0"/>
        <w:spacing w:line="360" w:lineRule="auto"/>
        <w:ind w:leftChars="50" w:left="105"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B 2       </w:t>
      </w:r>
    </w:p>
    <w:p w:rsidR="0062675B" w:rsidRPr="005C6CEA" w:rsidRDefault="002B6BFE" w:rsidP="0062675B">
      <w:pPr>
        <w:snapToGrid w:val="0"/>
        <w:spacing w:line="360" w:lineRule="auto"/>
        <w:ind w:leftChars="50" w:left="105"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C 3       </w:t>
      </w:r>
    </w:p>
    <w:p w:rsidR="002B6BFE" w:rsidRPr="005C6CEA" w:rsidRDefault="002B6BFE" w:rsidP="0062675B">
      <w:pPr>
        <w:snapToGrid w:val="0"/>
        <w:spacing w:line="360" w:lineRule="auto"/>
        <w:ind w:leftChars="50" w:left="105" w:firstLineChars="150" w:firstLine="360"/>
        <w:rPr>
          <w:rFonts w:ascii="宋体" w:hAnsi="宋体" w:cs="宋体"/>
          <w:color w:val="333333"/>
          <w:kern w:val="0"/>
          <w:sz w:val="24"/>
          <w:szCs w:val="24"/>
        </w:rPr>
      </w:pPr>
      <w:r w:rsidRPr="005C6CEA">
        <w:rPr>
          <w:rFonts w:ascii="宋体" w:hAnsi="宋体" w:cs="宋体"/>
          <w:color w:val="333333"/>
          <w:kern w:val="0"/>
          <w:sz w:val="24"/>
          <w:szCs w:val="24"/>
        </w:rPr>
        <w:t>D 4</w:t>
      </w:r>
    </w:p>
    <w:p w:rsidR="0062675B" w:rsidRPr="005C6CEA" w:rsidRDefault="0062675B" w:rsidP="002B6BFE">
      <w:pPr>
        <w:snapToGrid w:val="0"/>
        <w:spacing w:line="360" w:lineRule="auto"/>
        <w:ind w:leftChars="50" w:left="105"/>
        <w:rPr>
          <w:rFonts w:ascii="宋体" w:hAnsi="宋体" w:cs="宋体"/>
          <w:color w:val="333333"/>
          <w:kern w:val="0"/>
          <w:sz w:val="24"/>
          <w:szCs w:val="24"/>
        </w:rPr>
      </w:pPr>
    </w:p>
    <w:p w:rsidR="002B6BFE" w:rsidRPr="005C6CEA" w:rsidRDefault="0062675B" w:rsidP="002B6BFE">
      <w:pPr>
        <w:snapToGrid w:val="0"/>
        <w:spacing w:line="360" w:lineRule="auto"/>
        <w:ind w:leftChars="50" w:left="105"/>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color w:val="333333"/>
          <w:kern w:val="0"/>
          <w:sz w:val="24"/>
          <w:szCs w:val="24"/>
        </w:rPr>
        <w:t>5.</w:t>
      </w:r>
      <w:r w:rsidR="002B6BFE" w:rsidRPr="005C6CEA">
        <w:rPr>
          <w:rFonts w:ascii="宋体" w:hAnsi="宋体" w:cs="宋体" w:hint="eastAsia"/>
          <w:color w:val="333333"/>
          <w:kern w:val="0"/>
          <w:sz w:val="24"/>
          <w:szCs w:val="24"/>
        </w:rPr>
        <w:t>根据《小型水电站建设工程验收规程》（</w:t>
      </w:r>
      <w:r w:rsidR="002B6BFE" w:rsidRPr="005C6CEA">
        <w:rPr>
          <w:rFonts w:ascii="宋体" w:hAnsi="宋体" w:cs="宋体"/>
          <w:color w:val="333333"/>
          <w:kern w:val="0"/>
          <w:sz w:val="24"/>
          <w:szCs w:val="24"/>
        </w:rPr>
        <w:t>SL168-2012</w:t>
      </w:r>
      <w:r w:rsidR="002B6BFE" w:rsidRPr="005C6CEA">
        <w:rPr>
          <w:rFonts w:ascii="宋体" w:hAnsi="宋体" w:cs="宋体" w:hint="eastAsia"/>
          <w:color w:val="333333"/>
          <w:kern w:val="0"/>
          <w:sz w:val="24"/>
          <w:szCs w:val="24"/>
        </w:rPr>
        <w:t>），下列验收中，不属于小型水电站工程法人验收的是（  ）。</w:t>
      </w:r>
    </w:p>
    <w:p w:rsidR="0062675B" w:rsidRPr="005C6CEA" w:rsidRDefault="002B6BFE" w:rsidP="0062675B">
      <w:pPr>
        <w:snapToGrid w:val="0"/>
        <w:spacing w:line="360" w:lineRule="auto"/>
        <w:ind w:firstLineChars="100" w:firstLine="240"/>
        <w:rPr>
          <w:rFonts w:ascii="宋体" w:hAnsi="宋体" w:cs="宋体"/>
          <w:color w:val="333333"/>
          <w:kern w:val="0"/>
          <w:sz w:val="24"/>
          <w:szCs w:val="24"/>
        </w:rPr>
      </w:pPr>
      <w:r w:rsidRPr="005C6CEA">
        <w:rPr>
          <w:rFonts w:ascii="宋体" w:hAnsi="宋体" w:cs="宋体"/>
          <w:color w:val="333333"/>
          <w:kern w:val="0"/>
          <w:sz w:val="24"/>
          <w:szCs w:val="24"/>
        </w:rPr>
        <w:t xml:space="preserve"> </w:t>
      </w:r>
      <w:r w:rsidR="0062675B" w:rsidRPr="005C6CEA">
        <w:rPr>
          <w:rFonts w:ascii="宋体" w:hAnsi="宋体" w:cs="宋体" w:hint="eastAsia"/>
          <w:color w:val="333333"/>
          <w:kern w:val="0"/>
          <w:sz w:val="24"/>
          <w:szCs w:val="24"/>
        </w:rPr>
        <w:t xml:space="preserve"> </w:t>
      </w:r>
      <w:r w:rsidRPr="005C6CEA">
        <w:rPr>
          <w:rFonts w:ascii="宋体" w:hAnsi="宋体" w:cs="宋体"/>
          <w:color w:val="333333"/>
          <w:kern w:val="0"/>
          <w:sz w:val="24"/>
          <w:szCs w:val="24"/>
        </w:rPr>
        <w:t xml:space="preserve">A </w:t>
      </w:r>
      <w:r w:rsidRPr="005C6CEA">
        <w:rPr>
          <w:rFonts w:ascii="宋体" w:hAnsi="宋体" w:cs="宋体" w:hint="eastAsia"/>
          <w:color w:val="333333"/>
          <w:kern w:val="0"/>
          <w:sz w:val="24"/>
          <w:szCs w:val="24"/>
        </w:rPr>
        <w:t>分部工程验收</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200" w:firstLine="480"/>
        <w:rPr>
          <w:rFonts w:ascii="宋体" w:hAnsi="宋体" w:cs="宋体"/>
          <w:color w:val="333333"/>
          <w:kern w:val="0"/>
          <w:sz w:val="24"/>
          <w:szCs w:val="24"/>
        </w:rPr>
      </w:pPr>
      <w:r w:rsidRPr="005C6CEA">
        <w:rPr>
          <w:rFonts w:ascii="宋体" w:hAnsi="宋体" w:cs="宋体"/>
          <w:color w:val="333333"/>
          <w:kern w:val="0"/>
          <w:sz w:val="24"/>
          <w:szCs w:val="24"/>
        </w:rPr>
        <w:t xml:space="preserve">B </w:t>
      </w:r>
      <w:r w:rsidRPr="005C6CEA">
        <w:rPr>
          <w:rFonts w:ascii="宋体" w:hAnsi="宋体" w:cs="宋体" w:hint="eastAsia"/>
          <w:color w:val="333333"/>
          <w:kern w:val="0"/>
          <w:sz w:val="24"/>
          <w:szCs w:val="24"/>
        </w:rPr>
        <w:t>分项工程验收</w:t>
      </w:r>
      <w:r w:rsidRPr="005C6CEA">
        <w:rPr>
          <w:rFonts w:ascii="宋体" w:hAnsi="宋体" w:cs="宋体"/>
          <w:color w:val="333333"/>
          <w:kern w:val="0"/>
          <w:sz w:val="24"/>
          <w:szCs w:val="24"/>
        </w:rPr>
        <w:t xml:space="preserve">   </w:t>
      </w:r>
    </w:p>
    <w:p w:rsidR="0062675B" w:rsidRPr="005C6CEA" w:rsidRDefault="002B6BFE" w:rsidP="0062675B">
      <w:pPr>
        <w:snapToGrid w:val="0"/>
        <w:spacing w:line="360" w:lineRule="auto"/>
        <w:ind w:firstLineChars="200" w:firstLine="480"/>
        <w:rPr>
          <w:rFonts w:ascii="宋体" w:hAnsi="宋体" w:cs="宋体"/>
          <w:color w:val="333333"/>
          <w:kern w:val="0"/>
          <w:sz w:val="24"/>
          <w:szCs w:val="24"/>
        </w:rPr>
      </w:pPr>
      <w:r w:rsidRPr="005C6CEA">
        <w:rPr>
          <w:rFonts w:ascii="宋体" w:hAnsi="宋体" w:cs="宋体"/>
          <w:color w:val="333333"/>
          <w:kern w:val="0"/>
          <w:sz w:val="24"/>
          <w:szCs w:val="24"/>
        </w:rPr>
        <w:t xml:space="preserve">C </w:t>
      </w:r>
      <w:r w:rsidRPr="005C6CEA">
        <w:rPr>
          <w:rFonts w:ascii="宋体" w:hAnsi="宋体" w:cs="宋体" w:hint="eastAsia"/>
          <w:color w:val="333333"/>
          <w:kern w:val="0"/>
          <w:sz w:val="24"/>
          <w:szCs w:val="24"/>
        </w:rPr>
        <w:t>单位工程验收</w:t>
      </w:r>
      <w:r w:rsidRPr="005C6CEA">
        <w:rPr>
          <w:rFonts w:ascii="宋体" w:hAnsi="宋体" w:cs="宋体"/>
          <w:color w:val="333333"/>
          <w:kern w:val="0"/>
          <w:sz w:val="24"/>
          <w:szCs w:val="24"/>
        </w:rPr>
        <w:t xml:space="preserve">  </w:t>
      </w:r>
    </w:p>
    <w:p w:rsidR="002B6BFE" w:rsidRPr="005C6CEA" w:rsidRDefault="002B6BFE" w:rsidP="0062675B">
      <w:pPr>
        <w:snapToGrid w:val="0"/>
        <w:spacing w:line="360" w:lineRule="auto"/>
        <w:ind w:firstLineChars="200" w:firstLine="480"/>
        <w:rPr>
          <w:rFonts w:ascii="宋体" w:hAnsi="宋体" w:cs="宋体"/>
          <w:color w:val="333333"/>
          <w:kern w:val="0"/>
          <w:sz w:val="24"/>
          <w:szCs w:val="24"/>
        </w:rPr>
      </w:pPr>
      <w:r w:rsidRPr="005C6CEA">
        <w:rPr>
          <w:rFonts w:ascii="宋体" w:hAnsi="宋体" w:cs="宋体"/>
          <w:color w:val="333333"/>
          <w:kern w:val="0"/>
          <w:sz w:val="24"/>
          <w:szCs w:val="24"/>
        </w:rPr>
        <w:t xml:space="preserve">D </w:t>
      </w:r>
      <w:r w:rsidRPr="005C6CEA">
        <w:rPr>
          <w:rFonts w:ascii="宋体" w:hAnsi="宋体" w:cs="宋体" w:hint="eastAsia"/>
          <w:color w:val="333333"/>
          <w:kern w:val="0"/>
          <w:sz w:val="24"/>
          <w:szCs w:val="24"/>
        </w:rPr>
        <w:t>合同工程完工验收</w:t>
      </w:r>
    </w:p>
    <w:p w:rsidR="0062675B" w:rsidRPr="005C6CEA" w:rsidRDefault="0062675B" w:rsidP="002B6BFE">
      <w:pPr>
        <w:spacing w:line="360" w:lineRule="auto"/>
        <w:ind w:firstLineChars="50" w:firstLine="120"/>
        <w:rPr>
          <w:rFonts w:ascii="宋体" w:hAnsi="宋体" w:cs="宋体"/>
          <w:color w:val="333333"/>
          <w:kern w:val="0"/>
          <w:sz w:val="24"/>
          <w:szCs w:val="24"/>
        </w:rPr>
      </w:pPr>
    </w:p>
    <w:p w:rsidR="002B6BFE" w:rsidRPr="005C6CEA" w:rsidRDefault="0062675B" w:rsidP="002B6BFE">
      <w:pPr>
        <w:spacing w:line="360" w:lineRule="auto"/>
        <w:ind w:firstLineChars="50" w:firstLine="120"/>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hint="eastAsia"/>
          <w:color w:val="333333"/>
          <w:kern w:val="0"/>
          <w:sz w:val="24"/>
          <w:szCs w:val="24"/>
        </w:rPr>
        <w:t>6. 关于水电工程项目费用构成，下列说法正确的是（  ）</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A.枢纽建筑物费用由建筑工程费和安装工程费组成</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B.安装工程费用由直接费、间接费、利润、税金构成</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C.设备费由设备原价和运杂费构成</w:t>
      </w:r>
    </w:p>
    <w:p w:rsidR="002B6BFE"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D.建设征地和移民安置费用由补偿费和工程费构成</w:t>
      </w:r>
    </w:p>
    <w:p w:rsidR="0062675B" w:rsidRPr="005C6CEA" w:rsidRDefault="0062675B" w:rsidP="002B6BFE">
      <w:pPr>
        <w:spacing w:line="360" w:lineRule="auto"/>
        <w:ind w:firstLineChars="50" w:firstLine="120"/>
        <w:rPr>
          <w:rFonts w:ascii="宋体" w:hAnsi="宋体" w:cs="宋体"/>
          <w:color w:val="333333"/>
          <w:kern w:val="0"/>
          <w:sz w:val="24"/>
          <w:szCs w:val="24"/>
        </w:rPr>
      </w:pPr>
    </w:p>
    <w:p w:rsidR="002B6BFE" w:rsidRPr="005C6CEA" w:rsidRDefault="0062675B" w:rsidP="002B6BFE">
      <w:pPr>
        <w:spacing w:line="360" w:lineRule="auto"/>
        <w:ind w:firstLineChars="50" w:firstLine="120"/>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hint="eastAsia"/>
          <w:color w:val="333333"/>
          <w:kern w:val="0"/>
          <w:sz w:val="24"/>
          <w:szCs w:val="24"/>
        </w:rPr>
        <w:t>7.凡永久与临时相结合的项目列入相应的（  ）项目内。</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A.永久工程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B.临时工程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C.永久或临时工程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 零星工作</w:t>
      </w:r>
    </w:p>
    <w:p w:rsidR="0062675B" w:rsidRPr="005C6CEA" w:rsidRDefault="0062675B" w:rsidP="002B6BFE">
      <w:pPr>
        <w:spacing w:line="360" w:lineRule="auto"/>
        <w:ind w:firstLineChars="50" w:firstLine="120"/>
        <w:rPr>
          <w:rFonts w:ascii="宋体" w:hAnsi="宋体" w:cs="宋体"/>
          <w:color w:val="333333"/>
          <w:kern w:val="0"/>
          <w:sz w:val="24"/>
          <w:szCs w:val="24"/>
        </w:rPr>
      </w:pPr>
    </w:p>
    <w:p w:rsidR="002B6BFE" w:rsidRPr="005C6CEA" w:rsidRDefault="0062675B" w:rsidP="002B6BFE">
      <w:pPr>
        <w:spacing w:line="360" w:lineRule="auto"/>
        <w:ind w:firstLineChars="50" w:firstLine="120"/>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hint="eastAsia"/>
          <w:color w:val="333333"/>
          <w:kern w:val="0"/>
          <w:sz w:val="24"/>
          <w:szCs w:val="24"/>
        </w:rPr>
        <w:t xml:space="preserve">8.现行部颁概算定额中，其他机械费是以费率（%）形式表示，其计算基数为（ </w:t>
      </w:r>
      <w:r w:rsidR="00C21210">
        <w:rPr>
          <w:rFonts w:ascii="宋体" w:hAnsi="宋体" w:cs="宋体" w:hint="eastAsia"/>
          <w:color w:val="333333"/>
          <w:kern w:val="0"/>
          <w:sz w:val="24"/>
          <w:szCs w:val="24"/>
        </w:rPr>
        <w:t xml:space="preserve"> </w:t>
      </w:r>
      <w:r w:rsidR="002B6BFE" w:rsidRPr="005C6CEA">
        <w:rPr>
          <w:rFonts w:ascii="宋体" w:hAnsi="宋体" w:cs="宋体" w:hint="eastAsia"/>
          <w:color w:val="333333"/>
          <w:kern w:val="0"/>
          <w:sz w:val="24"/>
          <w:szCs w:val="24"/>
        </w:rPr>
        <w:t>）。</w:t>
      </w:r>
    </w:p>
    <w:p w:rsidR="0062675B" w:rsidRPr="005C6CEA" w:rsidRDefault="002B6BFE"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w:t>
      </w:r>
      <w:r w:rsidR="0062675B" w:rsidRPr="005C6CEA">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 xml:space="preserve">A. 主要材料之和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B. 人工费、主要材料费之和</w:t>
      </w:r>
    </w:p>
    <w:p w:rsidR="0062675B"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C. 人工费、机械费之和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D. 主要机械费之和</w:t>
      </w:r>
    </w:p>
    <w:p w:rsidR="0062675B" w:rsidRPr="005C6CEA" w:rsidRDefault="0062675B" w:rsidP="002B6BFE">
      <w:pPr>
        <w:spacing w:line="360" w:lineRule="auto"/>
        <w:ind w:firstLineChars="50" w:firstLine="120"/>
        <w:rPr>
          <w:rFonts w:ascii="宋体" w:hAnsi="宋体" w:cs="宋体"/>
          <w:color w:val="333333"/>
          <w:kern w:val="0"/>
          <w:sz w:val="24"/>
          <w:szCs w:val="24"/>
        </w:rPr>
      </w:pPr>
    </w:p>
    <w:p w:rsidR="002B6BFE" w:rsidRPr="005C6CEA" w:rsidRDefault="0062675B" w:rsidP="0062675B">
      <w:pPr>
        <w:spacing w:line="360" w:lineRule="auto"/>
        <w:ind w:firstLineChars="50" w:firstLine="120"/>
        <w:rPr>
          <w:rFonts w:ascii="宋体" w:hAnsi="宋体" w:cs="宋体"/>
          <w:color w:val="333333"/>
          <w:kern w:val="0"/>
          <w:sz w:val="24"/>
          <w:szCs w:val="24"/>
        </w:rPr>
      </w:pPr>
      <w:r w:rsidRPr="005C6CEA">
        <w:rPr>
          <w:rFonts w:ascii="宋体" w:hAnsi="宋体" w:cs="宋体" w:hint="eastAsia"/>
          <w:color w:val="333333"/>
          <w:kern w:val="0"/>
          <w:sz w:val="24"/>
          <w:szCs w:val="24"/>
        </w:rPr>
        <w:t>6</w:t>
      </w:r>
      <w:r w:rsidR="002B6BFE" w:rsidRPr="005C6CEA">
        <w:rPr>
          <w:rFonts w:ascii="宋体" w:hAnsi="宋体" w:cs="宋体" w:hint="eastAsia"/>
          <w:color w:val="333333"/>
          <w:kern w:val="0"/>
          <w:sz w:val="24"/>
          <w:szCs w:val="24"/>
        </w:rPr>
        <w:t>9.滑坡的前期征兆是(</w:t>
      </w:r>
      <w:r w:rsidR="00C21210">
        <w:rPr>
          <w:rFonts w:ascii="宋体" w:hAnsi="宋体" w:cs="宋体" w:hint="eastAsia"/>
          <w:color w:val="333333"/>
          <w:kern w:val="0"/>
          <w:sz w:val="24"/>
          <w:szCs w:val="24"/>
        </w:rPr>
        <w:t xml:space="preserve">  </w:t>
      </w:r>
      <w:r w:rsidR="002B6BFE" w:rsidRPr="005C6CEA">
        <w:rPr>
          <w:rFonts w:ascii="宋体" w:hAnsi="宋体" w:cs="宋体" w:hint="eastAsia"/>
          <w:color w:val="333333"/>
          <w:kern w:val="0"/>
          <w:sz w:val="24"/>
          <w:szCs w:val="24"/>
        </w:rPr>
        <w:t>)。</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A.局部陷坑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B.土干松裂纹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C.出现纵向裂缝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D.均匀沉陷</w:t>
      </w:r>
    </w:p>
    <w:p w:rsidR="0062675B" w:rsidRPr="005C6CEA" w:rsidRDefault="0062675B" w:rsidP="002B6BFE">
      <w:pPr>
        <w:spacing w:line="360" w:lineRule="auto"/>
        <w:ind w:firstLineChars="50" w:firstLine="120"/>
        <w:rPr>
          <w:rFonts w:ascii="宋体" w:hAnsi="宋体" w:cs="宋体"/>
          <w:color w:val="333333"/>
          <w:kern w:val="0"/>
          <w:sz w:val="24"/>
          <w:szCs w:val="24"/>
        </w:rPr>
      </w:pPr>
    </w:p>
    <w:p w:rsidR="002B6BFE" w:rsidRPr="005C6CEA" w:rsidRDefault="0062675B" w:rsidP="002B6BFE">
      <w:pPr>
        <w:spacing w:line="360" w:lineRule="auto"/>
        <w:ind w:firstLineChars="50" w:firstLine="120"/>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0.汛期高水位时，堤前水深增加、（  ）加宽。</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A.流量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B.水面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C.流速        </w:t>
      </w:r>
    </w:p>
    <w:p w:rsidR="002B6BFE"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D.水位</w:t>
      </w:r>
    </w:p>
    <w:p w:rsidR="0062675B" w:rsidRPr="005C6CEA" w:rsidRDefault="0062675B" w:rsidP="002B6BFE">
      <w:pPr>
        <w:spacing w:line="360" w:lineRule="auto"/>
        <w:ind w:firstLineChars="50" w:firstLine="120"/>
        <w:rPr>
          <w:rFonts w:ascii="宋体" w:hAnsi="宋体" w:cs="宋体"/>
          <w:color w:val="333333"/>
          <w:kern w:val="0"/>
          <w:sz w:val="24"/>
          <w:szCs w:val="24"/>
        </w:rPr>
      </w:pPr>
    </w:p>
    <w:p w:rsidR="002B6BFE" w:rsidRPr="005C6CEA" w:rsidRDefault="0062675B" w:rsidP="002B6BFE">
      <w:pPr>
        <w:spacing w:line="360" w:lineRule="auto"/>
        <w:ind w:firstLineChars="50" w:firstLine="120"/>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1.为便于探找裂缝，可在开挖前向缝内灌些（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A.土块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B.碎石          </w:t>
      </w:r>
    </w:p>
    <w:p w:rsidR="0062675B" w:rsidRPr="005C6CEA" w:rsidRDefault="002B6BFE" w:rsidP="0062675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 C.石灰水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D.石子</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2.防汛抢险设施及物料按照（  ）常备、社会团体和群众筹集的方式储备。</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A.国家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B.集体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C.个人          </w:t>
      </w:r>
    </w:p>
    <w:p w:rsidR="002B6BFE"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D.企业 </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3.有蜂窝、麻面、骨料外露、溶蚀破坏等缺陷时，其表面应（ ）或有孔洞。</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A.光滑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B.密实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 xml:space="preserve">C.平整          </w:t>
      </w:r>
    </w:p>
    <w:p w:rsidR="002B6BFE"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D.粗糙不平</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4</w:t>
      </w:r>
      <w:r w:rsidR="002B6BFE" w:rsidRPr="005C6CEA">
        <w:rPr>
          <w:rFonts w:ascii="宋体" w:hAnsi="宋体" w:cs="宋体"/>
          <w:color w:val="333333"/>
          <w:kern w:val="0"/>
          <w:sz w:val="24"/>
          <w:szCs w:val="24"/>
        </w:rPr>
        <w:t>.根据《水电建设工程质量管理暂行办法》，负责组织调查较大事故的单位是（</w:t>
      </w:r>
      <w:r w:rsidR="00C21210">
        <w:rPr>
          <w:rFonts w:ascii="宋体" w:hAnsi="宋体" w:cs="宋体" w:hint="eastAsia"/>
          <w:color w:val="333333"/>
          <w:kern w:val="0"/>
          <w:sz w:val="24"/>
          <w:szCs w:val="24"/>
        </w:rPr>
        <w:t xml:space="preserve"> </w:t>
      </w:r>
      <w:r w:rsidR="002B6BFE" w:rsidRPr="005C6CEA">
        <w:rPr>
          <w:rFonts w:ascii="宋体" w:hAnsi="宋体" w:cs="宋体"/>
          <w:color w:val="333333"/>
          <w:kern w:val="0"/>
          <w:sz w:val="24"/>
          <w:szCs w:val="24"/>
        </w:rPr>
        <w:t>）。</w:t>
      </w:r>
      <w:r w:rsidR="002B6BFE" w:rsidRPr="005C6CEA">
        <w:rPr>
          <w:rFonts w:ascii="宋体" w:hAnsi="宋体" w:cs="宋体"/>
          <w:color w:val="333333"/>
          <w:kern w:val="0"/>
          <w:sz w:val="24"/>
          <w:szCs w:val="24"/>
        </w:rPr>
        <w:br/>
      </w:r>
      <w:r w:rsidRPr="005C6CEA">
        <w:rPr>
          <w:rFonts w:ascii="宋体" w:hAnsi="宋体" w:cs="宋体" w:hint="eastAsia"/>
          <w:color w:val="333333"/>
          <w:kern w:val="0"/>
          <w:sz w:val="24"/>
          <w:szCs w:val="24"/>
        </w:rPr>
        <w:t xml:space="preserve">   </w:t>
      </w:r>
      <w:r w:rsidR="002B6BFE" w:rsidRPr="005C6CEA">
        <w:rPr>
          <w:rFonts w:ascii="宋体" w:hAnsi="宋体" w:cs="宋体"/>
          <w:color w:val="333333"/>
          <w:kern w:val="0"/>
          <w:sz w:val="24"/>
          <w:szCs w:val="24"/>
        </w:rPr>
        <w:t>A.质量监督机构</w:t>
      </w:r>
      <w:r w:rsidR="002B6BFE" w:rsidRPr="005C6CEA">
        <w:rPr>
          <w:rFonts w:ascii="宋体" w:hAnsi="宋体" w:cs="宋体"/>
          <w:color w:val="333333"/>
          <w:kern w:val="0"/>
          <w:sz w:val="24"/>
          <w:szCs w:val="24"/>
        </w:rPr>
        <w:br/>
      </w:r>
      <w:r w:rsidRPr="005C6CEA">
        <w:rPr>
          <w:rFonts w:ascii="宋体" w:hAnsi="宋体" w:cs="宋体" w:hint="eastAsia"/>
          <w:color w:val="333333"/>
          <w:kern w:val="0"/>
          <w:sz w:val="24"/>
          <w:szCs w:val="24"/>
        </w:rPr>
        <w:t xml:space="preserve">   </w:t>
      </w:r>
      <w:r w:rsidR="002B6BFE" w:rsidRPr="005C6CEA">
        <w:rPr>
          <w:rFonts w:ascii="宋体" w:hAnsi="宋体" w:cs="宋体"/>
          <w:color w:val="333333"/>
          <w:kern w:val="0"/>
          <w:sz w:val="24"/>
          <w:szCs w:val="24"/>
        </w:rPr>
        <w:t>B.项目法人</w:t>
      </w:r>
      <w:r w:rsidR="002B6BFE" w:rsidRPr="005C6CEA">
        <w:rPr>
          <w:rFonts w:ascii="宋体" w:hAnsi="宋体" w:cs="宋体"/>
          <w:color w:val="333333"/>
          <w:kern w:val="0"/>
          <w:sz w:val="24"/>
          <w:szCs w:val="24"/>
        </w:rPr>
        <w:br/>
      </w:r>
      <w:r w:rsidRPr="005C6CEA">
        <w:rPr>
          <w:rFonts w:ascii="宋体" w:hAnsi="宋体" w:cs="宋体" w:hint="eastAsia"/>
          <w:color w:val="333333"/>
          <w:kern w:val="0"/>
          <w:sz w:val="24"/>
          <w:szCs w:val="24"/>
        </w:rPr>
        <w:t xml:space="preserve">   </w:t>
      </w:r>
      <w:r w:rsidR="002B6BFE" w:rsidRPr="005C6CEA">
        <w:rPr>
          <w:rFonts w:ascii="宋体" w:hAnsi="宋体" w:cs="宋体"/>
          <w:color w:val="333333"/>
          <w:kern w:val="0"/>
          <w:sz w:val="24"/>
          <w:szCs w:val="24"/>
        </w:rPr>
        <w:t>C.监理单位</w:t>
      </w:r>
      <w:r w:rsidR="002B6BFE" w:rsidRPr="005C6CEA">
        <w:rPr>
          <w:rFonts w:ascii="宋体" w:hAnsi="宋体" w:cs="宋体"/>
          <w:color w:val="333333"/>
          <w:kern w:val="0"/>
          <w:sz w:val="24"/>
          <w:szCs w:val="24"/>
        </w:rPr>
        <w:br/>
      </w:r>
      <w:r w:rsidRPr="005C6CEA">
        <w:rPr>
          <w:rFonts w:ascii="宋体" w:hAnsi="宋体" w:cs="宋体" w:hint="eastAsia"/>
          <w:color w:val="333333"/>
          <w:kern w:val="0"/>
          <w:sz w:val="24"/>
          <w:szCs w:val="24"/>
        </w:rPr>
        <w:t xml:space="preserve">   </w:t>
      </w:r>
      <w:r w:rsidR="002B6BFE" w:rsidRPr="005C6CEA">
        <w:rPr>
          <w:rFonts w:ascii="宋体" w:hAnsi="宋体" w:cs="宋体"/>
          <w:color w:val="333333"/>
          <w:kern w:val="0"/>
          <w:sz w:val="24"/>
          <w:szCs w:val="24"/>
        </w:rPr>
        <w:t>D.项目主管部门</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5. 影响土的击实（或压实）性的因素主要有（  ）、颗粒级配、击实功及土层厚度。</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A.水量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B.水位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C.含水率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D.潮湿</w:t>
      </w:r>
    </w:p>
    <w:p w:rsidR="0062675B" w:rsidRPr="005C6CEA" w:rsidRDefault="0062675B" w:rsidP="002B6BFE">
      <w:pPr>
        <w:spacing w:line="360" w:lineRule="auto"/>
        <w:rPr>
          <w:rFonts w:ascii="宋体" w:hAnsi="宋体" w:cs="宋体"/>
          <w:color w:val="333333"/>
          <w:kern w:val="0"/>
          <w:sz w:val="24"/>
          <w:szCs w:val="24"/>
        </w:rPr>
      </w:pPr>
    </w:p>
    <w:p w:rsidR="0062675B" w:rsidRPr="005C6CEA" w:rsidRDefault="0062675B" w:rsidP="0062675B">
      <w:pPr>
        <w:spacing w:line="360" w:lineRule="auto"/>
        <w:ind w:left="360" w:hangingChars="150" w:hanging="360"/>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6</w:t>
      </w:r>
      <w:r w:rsidR="002B6BFE" w:rsidRPr="005C6CEA">
        <w:rPr>
          <w:rFonts w:ascii="宋体" w:hAnsi="宋体" w:cs="宋体"/>
          <w:color w:val="333333"/>
          <w:kern w:val="0"/>
          <w:sz w:val="24"/>
          <w:szCs w:val="24"/>
        </w:rPr>
        <w:t>.坝岸工程常见险情一般分为坝岸溃膛、坝岸漫溢、坝岸坍塌 </w:t>
      </w:r>
      <w:r w:rsidR="002B6BFE" w:rsidRPr="005C6CEA">
        <w:rPr>
          <w:rFonts w:ascii="宋体" w:hAnsi="宋体" w:cs="宋体" w:hint="eastAsia"/>
          <w:color w:val="333333"/>
          <w:kern w:val="0"/>
          <w:sz w:val="24"/>
          <w:szCs w:val="24"/>
        </w:rPr>
        <w:t>(</w:t>
      </w:r>
      <w:r w:rsidR="00C21210">
        <w:rPr>
          <w:rFonts w:ascii="宋体" w:hAnsi="宋体" w:cs="宋体" w:hint="eastAsia"/>
          <w:color w:val="333333"/>
          <w:kern w:val="0"/>
          <w:sz w:val="24"/>
          <w:szCs w:val="24"/>
        </w:rPr>
        <w:t xml:space="preserve"> </w:t>
      </w:r>
      <w:r w:rsidR="002B6BFE" w:rsidRPr="005C6CEA">
        <w:rPr>
          <w:rFonts w:ascii="宋体" w:hAnsi="宋体" w:cs="宋体"/>
          <w:color w:val="333333"/>
          <w:kern w:val="0"/>
          <w:sz w:val="24"/>
          <w:szCs w:val="24"/>
        </w:rPr>
        <w:t>）。</w:t>
      </w:r>
      <w:r w:rsidR="002B6BFE" w:rsidRPr="005C6CEA">
        <w:rPr>
          <w:rFonts w:ascii="宋体" w:hAnsi="宋体" w:cs="宋体"/>
          <w:color w:val="333333"/>
          <w:kern w:val="0"/>
          <w:sz w:val="24"/>
          <w:szCs w:val="24"/>
        </w:rPr>
        <w:br/>
        <w:t>A.抗滑力小   </w:t>
      </w:r>
    </w:p>
    <w:p w:rsidR="0062675B" w:rsidRPr="005C6CEA" w:rsidRDefault="002B6BFE" w:rsidP="0062675B">
      <w:pPr>
        <w:spacing w:line="360" w:lineRule="auto"/>
        <w:ind w:leftChars="171" w:left="359"/>
        <w:rPr>
          <w:rFonts w:ascii="宋体" w:hAnsi="宋体" w:cs="宋体"/>
          <w:color w:val="333333"/>
          <w:kern w:val="0"/>
          <w:sz w:val="24"/>
          <w:szCs w:val="24"/>
        </w:rPr>
      </w:pPr>
      <w:r w:rsidRPr="005C6CEA">
        <w:rPr>
          <w:rFonts w:ascii="宋体" w:hAnsi="宋体" w:cs="宋体"/>
          <w:color w:val="333333"/>
          <w:kern w:val="0"/>
          <w:sz w:val="24"/>
          <w:szCs w:val="24"/>
        </w:rPr>
        <w:t>B.坝岸滑动 </w:t>
      </w:r>
    </w:p>
    <w:p w:rsidR="0062675B" w:rsidRPr="005C6CEA" w:rsidRDefault="002B6BFE" w:rsidP="0062675B">
      <w:pPr>
        <w:spacing w:line="360" w:lineRule="auto"/>
        <w:ind w:leftChars="171" w:left="359"/>
        <w:rPr>
          <w:rFonts w:ascii="宋体" w:hAnsi="宋体" w:cs="宋体"/>
          <w:color w:val="333333"/>
          <w:kern w:val="0"/>
          <w:sz w:val="24"/>
          <w:szCs w:val="24"/>
        </w:rPr>
      </w:pPr>
      <w:r w:rsidRPr="005C6CEA">
        <w:rPr>
          <w:rFonts w:ascii="宋体" w:hAnsi="宋体" w:cs="宋体"/>
          <w:color w:val="333333"/>
          <w:kern w:val="0"/>
          <w:sz w:val="24"/>
          <w:szCs w:val="24"/>
        </w:rPr>
        <w:t>C.滑动</w:t>
      </w:r>
      <w:r w:rsidRPr="005C6CEA">
        <w:rPr>
          <w:rFonts w:ascii="宋体" w:hAnsi="宋体" w:cs="宋体" w:hint="eastAsia"/>
          <w:color w:val="333333"/>
          <w:kern w:val="0"/>
          <w:sz w:val="24"/>
          <w:szCs w:val="24"/>
        </w:rPr>
        <w:t>力</w:t>
      </w:r>
      <w:r w:rsidRPr="005C6CEA">
        <w:rPr>
          <w:rFonts w:ascii="宋体" w:hAnsi="宋体" w:cs="宋体"/>
          <w:color w:val="333333"/>
          <w:kern w:val="0"/>
          <w:sz w:val="24"/>
          <w:szCs w:val="24"/>
        </w:rPr>
        <w:t>大 </w:t>
      </w:r>
    </w:p>
    <w:p w:rsidR="002B6BFE" w:rsidRPr="005C6CEA" w:rsidRDefault="002B6BFE" w:rsidP="0062675B">
      <w:pPr>
        <w:spacing w:line="360" w:lineRule="auto"/>
        <w:ind w:leftChars="171" w:left="359"/>
        <w:rPr>
          <w:rFonts w:ascii="宋体" w:hAnsi="宋体" w:cs="宋体"/>
          <w:color w:val="333333"/>
          <w:kern w:val="0"/>
          <w:sz w:val="24"/>
          <w:szCs w:val="24"/>
        </w:rPr>
      </w:pPr>
      <w:r w:rsidRPr="005C6CEA">
        <w:rPr>
          <w:rFonts w:ascii="宋体" w:hAnsi="宋体" w:cs="宋体"/>
          <w:color w:val="333333"/>
          <w:kern w:val="0"/>
          <w:sz w:val="24"/>
          <w:szCs w:val="24"/>
        </w:rPr>
        <w:t>D.失稳</w:t>
      </w:r>
    </w:p>
    <w:p w:rsidR="0062675B" w:rsidRPr="005C6CEA" w:rsidRDefault="0062675B" w:rsidP="0062675B">
      <w:pPr>
        <w:spacing w:line="360" w:lineRule="auto"/>
        <w:ind w:left="360" w:hangingChars="150" w:hanging="360"/>
        <w:rPr>
          <w:rFonts w:ascii="宋体" w:hAnsi="宋体" w:cs="宋体"/>
          <w:color w:val="333333"/>
          <w:kern w:val="0"/>
          <w:sz w:val="24"/>
          <w:szCs w:val="24"/>
        </w:rPr>
      </w:pPr>
    </w:p>
    <w:p w:rsidR="002B6BFE" w:rsidRPr="005C6CEA" w:rsidRDefault="0062675B" w:rsidP="0062675B">
      <w:pPr>
        <w:spacing w:line="360" w:lineRule="auto"/>
        <w:ind w:left="360" w:hangingChars="150" w:hanging="360"/>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color w:val="333333"/>
          <w:kern w:val="0"/>
          <w:sz w:val="24"/>
          <w:szCs w:val="24"/>
        </w:rPr>
        <w:t>7.水电工程施工过程中的工程变更指令可由（）发出。</w:t>
      </w:r>
      <w:r w:rsidR="002B6BFE" w:rsidRPr="005C6CEA">
        <w:rPr>
          <w:rFonts w:ascii="宋体" w:hAnsi="宋体" w:cs="宋体"/>
          <w:color w:val="333333"/>
          <w:kern w:val="0"/>
          <w:sz w:val="24"/>
          <w:szCs w:val="24"/>
        </w:rPr>
        <w:br/>
        <w:t>A.项目法人</w:t>
      </w:r>
      <w:r w:rsidR="002B6BFE" w:rsidRPr="005C6CEA">
        <w:rPr>
          <w:rFonts w:ascii="宋体" w:hAnsi="宋体" w:cs="宋体"/>
          <w:color w:val="333333"/>
          <w:kern w:val="0"/>
          <w:sz w:val="24"/>
          <w:szCs w:val="24"/>
        </w:rPr>
        <w:br/>
        <w:t>B.质量监督机构</w:t>
      </w:r>
      <w:r w:rsidR="002B6BFE" w:rsidRPr="005C6CEA">
        <w:rPr>
          <w:rFonts w:ascii="宋体" w:hAnsi="宋体" w:cs="宋体"/>
          <w:color w:val="333333"/>
          <w:kern w:val="0"/>
          <w:sz w:val="24"/>
          <w:szCs w:val="24"/>
        </w:rPr>
        <w:br/>
        <w:t>C.项目主管部门</w:t>
      </w:r>
      <w:r w:rsidR="002B6BFE" w:rsidRPr="005C6CEA">
        <w:rPr>
          <w:rFonts w:ascii="宋体" w:hAnsi="宋体" w:cs="宋体"/>
          <w:color w:val="333333"/>
          <w:kern w:val="0"/>
          <w:sz w:val="24"/>
          <w:szCs w:val="24"/>
        </w:rPr>
        <w:br/>
        <w:t>D.设计单位</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7</w:t>
      </w:r>
      <w:r w:rsidR="002B6BFE" w:rsidRPr="005C6CEA">
        <w:rPr>
          <w:rFonts w:ascii="宋体" w:hAnsi="宋体" w:cs="宋体" w:hint="eastAsia"/>
          <w:color w:val="333333"/>
          <w:kern w:val="0"/>
          <w:sz w:val="24"/>
          <w:szCs w:val="24"/>
        </w:rPr>
        <w:t>8. 建设项目的招标工作由（）负责，任何单位和个人不得以任何方式非法干涉招标投标活动。</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A. 招标人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B. 投资人　   </w:t>
      </w:r>
    </w:p>
    <w:p w:rsidR="0062675B"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 xml:space="preserve">C. 监理单位　　   </w:t>
      </w:r>
    </w:p>
    <w:p w:rsidR="002B6BFE" w:rsidRPr="005C6CEA" w:rsidRDefault="002B6BFE" w:rsidP="0062675B">
      <w:pPr>
        <w:spacing w:line="360" w:lineRule="auto"/>
        <w:ind w:firstLineChars="200" w:firstLine="480"/>
        <w:rPr>
          <w:rFonts w:ascii="宋体" w:hAnsi="宋体" w:cs="宋体"/>
          <w:color w:val="333333"/>
          <w:kern w:val="0"/>
          <w:sz w:val="24"/>
          <w:szCs w:val="24"/>
        </w:rPr>
      </w:pPr>
      <w:r w:rsidRPr="005C6CEA">
        <w:rPr>
          <w:rFonts w:ascii="宋体" w:hAnsi="宋体" w:cs="宋体" w:hint="eastAsia"/>
          <w:color w:val="333333"/>
          <w:kern w:val="0"/>
          <w:sz w:val="24"/>
          <w:szCs w:val="24"/>
        </w:rPr>
        <w:t>D. 项目法人</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7</w:t>
      </w:r>
      <w:r w:rsidR="002B6BFE" w:rsidRPr="005C6CEA">
        <w:rPr>
          <w:rFonts w:ascii="宋体" w:hAnsi="宋体" w:cs="宋体" w:hint="eastAsia"/>
          <w:color w:val="333333"/>
          <w:kern w:val="0"/>
          <w:sz w:val="24"/>
          <w:szCs w:val="24"/>
        </w:rPr>
        <w:t>9. 工程定位复测费用属于（  ）。</w:t>
      </w:r>
    </w:p>
    <w:p w:rsidR="0062675B" w:rsidRPr="005C6CEA" w:rsidRDefault="002B6BFE" w:rsidP="0062675B">
      <w:pPr>
        <w:spacing w:line="360" w:lineRule="auto"/>
        <w:ind w:firstLine="465"/>
        <w:rPr>
          <w:rFonts w:ascii="宋体" w:hAnsi="宋体" w:cs="宋体"/>
          <w:color w:val="333333"/>
          <w:kern w:val="0"/>
          <w:sz w:val="24"/>
          <w:szCs w:val="24"/>
        </w:rPr>
      </w:pPr>
      <w:r w:rsidRPr="005C6CEA">
        <w:rPr>
          <w:rFonts w:ascii="宋体" w:hAnsi="宋体" w:cs="宋体" w:hint="eastAsia"/>
          <w:color w:val="333333"/>
          <w:kern w:val="0"/>
          <w:sz w:val="24"/>
          <w:szCs w:val="24"/>
        </w:rPr>
        <w:t xml:space="preserve">A. 直接费         </w:t>
      </w:r>
    </w:p>
    <w:p w:rsidR="0062675B" w:rsidRPr="005C6CEA" w:rsidRDefault="002B6BFE" w:rsidP="0062675B">
      <w:pPr>
        <w:spacing w:line="360" w:lineRule="auto"/>
        <w:ind w:firstLine="465"/>
        <w:rPr>
          <w:rFonts w:ascii="宋体" w:hAnsi="宋体" w:cs="宋体"/>
          <w:color w:val="333333"/>
          <w:kern w:val="0"/>
          <w:sz w:val="24"/>
          <w:szCs w:val="24"/>
        </w:rPr>
      </w:pPr>
      <w:r w:rsidRPr="005C6CEA">
        <w:rPr>
          <w:rFonts w:ascii="宋体" w:hAnsi="宋体" w:cs="宋体" w:hint="eastAsia"/>
          <w:color w:val="333333"/>
          <w:kern w:val="0"/>
          <w:sz w:val="24"/>
          <w:szCs w:val="24"/>
        </w:rPr>
        <w:t xml:space="preserve">B. 其他直接费    </w:t>
      </w:r>
    </w:p>
    <w:p w:rsidR="0062675B" w:rsidRPr="005C6CEA" w:rsidRDefault="002B6BFE" w:rsidP="0062675B">
      <w:pPr>
        <w:spacing w:line="360" w:lineRule="auto"/>
        <w:ind w:firstLine="465"/>
        <w:rPr>
          <w:rFonts w:ascii="宋体" w:hAnsi="宋体" w:cs="宋体"/>
          <w:color w:val="333333"/>
          <w:kern w:val="0"/>
          <w:sz w:val="24"/>
          <w:szCs w:val="24"/>
        </w:rPr>
      </w:pPr>
      <w:r w:rsidRPr="005C6CEA">
        <w:rPr>
          <w:rFonts w:ascii="宋体" w:hAnsi="宋体" w:cs="宋体" w:hint="eastAsia"/>
          <w:color w:val="333333"/>
          <w:kern w:val="0"/>
          <w:sz w:val="24"/>
          <w:szCs w:val="24"/>
        </w:rPr>
        <w:t xml:space="preserve">C. 临时设施费     </w:t>
      </w:r>
    </w:p>
    <w:p w:rsidR="002B6BFE" w:rsidRPr="005C6CEA" w:rsidRDefault="002B6BFE" w:rsidP="0062675B">
      <w:pPr>
        <w:spacing w:line="360" w:lineRule="auto"/>
        <w:ind w:firstLine="465"/>
        <w:rPr>
          <w:rFonts w:ascii="宋体" w:hAnsi="宋体" w:cs="宋体"/>
          <w:color w:val="333333"/>
          <w:kern w:val="0"/>
          <w:sz w:val="24"/>
          <w:szCs w:val="24"/>
        </w:rPr>
      </w:pPr>
      <w:r w:rsidRPr="005C6CEA">
        <w:rPr>
          <w:rFonts w:ascii="宋体" w:hAnsi="宋体" w:cs="宋体" w:hint="eastAsia"/>
          <w:color w:val="333333"/>
          <w:kern w:val="0"/>
          <w:sz w:val="24"/>
          <w:szCs w:val="24"/>
        </w:rPr>
        <w:t xml:space="preserve">D. 现场管理费 </w:t>
      </w:r>
    </w:p>
    <w:p w:rsidR="0062675B" w:rsidRPr="005C6CEA" w:rsidRDefault="0062675B" w:rsidP="002B6BFE">
      <w:pPr>
        <w:spacing w:line="360" w:lineRule="auto"/>
        <w:rPr>
          <w:rFonts w:ascii="宋体" w:hAnsi="宋体" w:cs="宋体"/>
          <w:color w:val="333333"/>
          <w:kern w:val="0"/>
          <w:sz w:val="24"/>
          <w:szCs w:val="24"/>
        </w:rPr>
      </w:pPr>
    </w:p>
    <w:p w:rsidR="002B6BFE" w:rsidRPr="005C6CEA" w:rsidRDefault="0062675B" w:rsidP="002B6BFE">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8</w:t>
      </w:r>
      <w:r w:rsidR="002B6BFE" w:rsidRPr="005C6CEA">
        <w:rPr>
          <w:rFonts w:ascii="宋体" w:hAnsi="宋体" w:cs="宋体" w:hint="eastAsia"/>
          <w:color w:val="333333"/>
          <w:kern w:val="0"/>
          <w:sz w:val="24"/>
          <w:szCs w:val="24"/>
        </w:rPr>
        <w:t>0.常用的护坡抗冲抢护方法有（</w:t>
      </w:r>
      <w:r w:rsidR="00C21210">
        <w:rPr>
          <w:rFonts w:ascii="宋体" w:hAnsi="宋体" w:cs="宋体" w:hint="eastAsia"/>
          <w:color w:val="333333"/>
          <w:kern w:val="0"/>
          <w:sz w:val="24"/>
          <w:szCs w:val="24"/>
        </w:rPr>
        <w:t xml:space="preserve"> </w:t>
      </w:r>
      <w:r w:rsidR="002B6BFE" w:rsidRPr="005C6CEA">
        <w:rPr>
          <w:rFonts w:ascii="宋体" w:hAnsi="宋体" w:cs="宋体" w:hint="eastAsia"/>
          <w:color w:val="333333"/>
          <w:kern w:val="0"/>
          <w:sz w:val="24"/>
          <w:szCs w:val="24"/>
        </w:rPr>
        <w:t xml:space="preserve">  ）或土工织物防浪、土袋防浪、桩柳防浪等。</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A.土工网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B.防水布         </w:t>
      </w:r>
    </w:p>
    <w:p w:rsidR="0062675B"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C.土工格栅        </w:t>
      </w:r>
    </w:p>
    <w:p w:rsidR="002B6BFE" w:rsidRPr="005C6CEA" w:rsidRDefault="002B6BFE" w:rsidP="0062675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D.铅丝网片</w:t>
      </w:r>
    </w:p>
    <w:p w:rsidR="0062675B" w:rsidRPr="005C6CEA" w:rsidRDefault="0062675B" w:rsidP="002B6BFE">
      <w:pPr>
        <w:ind w:firstLineChars="200" w:firstLine="480"/>
        <w:rPr>
          <w:rFonts w:ascii="宋体" w:hAnsi="宋体" w:cs="宋体"/>
          <w:color w:val="333333"/>
          <w:kern w:val="0"/>
          <w:sz w:val="24"/>
          <w:szCs w:val="24"/>
        </w:rPr>
      </w:pPr>
    </w:p>
    <w:p w:rsidR="0062675B" w:rsidRPr="00C21210" w:rsidRDefault="0062675B" w:rsidP="0062675B">
      <w:pPr>
        <w:rPr>
          <w:rFonts w:ascii="宋体" w:hAnsi="宋体" w:cs="宋体"/>
          <w:color w:val="333333"/>
          <w:kern w:val="0"/>
          <w:sz w:val="24"/>
          <w:szCs w:val="24"/>
        </w:rPr>
      </w:pPr>
    </w:p>
    <w:p w:rsidR="0062675B" w:rsidRPr="00C21210" w:rsidRDefault="0062675B" w:rsidP="0062675B">
      <w:pPr>
        <w:rPr>
          <w:rFonts w:ascii="宋体" w:hAnsi="宋体" w:cs="宋体"/>
          <w:color w:val="333333"/>
          <w:kern w:val="0"/>
          <w:sz w:val="24"/>
          <w:szCs w:val="24"/>
        </w:rPr>
      </w:pPr>
    </w:p>
    <w:p w:rsidR="004A590B" w:rsidRPr="00C21210" w:rsidRDefault="0062675B" w:rsidP="0062675B">
      <w:pPr>
        <w:rPr>
          <w:rFonts w:ascii="宋体" w:hAnsi="宋体" w:cs="宋体"/>
          <w:color w:val="333333"/>
          <w:kern w:val="0"/>
          <w:sz w:val="24"/>
          <w:szCs w:val="24"/>
        </w:rPr>
      </w:pPr>
      <w:r w:rsidRPr="00C21210">
        <w:rPr>
          <w:rFonts w:ascii="宋体" w:hAnsi="宋体" w:cs="宋体" w:hint="eastAsia"/>
          <w:color w:val="333333"/>
          <w:kern w:val="0"/>
          <w:sz w:val="24"/>
          <w:szCs w:val="24"/>
        </w:rPr>
        <w:t>二、多选题</w:t>
      </w:r>
    </w:p>
    <w:p w:rsidR="004A590B" w:rsidRPr="00C21210" w:rsidRDefault="004A590B" w:rsidP="004A590B">
      <w:pPr>
        <w:rPr>
          <w:rFonts w:ascii="宋体" w:hAnsi="宋体" w:cs="宋体"/>
          <w:color w:val="333333"/>
          <w:kern w:val="0"/>
          <w:sz w:val="24"/>
          <w:szCs w:val="24"/>
        </w:rPr>
      </w:pPr>
    </w:p>
    <w:p w:rsidR="004A590B" w:rsidRPr="005C6CEA" w:rsidRDefault="004A590B" w:rsidP="004A590B">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w:t>
      </w:r>
      <w:r w:rsidRPr="005C6CEA">
        <w:rPr>
          <w:rFonts w:ascii="宋体" w:hAnsi="宋体" w:cs="宋体"/>
          <w:color w:val="333333"/>
          <w:kern w:val="0"/>
          <w:sz w:val="24"/>
          <w:szCs w:val="24"/>
        </w:rPr>
        <w:t>计算机的硬件系统部分组成包括（</w:t>
      </w:r>
      <w:r w:rsidR="00C21210">
        <w:rPr>
          <w:rFonts w:ascii="宋体" w:hAnsi="宋体" w:cs="宋体" w:hint="eastAsia"/>
          <w:color w:val="333333"/>
          <w:kern w:val="0"/>
          <w:sz w:val="24"/>
          <w:szCs w:val="24"/>
        </w:rPr>
        <w:t xml:space="preserve"> </w:t>
      </w:r>
      <w:r w:rsidRPr="005C6CEA">
        <w:rPr>
          <w:rFonts w:ascii="宋体" w:hAnsi="宋体" w:cs="宋体"/>
          <w:color w:val="333333"/>
          <w:kern w:val="0"/>
          <w:sz w:val="24"/>
          <w:szCs w:val="24"/>
        </w:rPr>
        <w:t>）。</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A. 存储器</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B. 输入设备</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C. 输出设备</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D. 中央处理器</w:t>
      </w:r>
    </w:p>
    <w:p w:rsidR="004A590B" w:rsidRPr="005C6CEA" w:rsidRDefault="004A590B" w:rsidP="004A590B">
      <w:pPr>
        <w:widowControl/>
        <w:jc w:val="left"/>
        <w:rPr>
          <w:rFonts w:ascii="宋体" w:hAnsi="宋体" w:cs="宋体"/>
          <w:color w:val="333333"/>
          <w:kern w:val="0"/>
          <w:sz w:val="24"/>
          <w:szCs w:val="24"/>
        </w:rPr>
      </w:pPr>
    </w:p>
    <w:p w:rsidR="004A590B" w:rsidRPr="005C6CEA" w:rsidRDefault="004A590B" w:rsidP="004A590B">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w:t>
      </w:r>
      <w:r w:rsidRPr="005C6CEA">
        <w:rPr>
          <w:rFonts w:ascii="宋体" w:hAnsi="宋体" w:cs="宋体"/>
          <w:color w:val="333333"/>
          <w:kern w:val="0"/>
          <w:sz w:val="24"/>
          <w:szCs w:val="24"/>
        </w:rPr>
        <w:t>、 CPU是由____和____组成的。</w:t>
      </w:r>
    </w:p>
    <w:p w:rsidR="004A590B" w:rsidRPr="00C21210" w:rsidRDefault="004A590B" w:rsidP="004A590B">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A运算器</w:t>
      </w:r>
    </w:p>
    <w:p w:rsidR="004A590B" w:rsidRPr="00C21210" w:rsidRDefault="004A590B" w:rsidP="004A590B">
      <w:pPr>
        <w:widowControl/>
        <w:ind w:firstLineChars="150" w:firstLine="360"/>
        <w:jc w:val="left"/>
        <w:rPr>
          <w:rFonts w:ascii="宋体" w:hAnsi="宋体" w:cs="宋体"/>
          <w:color w:val="333333"/>
          <w:kern w:val="0"/>
          <w:sz w:val="24"/>
          <w:szCs w:val="24"/>
        </w:rPr>
      </w:pPr>
      <w:r w:rsidRPr="00C21210">
        <w:rPr>
          <w:rFonts w:ascii="宋体" w:hAnsi="宋体" w:cs="宋体"/>
          <w:color w:val="333333"/>
          <w:kern w:val="0"/>
          <w:sz w:val="24"/>
          <w:szCs w:val="24"/>
        </w:rPr>
        <w:t>B控制器</w:t>
      </w:r>
    </w:p>
    <w:p w:rsidR="004A590B" w:rsidRPr="005C6CEA" w:rsidRDefault="004A590B" w:rsidP="004A590B">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C输出设备</w:t>
      </w:r>
    </w:p>
    <w:p w:rsidR="004A590B" w:rsidRPr="005C6CEA" w:rsidRDefault="004A590B" w:rsidP="004A590B">
      <w:pPr>
        <w:widowControl/>
        <w:ind w:firstLineChars="150" w:firstLine="360"/>
        <w:jc w:val="left"/>
        <w:rPr>
          <w:rFonts w:ascii="宋体" w:hAnsi="宋体" w:cs="宋体"/>
          <w:color w:val="333333"/>
          <w:kern w:val="0"/>
          <w:sz w:val="24"/>
          <w:szCs w:val="24"/>
        </w:rPr>
      </w:pPr>
      <w:r w:rsidRPr="005C6CEA">
        <w:rPr>
          <w:rFonts w:ascii="宋体" w:hAnsi="宋体" w:cs="宋体"/>
          <w:color w:val="333333"/>
          <w:kern w:val="0"/>
          <w:sz w:val="24"/>
          <w:szCs w:val="24"/>
        </w:rPr>
        <w:t>D中央处理器</w:t>
      </w:r>
    </w:p>
    <w:p w:rsidR="004A590B" w:rsidRPr="005C6CEA" w:rsidRDefault="004A590B" w:rsidP="004A590B">
      <w:pPr>
        <w:widowControl/>
        <w:jc w:val="left"/>
        <w:rPr>
          <w:rFonts w:ascii="宋体" w:hAnsi="宋体" w:cs="宋体"/>
          <w:color w:val="333333"/>
          <w:kern w:val="0"/>
          <w:sz w:val="24"/>
          <w:szCs w:val="24"/>
        </w:rPr>
      </w:pPr>
    </w:p>
    <w:p w:rsidR="004A590B" w:rsidRPr="005C6CEA" w:rsidRDefault="004A590B" w:rsidP="004A590B">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3</w:t>
      </w:r>
      <w:r w:rsidRPr="005C6CEA">
        <w:rPr>
          <w:rFonts w:ascii="宋体" w:hAnsi="宋体" w:cs="宋体"/>
          <w:color w:val="333333"/>
          <w:kern w:val="0"/>
          <w:sz w:val="24"/>
          <w:szCs w:val="24"/>
        </w:rPr>
        <w:t>、从发展趋势来看，未来的计算机将是____技术、____技术、____技术和电子仿生技术相结合的产物。</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A电子技术</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B、光学技术</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C、超导技术</w:t>
      </w:r>
    </w:p>
    <w:p w:rsidR="004A590B" w:rsidRPr="005C6CEA" w:rsidRDefault="004A590B" w:rsidP="004A590B">
      <w:pPr>
        <w:widowControl/>
        <w:ind w:firstLineChars="100" w:firstLine="240"/>
        <w:jc w:val="left"/>
        <w:rPr>
          <w:rFonts w:ascii="宋体" w:hAnsi="宋体" w:cs="宋体"/>
          <w:color w:val="333333"/>
          <w:kern w:val="0"/>
          <w:sz w:val="24"/>
          <w:szCs w:val="24"/>
        </w:rPr>
      </w:pPr>
      <w:r w:rsidRPr="005C6CEA">
        <w:rPr>
          <w:rFonts w:ascii="宋体" w:hAnsi="宋体" w:cs="宋体"/>
          <w:color w:val="333333"/>
          <w:kern w:val="0"/>
          <w:sz w:val="24"/>
          <w:szCs w:val="24"/>
        </w:rPr>
        <w:t>D 微电波技术</w:t>
      </w:r>
    </w:p>
    <w:p w:rsidR="004A590B" w:rsidRPr="005C6CEA" w:rsidRDefault="004A590B" w:rsidP="004A590B">
      <w:pPr>
        <w:widowControl/>
        <w:jc w:val="left"/>
        <w:rPr>
          <w:rFonts w:ascii="宋体" w:hAnsi="宋体" w:cs="宋体"/>
          <w:color w:val="333333"/>
          <w:kern w:val="0"/>
          <w:sz w:val="24"/>
          <w:szCs w:val="24"/>
        </w:rPr>
      </w:pPr>
    </w:p>
    <w:p w:rsidR="004A590B" w:rsidRPr="005C6CEA" w:rsidRDefault="004A590B" w:rsidP="004A590B">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4</w:t>
      </w:r>
      <w:r w:rsidRPr="005C6CEA">
        <w:rPr>
          <w:rFonts w:ascii="宋体" w:hAnsi="宋体" w:cs="宋体"/>
          <w:color w:val="333333"/>
          <w:kern w:val="0"/>
          <w:sz w:val="24"/>
          <w:szCs w:val="24"/>
        </w:rPr>
        <w:t>、计算机应用领域包括(</w:t>
      </w:r>
      <w:r w:rsidR="00C21210">
        <w:rPr>
          <w:rFonts w:ascii="宋体" w:hAnsi="宋体" w:cs="宋体" w:hint="eastAsia"/>
          <w:color w:val="333333"/>
          <w:kern w:val="0"/>
          <w:sz w:val="24"/>
          <w:szCs w:val="24"/>
        </w:rPr>
        <w:t xml:space="preserve"> </w:t>
      </w:r>
      <w:r w:rsidRPr="005C6CEA">
        <w:rPr>
          <w:rFonts w:ascii="宋体" w:hAnsi="宋体" w:cs="宋体"/>
          <w:color w:val="333333"/>
          <w:kern w:val="0"/>
          <w:sz w:val="24"/>
          <w:szCs w:val="24"/>
        </w:rPr>
        <w:t>)。</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A科学计算</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B数据处理和信息管理</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C自动控制</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D辅助设计制造和测试</w:t>
      </w:r>
    </w:p>
    <w:p w:rsidR="004A590B" w:rsidRPr="00C21210" w:rsidRDefault="004A590B" w:rsidP="004A590B">
      <w:pPr>
        <w:widowControl/>
        <w:ind w:firstLineChars="100" w:firstLine="240"/>
        <w:jc w:val="left"/>
        <w:rPr>
          <w:rFonts w:ascii="宋体" w:hAnsi="宋体" w:cs="宋体"/>
          <w:color w:val="333333"/>
          <w:kern w:val="0"/>
          <w:sz w:val="24"/>
          <w:szCs w:val="24"/>
        </w:rPr>
      </w:pPr>
      <w:r w:rsidRPr="00C21210">
        <w:rPr>
          <w:rFonts w:ascii="宋体" w:hAnsi="宋体" w:cs="宋体"/>
          <w:color w:val="333333"/>
          <w:kern w:val="0"/>
          <w:sz w:val="24"/>
          <w:szCs w:val="24"/>
        </w:rPr>
        <w:t>E系统仿真</w:t>
      </w:r>
    </w:p>
    <w:p w:rsidR="004A590B" w:rsidRPr="005C6CEA" w:rsidRDefault="004A590B" w:rsidP="004A590B">
      <w:pPr>
        <w:widowControl/>
        <w:jc w:val="left"/>
        <w:rPr>
          <w:rFonts w:ascii="宋体" w:hAnsi="宋体" w:cs="宋体"/>
          <w:color w:val="333333"/>
          <w:kern w:val="0"/>
          <w:sz w:val="24"/>
          <w:szCs w:val="24"/>
        </w:rPr>
      </w:pPr>
    </w:p>
    <w:p w:rsidR="00C21210" w:rsidRDefault="004A590B" w:rsidP="004A590B">
      <w:pPr>
        <w:widowControl/>
        <w:jc w:val="left"/>
        <w:rPr>
          <w:rFonts w:ascii="宋体" w:hAnsi="宋体" w:cs="宋体" w:hint="eastAsia"/>
          <w:color w:val="333333"/>
          <w:kern w:val="0"/>
          <w:sz w:val="24"/>
          <w:szCs w:val="24"/>
        </w:rPr>
      </w:pPr>
      <w:r w:rsidRPr="005C6CEA">
        <w:rPr>
          <w:rFonts w:ascii="宋体" w:hAnsi="宋体" w:cs="宋体" w:hint="eastAsia"/>
          <w:color w:val="333333"/>
          <w:kern w:val="0"/>
          <w:sz w:val="24"/>
          <w:szCs w:val="24"/>
        </w:rPr>
        <w:t>5</w:t>
      </w:r>
      <w:r w:rsidRPr="005C6CEA">
        <w:rPr>
          <w:rFonts w:ascii="宋体" w:hAnsi="宋体" w:cs="宋体"/>
          <w:color w:val="333333"/>
          <w:kern w:val="0"/>
          <w:sz w:val="24"/>
          <w:szCs w:val="24"/>
        </w:rPr>
        <w:t>、计算机病毒隐藏(潜伏)区域不包括_______。</w:t>
      </w:r>
    </w:p>
    <w:p w:rsidR="004A590B" w:rsidRPr="005C6CEA" w:rsidRDefault="004A590B" w:rsidP="004A590B">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A、外存</w:t>
      </w:r>
    </w:p>
    <w:p w:rsidR="004A590B" w:rsidRPr="00C21210" w:rsidRDefault="004A590B" w:rsidP="004A590B">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B、内存</w:t>
      </w:r>
    </w:p>
    <w:p w:rsidR="004A590B" w:rsidRPr="00C21210" w:rsidRDefault="004A590B" w:rsidP="004A590B">
      <w:pPr>
        <w:widowControl/>
        <w:jc w:val="left"/>
        <w:rPr>
          <w:rFonts w:ascii="宋体" w:hAnsi="宋体" w:cs="宋体"/>
          <w:color w:val="333333"/>
          <w:kern w:val="0"/>
          <w:sz w:val="24"/>
          <w:szCs w:val="24"/>
        </w:rPr>
      </w:pPr>
      <w:r w:rsidRPr="00C21210">
        <w:rPr>
          <w:rFonts w:ascii="宋体" w:hAnsi="宋体" w:cs="宋体"/>
          <w:color w:val="333333"/>
          <w:kern w:val="0"/>
          <w:sz w:val="24"/>
          <w:szCs w:val="24"/>
        </w:rPr>
        <w:t xml:space="preserve">　　C、CPU</w:t>
      </w:r>
    </w:p>
    <w:p w:rsidR="004A590B" w:rsidRPr="00C21210" w:rsidRDefault="004A590B" w:rsidP="004A590B">
      <w:pPr>
        <w:widowControl/>
        <w:jc w:val="left"/>
        <w:rPr>
          <w:rFonts w:ascii="宋体" w:hAnsi="宋体" w:cs="宋体"/>
          <w:color w:val="333333"/>
          <w:kern w:val="0"/>
          <w:sz w:val="24"/>
          <w:szCs w:val="24"/>
        </w:rPr>
      </w:pPr>
      <w:r w:rsidRPr="00C21210">
        <w:rPr>
          <w:rFonts w:ascii="宋体" w:hAnsi="宋体" w:cs="宋体"/>
          <w:color w:val="333333"/>
          <w:kern w:val="0"/>
          <w:sz w:val="24"/>
          <w:szCs w:val="24"/>
        </w:rPr>
        <w:t xml:space="preserve">　　D、I/O设备</w:t>
      </w:r>
    </w:p>
    <w:p w:rsidR="004A590B" w:rsidRPr="005C6CEA" w:rsidRDefault="004A590B" w:rsidP="004A590B">
      <w:pPr>
        <w:widowControl/>
        <w:jc w:val="left"/>
        <w:rPr>
          <w:rFonts w:ascii="宋体" w:hAnsi="宋体" w:cs="宋体"/>
          <w:color w:val="333333"/>
          <w:kern w:val="0"/>
          <w:sz w:val="24"/>
          <w:szCs w:val="24"/>
        </w:rPr>
      </w:pPr>
    </w:p>
    <w:p w:rsidR="004A590B" w:rsidRPr="005C6CEA" w:rsidRDefault="004A590B" w:rsidP="004A590B">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6</w:t>
      </w:r>
      <w:r w:rsidRPr="005C6CEA">
        <w:rPr>
          <w:rFonts w:ascii="宋体" w:hAnsi="宋体" w:cs="宋体"/>
          <w:color w:val="333333"/>
          <w:kern w:val="0"/>
          <w:sz w:val="24"/>
          <w:szCs w:val="24"/>
        </w:rPr>
        <w:t>、在WEB上使用的图象格式有很多，其中包括错误的是（</w:t>
      </w:r>
      <w:r w:rsidR="00C21210">
        <w:rPr>
          <w:rFonts w:ascii="宋体" w:hAnsi="宋体" w:cs="宋体" w:hint="eastAsia"/>
          <w:color w:val="333333"/>
          <w:kern w:val="0"/>
          <w:sz w:val="24"/>
          <w:szCs w:val="24"/>
        </w:rPr>
        <w:t xml:space="preserve"> </w:t>
      </w:r>
      <w:r w:rsidRPr="005C6CEA">
        <w:rPr>
          <w:rFonts w:ascii="宋体" w:hAnsi="宋体" w:cs="宋体"/>
          <w:color w:val="333333"/>
          <w:kern w:val="0"/>
          <w:sz w:val="24"/>
          <w:szCs w:val="24"/>
        </w:rPr>
        <w:t>）：</w:t>
      </w:r>
    </w:p>
    <w:p w:rsidR="004A590B" w:rsidRPr="00C21210" w:rsidRDefault="004A590B" w:rsidP="004A590B">
      <w:pPr>
        <w:widowControl/>
        <w:jc w:val="left"/>
        <w:rPr>
          <w:rFonts w:ascii="宋体" w:hAnsi="宋体" w:cs="宋体"/>
          <w:color w:val="333333"/>
          <w:kern w:val="0"/>
          <w:sz w:val="24"/>
          <w:szCs w:val="24"/>
        </w:rPr>
      </w:pPr>
      <w:r w:rsidRPr="005C6CEA">
        <w:rPr>
          <w:rFonts w:ascii="宋体" w:hAnsi="宋体" w:cs="宋体"/>
          <w:color w:val="333333"/>
          <w:kern w:val="0"/>
          <w:sz w:val="24"/>
          <w:szCs w:val="24"/>
        </w:rPr>
        <w:t xml:space="preserve">　　</w:t>
      </w:r>
      <w:r w:rsidRPr="00C21210">
        <w:rPr>
          <w:rFonts w:ascii="宋体" w:hAnsi="宋体" w:cs="宋体"/>
          <w:color w:val="333333"/>
          <w:kern w:val="0"/>
          <w:sz w:val="24"/>
          <w:szCs w:val="24"/>
        </w:rPr>
        <w:t>A. PSD,TIF,GIF</w:t>
      </w:r>
    </w:p>
    <w:p w:rsidR="004A590B" w:rsidRPr="00C21210" w:rsidRDefault="004A590B" w:rsidP="004A590B">
      <w:pPr>
        <w:widowControl/>
        <w:jc w:val="left"/>
        <w:rPr>
          <w:rFonts w:ascii="宋体" w:hAnsi="宋体" w:cs="宋体"/>
          <w:color w:val="333333"/>
          <w:kern w:val="0"/>
          <w:sz w:val="24"/>
          <w:szCs w:val="24"/>
        </w:rPr>
      </w:pPr>
      <w:r w:rsidRPr="00C21210">
        <w:rPr>
          <w:rFonts w:ascii="宋体" w:hAnsi="宋体" w:cs="宋体"/>
          <w:color w:val="333333"/>
          <w:kern w:val="0"/>
          <w:sz w:val="24"/>
          <w:szCs w:val="24"/>
        </w:rPr>
        <w:t xml:space="preserve">　　B. JPEG,GIF,SWF</w:t>
      </w:r>
    </w:p>
    <w:p w:rsidR="004A590B" w:rsidRPr="00C21210" w:rsidRDefault="004A590B" w:rsidP="004A590B">
      <w:pPr>
        <w:widowControl/>
        <w:jc w:val="left"/>
        <w:rPr>
          <w:rFonts w:ascii="宋体" w:hAnsi="宋体" w:cs="宋体"/>
          <w:color w:val="333333"/>
          <w:kern w:val="0"/>
          <w:sz w:val="24"/>
          <w:szCs w:val="24"/>
        </w:rPr>
      </w:pPr>
      <w:r w:rsidRPr="00C21210">
        <w:rPr>
          <w:rFonts w:ascii="宋体" w:hAnsi="宋体" w:cs="宋体"/>
          <w:color w:val="333333"/>
          <w:kern w:val="0"/>
          <w:sz w:val="24"/>
          <w:szCs w:val="24"/>
        </w:rPr>
        <w:t xml:space="preserve">　　C. GIF,JPEG,PNG</w:t>
      </w:r>
    </w:p>
    <w:p w:rsidR="004A590B" w:rsidRPr="00C21210" w:rsidRDefault="004A590B" w:rsidP="004A590B">
      <w:pPr>
        <w:widowControl/>
        <w:jc w:val="left"/>
        <w:rPr>
          <w:rFonts w:ascii="宋体" w:hAnsi="宋体" w:cs="宋体"/>
          <w:color w:val="333333"/>
          <w:kern w:val="0"/>
          <w:sz w:val="24"/>
          <w:szCs w:val="24"/>
        </w:rPr>
      </w:pPr>
      <w:r w:rsidRPr="00C21210">
        <w:rPr>
          <w:rFonts w:ascii="宋体" w:hAnsi="宋体" w:cs="宋体"/>
          <w:color w:val="333333"/>
          <w:kern w:val="0"/>
          <w:sz w:val="24"/>
          <w:szCs w:val="24"/>
        </w:rPr>
        <w:t xml:space="preserve">　　D. EPS,GIF,JPEG</w:t>
      </w:r>
    </w:p>
    <w:p w:rsidR="004A590B" w:rsidRPr="005C6CEA" w:rsidRDefault="004A590B" w:rsidP="004A590B">
      <w:pPr>
        <w:rPr>
          <w:rFonts w:ascii="宋体" w:hAnsi="宋体" w:cs="宋体"/>
          <w:color w:val="333333"/>
          <w:kern w:val="0"/>
          <w:sz w:val="24"/>
          <w:szCs w:val="24"/>
        </w:rPr>
      </w:pPr>
    </w:p>
    <w:p w:rsidR="004A590B" w:rsidRPr="005C6CEA" w:rsidRDefault="004A590B" w:rsidP="004A590B">
      <w:pPr>
        <w:rPr>
          <w:rFonts w:ascii="宋体" w:hAnsi="宋体" w:cs="宋体"/>
          <w:color w:val="333333"/>
          <w:kern w:val="0"/>
          <w:sz w:val="24"/>
          <w:szCs w:val="24"/>
        </w:rPr>
      </w:pPr>
      <w:r w:rsidRPr="005C6CEA">
        <w:rPr>
          <w:rFonts w:ascii="宋体" w:hAnsi="宋体" w:cs="宋体" w:hint="eastAsia"/>
          <w:color w:val="333333"/>
          <w:kern w:val="0"/>
          <w:sz w:val="24"/>
          <w:szCs w:val="24"/>
        </w:rPr>
        <w:t>7.水资源规划分为（   ）</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 流域规划。</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 区域规划</w:t>
      </w:r>
    </w:p>
    <w:p w:rsidR="004A590B" w:rsidRPr="005C6CEA" w:rsidRDefault="004A590B" w:rsidP="004A590B">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 综合规划</w:t>
      </w:r>
    </w:p>
    <w:p w:rsidR="004A590B" w:rsidRPr="005C6CEA" w:rsidRDefault="004A590B" w:rsidP="004A590B">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 前期规划</w:t>
      </w:r>
    </w:p>
    <w:p w:rsidR="004A590B" w:rsidRPr="005C6CEA" w:rsidRDefault="004A590B" w:rsidP="004A590B">
      <w:pPr>
        <w:rPr>
          <w:rFonts w:ascii="宋体" w:hAnsi="宋体" w:cs="宋体"/>
          <w:color w:val="333333"/>
          <w:kern w:val="0"/>
          <w:sz w:val="24"/>
          <w:szCs w:val="24"/>
        </w:rPr>
      </w:pPr>
    </w:p>
    <w:p w:rsidR="004A590B" w:rsidRPr="005C6CEA" w:rsidRDefault="004A590B" w:rsidP="004A590B">
      <w:pPr>
        <w:rPr>
          <w:rFonts w:ascii="宋体" w:hAnsi="宋体" w:cs="宋体"/>
          <w:color w:val="333333"/>
          <w:kern w:val="0"/>
          <w:sz w:val="24"/>
          <w:szCs w:val="24"/>
        </w:rPr>
      </w:pPr>
      <w:r w:rsidRPr="005C6CEA">
        <w:rPr>
          <w:rFonts w:ascii="宋体" w:hAnsi="宋体" w:cs="宋体" w:hint="eastAsia"/>
          <w:color w:val="333333"/>
          <w:kern w:val="0"/>
          <w:sz w:val="24"/>
          <w:szCs w:val="24"/>
        </w:rPr>
        <w:t>8. 防洪区是指洪水泛滥可能淹及的地区，分(  )。</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 洪泛区</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 蓄滞洪区</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C. 防洪保护区</w:t>
      </w:r>
    </w:p>
    <w:p w:rsidR="004A590B" w:rsidRPr="005C6CEA" w:rsidRDefault="004A590B" w:rsidP="004A590B">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D.以上都不是</w:t>
      </w:r>
    </w:p>
    <w:p w:rsidR="004A590B" w:rsidRPr="005C6CEA" w:rsidRDefault="004A590B" w:rsidP="004A590B">
      <w:pPr>
        <w:rPr>
          <w:rFonts w:ascii="宋体" w:hAnsi="宋体" w:cs="宋体"/>
          <w:color w:val="333333"/>
          <w:kern w:val="0"/>
          <w:sz w:val="24"/>
          <w:szCs w:val="24"/>
        </w:rPr>
      </w:pPr>
    </w:p>
    <w:p w:rsidR="004A590B" w:rsidRPr="005C6CEA" w:rsidRDefault="004A590B" w:rsidP="004A590B">
      <w:pPr>
        <w:rPr>
          <w:rFonts w:ascii="宋体" w:hAnsi="宋体" w:cs="宋体"/>
          <w:color w:val="333333"/>
          <w:kern w:val="0"/>
          <w:sz w:val="24"/>
          <w:szCs w:val="24"/>
        </w:rPr>
      </w:pPr>
      <w:r w:rsidRPr="005C6CEA">
        <w:rPr>
          <w:rFonts w:ascii="宋体" w:hAnsi="宋体" w:cs="宋体" w:hint="eastAsia"/>
          <w:color w:val="333333"/>
          <w:kern w:val="0"/>
          <w:sz w:val="24"/>
          <w:szCs w:val="24"/>
        </w:rPr>
        <w:t>9.</w:t>
      </w:r>
      <w:r w:rsidRPr="005C6CEA">
        <w:rPr>
          <w:rFonts w:ascii="宋体" w:hAnsi="宋体" w:cs="宋体"/>
          <w:color w:val="333333"/>
          <w:kern w:val="0"/>
          <w:sz w:val="24"/>
          <w:szCs w:val="24"/>
        </w:rPr>
        <w:t xml:space="preserve"> 水土保持工作实行的方针。</w:t>
      </w:r>
      <w:r w:rsidRPr="005C6CEA">
        <w:rPr>
          <w:rFonts w:ascii="宋体" w:hAnsi="宋体" w:cs="宋体" w:hint="eastAsia"/>
          <w:color w:val="333333"/>
          <w:kern w:val="0"/>
          <w:sz w:val="24"/>
          <w:szCs w:val="24"/>
        </w:rPr>
        <w:t>(</w:t>
      </w:r>
      <w:r w:rsidR="00C21210">
        <w:rPr>
          <w:rFonts w:ascii="宋体" w:hAnsi="宋体" w:cs="宋体" w:hint="eastAsia"/>
          <w:color w:val="333333"/>
          <w:kern w:val="0"/>
          <w:sz w:val="24"/>
          <w:szCs w:val="24"/>
        </w:rPr>
        <w:t xml:space="preserve">  </w:t>
      </w:r>
      <w:r w:rsidRPr="005C6CEA">
        <w:rPr>
          <w:rFonts w:ascii="宋体" w:hAnsi="宋体" w:cs="宋体" w:hint="eastAsia"/>
          <w:color w:val="333333"/>
          <w:kern w:val="0"/>
          <w:sz w:val="24"/>
          <w:szCs w:val="24"/>
        </w:rPr>
        <w:t>)</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w:t>
      </w:r>
      <w:r w:rsidRPr="00C21210">
        <w:rPr>
          <w:rFonts w:ascii="宋体" w:hAnsi="宋体" w:cs="宋体"/>
          <w:color w:val="333333"/>
          <w:kern w:val="0"/>
          <w:sz w:val="24"/>
          <w:szCs w:val="24"/>
        </w:rPr>
        <w:t xml:space="preserve"> 预防为主、保护优先</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w:t>
      </w:r>
      <w:r w:rsidRPr="00C21210">
        <w:rPr>
          <w:rFonts w:ascii="宋体" w:hAnsi="宋体" w:cs="宋体"/>
          <w:color w:val="333333"/>
          <w:kern w:val="0"/>
          <w:sz w:val="24"/>
          <w:szCs w:val="24"/>
        </w:rPr>
        <w:t xml:space="preserve"> 全面规划、综合治理</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C.</w:t>
      </w:r>
      <w:r w:rsidRPr="00C21210">
        <w:rPr>
          <w:rFonts w:ascii="宋体" w:hAnsi="宋体" w:cs="宋体"/>
          <w:color w:val="333333"/>
          <w:kern w:val="0"/>
          <w:sz w:val="24"/>
          <w:szCs w:val="24"/>
        </w:rPr>
        <w:t xml:space="preserve"> 因地制宜、突出重点</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D.</w:t>
      </w:r>
      <w:r w:rsidRPr="00C21210">
        <w:rPr>
          <w:rFonts w:ascii="宋体" w:hAnsi="宋体" w:cs="宋体"/>
          <w:color w:val="333333"/>
          <w:kern w:val="0"/>
          <w:sz w:val="24"/>
          <w:szCs w:val="24"/>
        </w:rPr>
        <w:t xml:space="preserve"> 科学管理、注重效益</w:t>
      </w:r>
    </w:p>
    <w:p w:rsidR="004A590B" w:rsidRPr="005C6CEA" w:rsidRDefault="004A590B" w:rsidP="004A590B">
      <w:pPr>
        <w:rPr>
          <w:rFonts w:ascii="宋体" w:hAnsi="宋体" w:cs="宋体"/>
          <w:color w:val="333333"/>
          <w:kern w:val="0"/>
          <w:sz w:val="24"/>
          <w:szCs w:val="24"/>
        </w:rPr>
      </w:pPr>
    </w:p>
    <w:p w:rsidR="004A590B" w:rsidRPr="005C6CEA" w:rsidRDefault="004A590B" w:rsidP="004A590B">
      <w:pPr>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10. 环境保护坚持(    )的原则。</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 保护优先、预防为主</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 综合治理、公众参与</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C. 损害担责</w:t>
      </w:r>
    </w:p>
    <w:p w:rsidR="004A590B" w:rsidRPr="005C6CEA" w:rsidRDefault="004A590B" w:rsidP="004A590B">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D.以上都不是</w:t>
      </w:r>
    </w:p>
    <w:p w:rsidR="004A590B" w:rsidRPr="005C6CEA" w:rsidRDefault="004A590B" w:rsidP="004A590B">
      <w:pPr>
        <w:rPr>
          <w:rFonts w:ascii="宋体" w:hAnsi="宋体" w:cs="宋体"/>
          <w:color w:val="333333"/>
          <w:kern w:val="0"/>
          <w:sz w:val="24"/>
          <w:szCs w:val="24"/>
        </w:rPr>
      </w:pPr>
    </w:p>
    <w:p w:rsidR="004A590B" w:rsidRPr="005C6CEA" w:rsidRDefault="004A590B" w:rsidP="004A590B">
      <w:pPr>
        <w:rPr>
          <w:rFonts w:ascii="宋体" w:hAnsi="宋体" w:cs="宋体"/>
          <w:color w:val="333333"/>
          <w:kern w:val="0"/>
          <w:sz w:val="24"/>
          <w:szCs w:val="24"/>
        </w:rPr>
      </w:pPr>
      <w:r w:rsidRPr="005C6CEA">
        <w:rPr>
          <w:rFonts w:ascii="宋体" w:hAnsi="宋体" w:cs="宋体" w:hint="eastAsia"/>
          <w:color w:val="333333"/>
          <w:kern w:val="0"/>
          <w:sz w:val="24"/>
          <w:szCs w:val="24"/>
        </w:rPr>
        <w:t>11. 水污染防治应当坚持(    )的原则，</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 预防为主</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 防治结合</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C. 综合治理</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D.以上都是</w:t>
      </w:r>
    </w:p>
    <w:p w:rsidR="004A590B" w:rsidRPr="005C6CEA" w:rsidRDefault="004A590B" w:rsidP="004A590B">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p>
    <w:p w:rsidR="004A590B" w:rsidRPr="005C6CEA" w:rsidRDefault="004A590B" w:rsidP="004A590B">
      <w:pPr>
        <w:pBdr>
          <w:top w:val="none" w:sz="0" w:space="1" w:color="auto"/>
          <w:left w:val="none" w:sz="0" w:space="4" w:color="auto"/>
          <w:bottom w:val="none" w:sz="0" w:space="1" w:color="auto"/>
          <w:right w:val="none" w:sz="0" w:space="4" w:color="auto"/>
        </w:pBdr>
        <w:shd w:val="clear" w:color="auto" w:fill="FFFFFF"/>
        <w:rPr>
          <w:rFonts w:ascii="宋体" w:hAnsi="宋体" w:cs="宋体"/>
          <w:color w:val="333333"/>
          <w:kern w:val="0"/>
          <w:sz w:val="24"/>
          <w:szCs w:val="24"/>
        </w:rPr>
      </w:pPr>
      <w:r w:rsidRPr="005C6CEA">
        <w:rPr>
          <w:rFonts w:ascii="宋体" w:hAnsi="宋体" w:cs="宋体" w:hint="eastAsia"/>
          <w:color w:val="333333"/>
          <w:kern w:val="0"/>
          <w:sz w:val="24"/>
          <w:szCs w:val="24"/>
        </w:rPr>
        <w:t>12. 禁止向水体排放(  )。</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A. 油类</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B. 酸液</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C. 碱液</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D. 剧毒废液</w:t>
      </w:r>
    </w:p>
    <w:p w:rsidR="004A590B" w:rsidRPr="005C6CEA" w:rsidRDefault="004A590B" w:rsidP="004A590B">
      <w:pPr>
        <w:shd w:val="clear" w:color="auto" w:fill="FFFFFF"/>
        <w:rPr>
          <w:rFonts w:ascii="宋体" w:hAnsi="宋体" w:cs="宋体"/>
          <w:color w:val="333333"/>
          <w:kern w:val="0"/>
          <w:sz w:val="24"/>
          <w:szCs w:val="24"/>
        </w:rPr>
      </w:pPr>
    </w:p>
    <w:p w:rsidR="004A590B" w:rsidRPr="005C6CEA" w:rsidRDefault="004A590B" w:rsidP="004A590B">
      <w:pPr>
        <w:shd w:val="clear" w:color="auto" w:fill="FFFFFF"/>
        <w:rPr>
          <w:rFonts w:ascii="宋体" w:hAnsi="宋体" w:cs="宋体"/>
          <w:color w:val="333333"/>
          <w:kern w:val="0"/>
          <w:sz w:val="24"/>
          <w:szCs w:val="24"/>
        </w:rPr>
      </w:pPr>
      <w:r w:rsidRPr="005C6CEA">
        <w:rPr>
          <w:rFonts w:ascii="宋体" w:hAnsi="宋体" w:cs="宋体" w:hint="eastAsia"/>
          <w:color w:val="333333"/>
          <w:kern w:val="0"/>
          <w:sz w:val="24"/>
          <w:szCs w:val="24"/>
        </w:rPr>
        <w:t>13. 禁止在饮用水水源一级保护区内()。</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A. 从事网箱养殖</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B. 、旅游、游泳</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C. 可能污染饮用水水体的活动</w:t>
      </w:r>
    </w:p>
    <w:p w:rsidR="004A590B" w:rsidRPr="00C21210" w:rsidRDefault="004A590B" w:rsidP="004A590B">
      <w:pPr>
        <w:ind w:firstLineChars="50" w:firstLine="120"/>
        <w:rPr>
          <w:rFonts w:ascii="宋体" w:hAnsi="宋体" w:cs="宋体"/>
          <w:color w:val="333333"/>
          <w:kern w:val="0"/>
          <w:sz w:val="24"/>
          <w:szCs w:val="24"/>
        </w:rPr>
      </w:pPr>
      <w:r w:rsidRPr="00C21210">
        <w:rPr>
          <w:rFonts w:ascii="宋体" w:hAnsi="宋体" w:cs="宋体" w:hint="eastAsia"/>
          <w:color w:val="333333"/>
          <w:kern w:val="0"/>
          <w:sz w:val="24"/>
          <w:szCs w:val="24"/>
        </w:rPr>
        <w:t>D. 垂钓</w:t>
      </w:r>
    </w:p>
    <w:p w:rsidR="004A590B" w:rsidRPr="005C6CEA" w:rsidRDefault="004A590B" w:rsidP="004A590B">
      <w:pPr>
        <w:rPr>
          <w:rFonts w:ascii="宋体" w:hAnsi="宋体" w:cs="宋体"/>
          <w:color w:val="333333"/>
          <w:kern w:val="0"/>
          <w:sz w:val="24"/>
          <w:szCs w:val="24"/>
        </w:rPr>
      </w:pPr>
    </w:p>
    <w:p w:rsidR="004A590B" w:rsidRPr="005C6CEA" w:rsidRDefault="004A590B" w:rsidP="004A590B">
      <w:pPr>
        <w:rPr>
          <w:rFonts w:ascii="宋体" w:hAnsi="宋体" w:cs="宋体"/>
          <w:color w:val="333333"/>
          <w:kern w:val="0"/>
          <w:sz w:val="24"/>
          <w:szCs w:val="24"/>
        </w:rPr>
      </w:pPr>
      <w:r w:rsidRPr="005C6CEA">
        <w:rPr>
          <w:rFonts w:ascii="宋体" w:hAnsi="宋体" w:cs="宋体" w:hint="eastAsia"/>
          <w:color w:val="333333"/>
          <w:kern w:val="0"/>
          <w:sz w:val="24"/>
          <w:szCs w:val="24"/>
        </w:rPr>
        <w:t>14. 国家对矿产资源的勘查、开发实行(   )的方针。</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 统一规划</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 合理布局</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C. 综合勘查、</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D. 合理开采和综合利用</w:t>
      </w:r>
    </w:p>
    <w:p w:rsidR="004A590B" w:rsidRPr="005C6CEA" w:rsidRDefault="004A590B" w:rsidP="004A590B">
      <w:pPr>
        <w:rPr>
          <w:rFonts w:ascii="宋体" w:hAnsi="宋体" w:cs="宋体"/>
          <w:color w:val="333333"/>
          <w:kern w:val="0"/>
          <w:sz w:val="24"/>
          <w:szCs w:val="24"/>
        </w:rPr>
      </w:pPr>
    </w:p>
    <w:p w:rsidR="004A590B" w:rsidRPr="005C6CEA" w:rsidRDefault="004A590B" w:rsidP="004A590B">
      <w:pPr>
        <w:rPr>
          <w:rFonts w:ascii="宋体" w:hAnsi="宋体" w:cs="宋体"/>
          <w:color w:val="333333"/>
          <w:kern w:val="0"/>
          <w:sz w:val="24"/>
          <w:szCs w:val="24"/>
        </w:rPr>
      </w:pPr>
      <w:r w:rsidRPr="005C6CEA">
        <w:rPr>
          <w:rFonts w:ascii="宋体" w:hAnsi="宋体" w:cs="宋体" w:hint="eastAsia"/>
          <w:color w:val="333333"/>
          <w:kern w:val="0"/>
          <w:sz w:val="24"/>
          <w:szCs w:val="24"/>
        </w:rPr>
        <w:t>15. 国家对河道实行按(   )相结合的原则</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A. 统一管理</w:t>
      </w:r>
    </w:p>
    <w:p w:rsidR="004A590B" w:rsidRPr="00C21210" w:rsidRDefault="004A590B" w:rsidP="004A590B">
      <w:pPr>
        <w:ind w:firstLineChars="100" w:firstLine="240"/>
        <w:rPr>
          <w:rFonts w:ascii="宋体" w:hAnsi="宋体" w:cs="宋体"/>
          <w:color w:val="333333"/>
          <w:kern w:val="0"/>
          <w:sz w:val="24"/>
          <w:szCs w:val="24"/>
        </w:rPr>
      </w:pPr>
      <w:r w:rsidRPr="00C21210">
        <w:rPr>
          <w:rFonts w:ascii="宋体" w:hAnsi="宋体" w:cs="宋体" w:hint="eastAsia"/>
          <w:color w:val="333333"/>
          <w:kern w:val="0"/>
          <w:sz w:val="24"/>
          <w:szCs w:val="24"/>
        </w:rPr>
        <w:t>B. 分级管理</w:t>
      </w:r>
    </w:p>
    <w:p w:rsidR="004A590B" w:rsidRPr="005C6CEA" w:rsidRDefault="004A590B" w:rsidP="004A590B">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C.上下级管理</w:t>
      </w:r>
    </w:p>
    <w:p w:rsidR="004A590B" w:rsidRPr="005C6CEA" w:rsidRDefault="004A590B" w:rsidP="004A590B">
      <w:pPr>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D.同级管理</w:t>
      </w:r>
    </w:p>
    <w:p w:rsidR="004A590B" w:rsidRPr="005C6CEA" w:rsidRDefault="004A590B" w:rsidP="004A590B">
      <w:pPr>
        <w:rPr>
          <w:rFonts w:ascii="宋体" w:hAnsi="宋体" w:cs="宋体"/>
          <w:color w:val="333333"/>
          <w:kern w:val="0"/>
          <w:sz w:val="24"/>
          <w:szCs w:val="24"/>
        </w:rPr>
      </w:pPr>
    </w:p>
    <w:p w:rsidR="00C21210" w:rsidRDefault="004A590B" w:rsidP="004A590B">
      <w:pPr>
        <w:rPr>
          <w:rFonts w:ascii="宋体" w:hAnsi="宋体" w:cs="宋体" w:hint="eastAsia"/>
          <w:color w:val="333333"/>
          <w:kern w:val="0"/>
          <w:sz w:val="24"/>
          <w:szCs w:val="24"/>
        </w:rPr>
      </w:pPr>
      <w:r w:rsidRPr="005C6CEA">
        <w:rPr>
          <w:rFonts w:ascii="宋体" w:hAnsi="宋体" w:cs="宋体" w:hint="eastAsia"/>
          <w:color w:val="333333"/>
          <w:kern w:val="0"/>
          <w:sz w:val="24"/>
          <w:szCs w:val="24"/>
        </w:rPr>
        <w:t>16. 取水单位或者个人应当在本年度（ ）日前，按照有关规定向县级以上人民政府水行政主管部门报送下一年度取用水计划建议。经核准后，由水行政主管部门在（ ）个工作日内下达取用水计划指标</w:t>
      </w:r>
    </w:p>
    <w:p w:rsidR="004A590B" w:rsidRPr="00C21210" w:rsidRDefault="004A590B" w:rsidP="00C21210">
      <w:pPr>
        <w:ind w:firstLineChars="150" w:firstLine="360"/>
        <w:rPr>
          <w:rFonts w:ascii="宋体" w:hAnsi="宋体" w:cs="宋体"/>
          <w:color w:val="333333"/>
          <w:kern w:val="0"/>
          <w:sz w:val="24"/>
          <w:szCs w:val="24"/>
        </w:rPr>
      </w:pPr>
      <w:r w:rsidRPr="00C21210">
        <w:rPr>
          <w:rFonts w:ascii="宋体" w:hAnsi="宋体" w:cs="宋体" w:hint="eastAsia"/>
          <w:color w:val="333333"/>
          <w:kern w:val="0"/>
          <w:sz w:val="24"/>
          <w:szCs w:val="24"/>
        </w:rPr>
        <w:t>A. 12月31</w:t>
      </w:r>
    </w:p>
    <w:p w:rsidR="004A590B" w:rsidRPr="005C6CEA" w:rsidRDefault="004A590B" w:rsidP="00C21210">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B.1月1日</w:t>
      </w:r>
    </w:p>
    <w:p w:rsidR="004A590B" w:rsidRPr="00C21210" w:rsidRDefault="004A590B" w:rsidP="00C21210">
      <w:pPr>
        <w:ind w:firstLineChars="150" w:firstLine="360"/>
        <w:rPr>
          <w:rFonts w:ascii="宋体" w:hAnsi="宋体" w:cs="宋体"/>
          <w:color w:val="333333"/>
          <w:kern w:val="0"/>
          <w:sz w:val="24"/>
          <w:szCs w:val="24"/>
        </w:rPr>
      </w:pPr>
      <w:r w:rsidRPr="00C21210">
        <w:rPr>
          <w:rFonts w:ascii="宋体" w:hAnsi="宋体" w:cs="宋体" w:hint="eastAsia"/>
          <w:color w:val="333333"/>
          <w:kern w:val="0"/>
          <w:sz w:val="24"/>
          <w:szCs w:val="24"/>
        </w:rPr>
        <w:t>C. 15</w:t>
      </w:r>
    </w:p>
    <w:p w:rsidR="004A590B" w:rsidRPr="005C6CEA" w:rsidRDefault="004A590B" w:rsidP="00C21210">
      <w:pPr>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D.10</w:t>
      </w:r>
    </w:p>
    <w:p w:rsidR="004A590B" w:rsidRPr="005C6CEA" w:rsidRDefault="004A590B" w:rsidP="004A590B">
      <w:pPr>
        <w:spacing w:line="360" w:lineRule="auto"/>
        <w:rPr>
          <w:rFonts w:ascii="宋体" w:hAnsi="宋体" w:cs="宋体"/>
          <w:color w:val="333333"/>
          <w:kern w:val="0"/>
          <w:sz w:val="24"/>
          <w:szCs w:val="24"/>
        </w:rPr>
      </w:pP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17.水利水电建设项目按工程性质和功能划分为三大类，分别是（  ）。</w:t>
      </w: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A．枢纽工程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B.枢纽及河道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C.引水工程及河道工程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D.河道工程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E．引水工程</w:t>
      </w:r>
    </w:p>
    <w:p w:rsidR="004A590B" w:rsidRPr="005C6CEA" w:rsidRDefault="004A590B" w:rsidP="004A590B">
      <w:pPr>
        <w:spacing w:line="360" w:lineRule="auto"/>
        <w:rPr>
          <w:rFonts w:ascii="宋体" w:hAnsi="宋体" w:cs="宋体"/>
          <w:color w:val="333333"/>
          <w:kern w:val="0"/>
          <w:sz w:val="24"/>
          <w:szCs w:val="24"/>
        </w:rPr>
      </w:pP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18.下列属于施工临时工程的是 （ ）</w:t>
      </w: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A. 永久性交通工程           </w:t>
      </w: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B. 施工导流工程</w:t>
      </w:r>
    </w:p>
    <w:p w:rsidR="004A590B" w:rsidRPr="005C6CEA" w:rsidRDefault="004A590B" w:rsidP="004A590B">
      <w:pPr>
        <w:spacing w:line="360" w:lineRule="auto"/>
        <w:ind w:left="480" w:hangingChars="200" w:hanging="480"/>
        <w:rPr>
          <w:rFonts w:ascii="宋体" w:hAnsi="宋体" w:cs="宋体"/>
          <w:color w:val="333333"/>
          <w:kern w:val="0"/>
          <w:sz w:val="24"/>
          <w:szCs w:val="24"/>
        </w:rPr>
      </w:pPr>
      <w:r w:rsidRPr="005C6CEA">
        <w:rPr>
          <w:rFonts w:ascii="宋体" w:hAnsi="宋体" w:cs="宋体" w:hint="eastAsia"/>
          <w:color w:val="333333"/>
          <w:kern w:val="0"/>
          <w:sz w:val="24"/>
          <w:szCs w:val="24"/>
        </w:rPr>
        <w:t xml:space="preserve">  C. 枢纽工程：从现有电网向施工现场供电的35kV及以上等级高压输电线路工程</w:t>
      </w:r>
    </w:p>
    <w:p w:rsidR="004A590B" w:rsidRPr="005C6CEA" w:rsidRDefault="004A590B" w:rsidP="004A590B">
      <w:pPr>
        <w:spacing w:line="360" w:lineRule="auto"/>
        <w:ind w:left="480" w:hangingChars="200" w:hanging="480"/>
        <w:rPr>
          <w:rFonts w:ascii="宋体" w:hAnsi="宋体" w:cs="宋体"/>
          <w:color w:val="333333"/>
          <w:kern w:val="0"/>
          <w:sz w:val="24"/>
          <w:szCs w:val="24"/>
        </w:rPr>
      </w:pPr>
      <w:r w:rsidRPr="005C6CEA">
        <w:rPr>
          <w:rFonts w:ascii="宋体" w:hAnsi="宋体" w:cs="宋体" w:hint="eastAsia"/>
          <w:color w:val="333333"/>
          <w:kern w:val="0"/>
          <w:sz w:val="24"/>
          <w:szCs w:val="24"/>
        </w:rPr>
        <w:t xml:space="preserve">  D. 引水工程、河道工程：从现有电网向施工现场供电的10kV及以上等级高压输电线路工程</w:t>
      </w: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 xml:space="preserve">  E．房屋建筑工程</w:t>
      </w:r>
    </w:p>
    <w:p w:rsidR="004A590B" w:rsidRPr="005C6CEA" w:rsidRDefault="004A590B" w:rsidP="004A590B">
      <w:pPr>
        <w:spacing w:line="360" w:lineRule="auto"/>
        <w:rPr>
          <w:rFonts w:ascii="宋体" w:hAnsi="宋体" w:cs="宋体"/>
          <w:color w:val="333333"/>
          <w:kern w:val="0"/>
          <w:sz w:val="24"/>
          <w:szCs w:val="24"/>
        </w:rPr>
      </w:pP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19.直接费包括  (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A. 基本直接</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B. 其他直接费</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 施工临时工程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D. 工具用具使用费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E 试验检验费</w:t>
      </w:r>
    </w:p>
    <w:p w:rsidR="004A590B" w:rsidRPr="005C6CEA" w:rsidRDefault="004A590B" w:rsidP="004A590B">
      <w:pPr>
        <w:spacing w:line="360" w:lineRule="auto"/>
        <w:rPr>
          <w:rFonts w:ascii="宋体" w:hAnsi="宋体" w:cs="宋体"/>
          <w:color w:val="333333"/>
          <w:kern w:val="0"/>
          <w:sz w:val="24"/>
          <w:szCs w:val="24"/>
        </w:rPr>
      </w:pP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20.根据《水利安全生产标准化评审管理暂行办法》，水利生产经营单位包括（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A. 设计单位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B.监理单位</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C. 管理单位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 xml:space="preserve">D. 项目法人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E 施工单位</w:t>
      </w: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21.根据《关于调整水利工程建设项目施工准备条件的通知》(水建管[2015]433号)。下列条件中，不属于水利工程建设项目开展施工准备工作的有(　)。</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A.组织完成监理招标</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B.组织完成主体工程招标</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C.建设项目可行性研究报告已批准</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D.年度水利投资计划下达</w:t>
      </w:r>
    </w:p>
    <w:p w:rsidR="004A590B" w:rsidRPr="005C6CEA" w:rsidRDefault="004A590B" w:rsidP="004A590B">
      <w:pPr>
        <w:spacing w:line="360" w:lineRule="auto"/>
        <w:ind w:firstLineChars="150" w:firstLine="360"/>
        <w:rPr>
          <w:rFonts w:ascii="宋体" w:hAnsi="宋体" w:cs="宋体"/>
          <w:color w:val="333333"/>
          <w:kern w:val="0"/>
          <w:sz w:val="24"/>
          <w:szCs w:val="24"/>
        </w:rPr>
      </w:pPr>
      <w:r w:rsidRPr="005C6CEA">
        <w:rPr>
          <w:rFonts w:ascii="宋体" w:hAnsi="宋体" w:cs="宋体" w:hint="eastAsia"/>
          <w:color w:val="333333"/>
          <w:kern w:val="0"/>
          <w:sz w:val="24"/>
          <w:szCs w:val="24"/>
        </w:rPr>
        <w:t>E.项目法人已经建立</w:t>
      </w:r>
    </w:p>
    <w:p w:rsidR="004A590B" w:rsidRPr="005C6CEA" w:rsidRDefault="004A590B" w:rsidP="004A590B">
      <w:pPr>
        <w:snapToGrid w:val="0"/>
        <w:spacing w:line="360" w:lineRule="auto"/>
        <w:rPr>
          <w:rFonts w:ascii="宋体" w:hAnsi="宋体" w:cs="宋体"/>
          <w:color w:val="333333"/>
          <w:kern w:val="0"/>
          <w:sz w:val="24"/>
          <w:szCs w:val="24"/>
        </w:rPr>
      </w:pPr>
    </w:p>
    <w:p w:rsidR="004A590B" w:rsidRPr="005C6CEA" w:rsidRDefault="004A590B" w:rsidP="004A590B">
      <w:pPr>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22</w:t>
      </w:r>
      <w:r w:rsidRPr="005C6CEA">
        <w:rPr>
          <w:rFonts w:ascii="宋体" w:hAnsi="宋体" w:cs="宋体"/>
          <w:color w:val="333333"/>
          <w:kern w:val="0"/>
          <w:sz w:val="24"/>
          <w:szCs w:val="24"/>
        </w:rPr>
        <w:t>.</w:t>
      </w:r>
      <w:r w:rsidRPr="005C6CEA">
        <w:rPr>
          <w:rFonts w:ascii="宋体" w:hAnsi="宋体" w:cs="宋体" w:hint="eastAsia"/>
          <w:color w:val="333333"/>
          <w:kern w:val="0"/>
          <w:sz w:val="24"/>
          <w:szCs w:val="24"/>
        </w:rPr>
        <w:t>根据《水利水电工程等级划分及洪水标准》（</w:t>
      </w:r>
      <w:r w:rsidRPr="005C6CEA">
        <w:rPr>
          <w:rFonts w:ascii="宋体" w:hAnsi="宋体" w:cs="宋体"/>
          <w:color w:val="333333"/>
          <w:kern w:val="0"/>
          <w:sz w:val="24"/>
          <w:szCs w:val="24"/>
        </w:rPr>
        <w:t>SL252-2002</w:t>
      </w:r>
      <w:r w:rsidRPr="005C6CEA">
        <w:rPr>
          <w:rFonts w:ascii="宋体" w:hAnsi="宋体" w:cs="宋体" w:hint="eastAsia"/>
          <w:color w:val="333333"/>
          <w:kern w:val="0"/>
          <w:sz w:val="24"/>
          <w:szCs w:val="24"/>
        </w:rPr>
        <w:t>），确定临时水工建筑特级别的依据包括（）等。</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A </w:t>
      </w:r>
      <w:r w:rsidRPr="005C6CEA">
        <w:rPr>
          <w:rFonts w:ascii="宋体" w:hAnsi="宋体" w:cs="宋体" w:hint="eastAsia"/>
          <w:color w:val="333333"/>
          <w:kern w:val="0"/>
          <w:sz w:val="24"/>
          <w:szCs w:val="24"/>
        </w:rPr>
        <w:t>气候环境</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B </w:t>
      </w:r>
      <w:r w:rsidRPr="005C6CEA">
        <w:rPr>
          <w:rFonts w:ascii="宋体" w:hAnsi="宋体" w:cs="宋体" w:hint="eastAsia"/>
          <w:color w:val="333333"/>
          <w:kern w:val="0"/>
          <w:sz w:val="24"/>
          <w:szCs w:val="24"/>
        </w:rPr>
        <w:t>保护对象</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C </w:t>
      </w:r>
      <w:r w:rsidRPr="005C6CEA">
        <w:rPr>
          <w:rFonts w:ascii="宋体" w:hAnsi="宋体" w:cs="宋体" w:hint="eastAsia"/>
          <w:color w:val="333333"/>
          <w:kern w:val="0"/>
          <w:sz w:val="24"/>
          <w:szCs w:val="24"/>
        </w:rPr>
        <w:t>失事后果</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D </w:t>
      </w:r>
      <w:r w:rsidRPr="005C6CEA">
        <w:rPr>
          <w:rFonts w:ascii="宋体" w:hAnsi="宋体" w:cs="宋体" w:hint="eastAsia"/>
          <w:color w:val="333333"/>
          <w:kern w:val="0"/>
          <w:sz w:val="24"/>
          <w:szCs w:val="24"/>
        </w:rPr>
        <w:t>抗震烈度</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E </w:t>
      </w:r>
      <w:r w:rsidRPr="005C6CEA">
        <w:rPr>
          <w:rFonts w:ascii="宋体" w:hAnsi="宋体" w:cs="宋体" w:hint="eastAsia"/>
          <w:color w:val="333333"/>
          <w:kern w:val="0"/>
          <w:sz w:val="24"/>
          <w:szCs w:val="24"/>
        </w:rPr>
        <w:t>冷弯性能</w:t>
      </w:r>
    </w:p>
    <w:p w:rsidR="004A590B" w:rsidRPr="005C6CEA" w:rsidRDefault="004A590B" w:rsidP="004A590B">
      <w:pPr>
        <w:snapToGrid w:val="0"/>
        <w:spacing w:line="360" w:lineRule="auto"/>
        <w:rPr>
          <w:rFonts w:ascii="宋体" w:hAnsi="宋体" w:cs="宋体"/>
          <w:color w:val="333333"/>
          <w:kern w:val="0"/>
          <w:sz w:val="24"/>
          <w:szCs w:val="24"/>
        </w:rPr>
      </w:pPr>
    </w:p>
    <w:p w:rsidR="004A590B" w:rsidRPr="005C6CEA" w:rsidRDefault="004A590B" w:rsidP="004A590B">
      <w:pPr>
        <w:snapToGrid w:val="0"/>
        <w:spacing w:line="360" w:lineRule="auto"/>
        <w:rPr>
          <w:rFonts w:ascii="宋体" w:hAnsi="宋体" w:cs="宋体"/>
          <w:color w:val="333333"/>
          <w:kern w:val="0"/>
          <w:sz w:val="24"/>
          <w:szCs w:val="24"/>
        </w:rPr>
      </w:pPr>
      <w:r w:rsidRPr="005C6CEA">
        <w:rPr>
          <w:rFonts w:ascii="宋体" w:hAnsi="宋体" w:cs="宋体"/>
          <w:color w:val="333333"/>
          <w:kern w:val="0"/>
          <w:sz w:val="24"/>
          <w:szCs w:val="24"/>
        </w:rPr>
        <w:t>2</w:t>
      </w:r>
      <w:r w:rsidRPr="005C6CEA">
        <w:rPr>
          <w:rFonts w:ascii="宋体" w:hAnsi="宋体" w:cs="宋体" w:hint="eastAsia"/>
          <w:color w:val="333333"/>
          <w:kern w:val="0"/>
          <w:sz w:val="24"/>
          <w:szCs w:val="24"/>
        </w:rPr>
        <w:t>3．根据《水利工程建设程序管理暂行规定》（水建【</w:t>
      </w:r>
      <w:r w:rsidRPr="005C6CEA">
        <w:rPr>
          <w:rFonts w:ascii="宋体" w:hAnsi="宋体" w:cs="宋体"/>
          <w:color w:val="333333"/>
          <w:kern w:val="0"/>
          <w:sz w:val="24"/>
          <w:szCs w:val="24"/>
        </w:rPr>
        <w:t>1998</w:t>
      </w:r>
      <w:r w:rsidRPr="005C6CEA">
        <w:rPr>
          <w:rFonts w:ascii="宋体" w:hAnsi="宋体" w:cs="宋体" w:hint="eastAsia"/>
          <w:color w:val="333333"/>
          <w:kern w:val="0"/>
          <w:sz w:val="24"/>
          <w:szCs w:val="24"/>
        </w:rPr>
        <w:t>】</w:t>
      </w:r>
      <w:r w:rsidRPr="005C6CEA">
        <w:rPr>
          <w:rFonts w:ascii="宋体" w:hAnsi="宋体" w:cs="宋体"/>
          <w:color w:val="333333"/>
          <w:kern w:val="0"/>
          <w:sz w:val="24"/>
          <w:szCs w:val="24"/>
        </w:rPr>
        <w:t>16</w:t>
      </w:r>
      <w:r w:rsidRPr="005C6CEA">
        <w:rPr>
          <w:rFonts w:ascii="宋体" w:hAnsi="宋体" w:cs="宋体" w:hint="eastAsia"/>
          <w:color w:val="333333"/>
          <w:kern w:val="0"/>
          <w:sz w:val="24"/>
          <w:szCs w:val="24"/>
        </w:rPr>
        <w:t>号，）水利工程项目可以进行施工准备的必要条件包括（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A </w:t>
      </w:r>
      <w:r w:rsidRPr="005C6CEA">
        <w:rPr>
          <w:rFonts w:ascii="宋体" w:hAnsi="宋体" w:cs="宋体" w:hint="eastAsia"/>
          <w:color w:val="333333"/>
          <w:kern w:val="0"/>
          <w:sz w:val="24"/>
          <w:szCs w:val="24"/>
        </w:rPr>
        <w:t>初步设计已经审批</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B </w:t>
      </w:r>
      <w:r w:rsidRPr="005C6CEA">
        <w:rPr>
          <w:rFonts w:ascii="宋体" w:hAnsi="宋体" w:cs="宋体" w:hint="eastAsia"/>
          <w:color w:val="333333"/>
          <w:kern w:val="0"/>
          <w:sz w:val="24"/>
          <w:szCs w:val="24"/>
        </w:rPr>
        <w:t>项目法人已经建立</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C </w:t>
      </w:r>
      <w:r w:rsidRPr="005C6CEA">
        <w:rPr>
          <w:rFonts w:ascii="宋体" w:hAnsi="宋体" w:cs="宋体" w:hint="eastAsia"/>
          <w:color w:val="333333"/>
          <w:kern w:val="0"/>
          <w:sz w:val="24"/>
          <w:szCs w:val="24"/>
        </w:rPr>
        <w:t>施工详图设计满足施工需要</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D </w:t>
      </w:r>
      <w:r w:rsidRPr="005C6CEA">
        <w:rPr>
          <w:rFonts w:ascii="宋体" w:hAnsi="宋体" w:cs="宋体" w:hint="eastAsia"/>
          <w:color w:val="333333"/>
          <w:kern w:val="0"/>
          <w:sz w:val="24"/>
          <w:szCs w:val="24"/>
        </w:rPr>
        <w:t>年度建设资金已落实</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firstLineChars="150" w:firstLine="360"/>
        <w:rPr>
          <w:rFonts w:ascii="宋体" w:hAnsi="宋体" w:cs="宋体"/>
          <w:color w:val="333333"/>
          <w:kern w:val="0"/>
          <w:sz w:val="24"/>
          <w:szCs w:val="24"/>
        </w:rPr>
      </w:pPr>
      <w:r w:rsidRPr="005C6CEA">
        <w:rPr>
          <w:rFonts w:ascii="宋体" w:hAnsi="宋体" w:cs="宋体"/>
          <w:color w:val="333333"/>
          <w:kern w:val="0"/>
          <w:sz w:val="24"/>
          <w:szCs w:val="24"/>
        </w:rPr>
        <w:t xml:space="preserve">E </w:t>
      </w:r>
      <w:r w:rsidRPr="005C6CEA">
        <w:rPr>
          <w:rFonts w:ascii="宋体" w:hAnsi="宋体" w:cs="宋体" w:hint="eastAsia"/>
          <w:color w:val="333333"/>
          <w:kern w:val="0"/>
          <w:sz w:val="24"/>
          <w:szCs w:val="24"/>
        </w:rPr>
        <w:t>有关土地使用权已经批准</w:t>
      </w:r>
    </w:p>
    <w:p w:rsidR="004A590B" w:rsidRPr="005C6CEA" w:rsidRDefault="004A590B" w:rsidP="004A590B">
      <w:pPr>
        <w:snapToGrid w:val="0"/>
        <w:spacing w:line="360" w:lineRule="auto"/>
        <w:rPr>
          <w:rFonts w:ascii="宋体" w:hAnsi="宋体" w:cs="宋体"/>
          <w:color w:val="333333"/>
          <w:kern w:val="0"/>
          <w:sz w:val="24"/>
          <w:szCs w:val="24"/>
        </w:rPr>
      </w:pPr>
    </w:p>
    <w:p w:rsidR="00C21210" w:rsidRDefault="004A590B" w:rsidP="004A590B">
      <w:pPr>
        <w:snapToGrid w:val="0"/>
        <w:spacing w:line="360" w:lineRule="auto"/>
        <w:ind w:left="360" w:hangingChars="150" w:hanging="360"/>
        <w:rPr>
          <w:rFonts w:ascii="宋体" w:hAnsi="宋体" w:cs="宋体" w:hint="eastAsia"/>
          <w:color w:val="333333"/>
          <w:kern w:val="0"/>
          <w:sz w:val="24"/>
          <w:szCs w:val="24"/>
        </w:rPr>
      </w:pPr>
      <w:r w:rsidRPr="005C6CEA">
        <w:rPr>
          <w:rFonts w:ascii="宋体" w:hAnsi="宋体" w:cs="宋体" w:hint="eastAsia"/>
          <w:color w:val="333333"/>
          <w:kern w:val="0"/>
          <w:sz w:val="24"/>
          <w:szCs w:val="24"/>
        </w:rPr>
        <w:t>24．根据《防洪法》，防洪区是皀洪水泛滥可能淹及的地区，分为（   ）。</w:t>
      </w:r>
    </w:p>
    <w:p w:rsidR="004A590B" w:rsidRPr="005C6CEA" w:rsidRDefault="004A590B" w:rsidP="00C21210">
      <w:pPr>
        <w:snapToGrid w:val="0"/>
        <w:spacing w:line="360" w:lineRule="auto"/>
        <w:ind w:leftChars="171" w:left="359"/>
        <w:rPr>
          <w:rFonts w:ascii="宋体" w:hAnsi="宋体" w:cs="宋体"/>
          <w:color w:val="333333"/>
          <w:kern w:val="0"/>
          <w:sz w:val="24"/>
          <w:szCs w:val="24"/>
        </w:rPr>
      </w:pPr>
      <w:r w:rsidRPr="005C6CEA">
        <w:rPr>
          <w:rFonts w:ascii="宋体" w:hAnsi="宋体" w:cs="宋体"/>
          <w:color w:val="333333"/>
          <w:kern w:val="0"/>
          <w:sz w:val="24"/>
          <w:szCs w:val="24"/>
        </w:rPr>
        <w:t xml:space="preserve">A </w:t>
      </w:r>
      <w:r w:rsidRPr="005C6CEA">
        <w:rPr>
          <w:rFonts w:ascii="宋体" w:hAnsi="宋体" w:cs="宋体" w:hint="eastAsia"/>
          <w:color w:val="333333"/>
          <w:kern w:val="0"/>
          <w:sz w:val="24"/>
          <w:szCs w:val="24"/>
        </w:rPr>
        <w:t>泄洪区</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leftChars="114" w:left="239" w:firstLineChars="50" w:firstLine="120"/>
        <w:rPr>
          <w:rFonts w:ascii="宋体" w:hAnsi="宋体" w:cs="宋体"/>
          <w:color w:val="333333"/>
          <w:kern w:val="0"/>
          <w:sz w:val="24"/>
          <w:szCs w:val="24"/>
        </w:rPr>
      </w:pPr>
      <w:r w:rsidRPr="005C6CEA">
        <w:rPr>
          <w:rFonts w:ascii="宋体" w:hAnsi="宋体" w:cs="宋体"/>
          <w:color w:val="333333"/>
          <w:kern w:val="0"/>
          <w:sz w:val="24"/>
          <w:szCs w:val="24"/>
        </w:rPr>
        <w:t xml:space="preserve">B </w:t>
      </w:r>
      <w:r w:rsidRPr="005C6CEA">
        <w:rPr>
          <w:rFonts w:ascii="宋体" w:hAnsi="宋体" w:cs="宋体" w:hint="eastAsia"/>
          <w:color w:val="333333"/>
          <w:kern w:val="0"/>
          <w:sz w:val="24"/>
          <w:szCs w:val="24"/>
        </w:rPr>
        <w:t>洪泛区</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leftChars="114" w:left="239" w:firstLineChars="50" w:firstLine="120"/>
        <w:rPr>
          <w:rFonts w:ascii="宋体" w:hAnsi="宋体" w:cs="宋体"/>
          <w:color w:val="333333"/>
          <w:kern w:val="0"/>
          <w:sz w:val="24"/>
          <w:szCs w:val="24"/>
        </w:rPr>
      </w:pPr>
      <w:r w:rsidRPr="005C6CEA">
        <w:rPr>
          <w:rFonts w:ascii="宋体" w:hAnsi="宋体" w:cs="宋体"/>
          <w:color w:val="333333"/>
          <w:kern w:val="0"/>
          <w:sz w:val="24"/>
          <w:szCs w:val="24"/>
        </w:rPr>
        <w:t xml:space="preserve">C </w:t>
      </w:r>
      <w:r w:rsidRPr="005C6CEA">
        <w:rPr>
          <w:rFonts w:ascii="宋体" w:hAnsi="宋体" w:cs="宋体" w:hint="eastAsia"/>
          <w:color w:val="333333"/>
          <w:kern w:val="0"/>
          <w:sz w:val="24"/>
          <w:szCs w:val="24"/>
        </w:rPr>
        <w:t>蓄滞洪区</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leftChars="114" w:left="239" w:firstLineChars="50" w:firstLine="120"/>
        <w:rPr>
          <w:rFonts w:ascii="宋体" w:hAnsi="宋体" w:cs="宋体"/>
          <w:color w:val="333333"/>
          <w:kern w:val="0"/>
          <w:sz w:val="24"/>
          <w:szCs w:val="24"/>
        </w:rPr>
      </w:pPr>
      <w:r w:rsidRPr="005C6CEA">
        <w:rPr>
          <w:rFonts w:ascii="宋体" w:hAnsi="宋体" w:cs="宋体"/>
          <w:color w:val="333333"/>
          <w:kern w:val="0"/>
          <w:sz w:val="24"/>
          <w:szCs w:val="24"/>
        </w:rPr>
        <w:t xml:space="preserve">D </w:t>
      </w:r>
      <w:r w:rsidRPr="005C6CEA">
        <w:rPr>
          <w:rFonts w:ascii="宋体" w:hAnsi="宋体" w:cs="宋体" w:hint="eastAsia"/>
          <w:color w:val="333333"/>
          <w:kern w:val="0"/>
          <w:sz w:val="24"/>
          <w:szCs w:val="24"/>
        </w:rPr>
        <w:t>防洪保护区</w:t>
      </w:r>
      <w:r w:rsidRPr="005C6CEA">
        <w:rPr>
          <w:rFonts w:ascii="宋体" w:hAnsi="宋体" w:cs="宋体"/>
          <w:color w:val="333333"/>
          <w:kern w:val="0"/>
          <w:sz w:val="24"/>
          <w:szCs w:val="24"/>
        </w:rPr>
        <w:t xml:space="preserve">  </w:t>
      </w:r>
    </w:p>
    <w:p w:rsidR="004A590B" w:rsidRPr="005C6CEA" w:rsidRDefault="004A590B" w:rsidP="004A590B">
      <w:pPr>
        <w:snapToGrid w:val="0"/>
        <w:spacing w:line="360" w:lineRule="auto"/>
        <w:ind w:leftChars="114" w:left="239" w:firstLineChars="50" w:firstLine="120"/>
        <w:rPr>
          <w:rFonts w:ascii="宋体" w:hAnsi="宋体" w:cs="宋体"/>
          <w:color w:val="333333"/>
          <w:kern w:val="0"/>
          <w:sz w:val="24"/>
          <w:szCs w:val="24"/>
        </w:rPr>
      </w:pPr>
      <w:r w:rsidRPr="005C6CEA">
        <w:rPr>
          <w:rFonts w:ascii="宋体" w:hAnsi="宋体" w:cs="宋体"/>
          <w:color w:val="333333"/>
          <w:kern w:val="0"/>
          <w:sz w:val="24"/>
          <w:szCs w:val="24"/>
        </w:rPr>
        <w:t xml:space="preserve">E </w:t>
      </w:r>
      <w:r w:rsidRPr="005C6CEA">
        <w:rPr>
          <w:rFonts w:ascii="宋体" w:hAnsi="宋体" w:cs="宋体" w:hint="eastAsia"/>
          <w:color w:val="333333"/>
          <w:kern w:val="0"/>
          <w:sz w:val="24"/>
          <w:szCs w:val="24"/>
        </w:rPr>
        <w:t>行洪区</w:t>
      </w:r>
    </w:p>
    <w:p w:rsidR="004A590B" w:rsidRPr="005C6CEA" w:rsidRDefault="004A590B" w:rsidP="004A590B">
      <w:pPr>
        <w:spacing w:line="360" w:lineRule="auto"/>
        <w:rPr>
          <w:rFonts w:ascii="宋体" w:hAnsi="宋体" w:cs="宋体"/>
          <w:color w:val="333333"/>
          <w:kern w:val="0"/>
          <w:sz w:val="24"/>
          <w:szCs w:val="24"/>
        </w:rPr>
      </w:pPr>
    </w:p>
    <w:p w:rsidR="004A590B" w:rsidRPr="005C6CEA" w:rsidRDefault="004A590B" w:rsidP="004A590B">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25.河道工程中机电设备及安装工程包括 （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A. 泵站设备及安装工程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B. 电站设备及安装工程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 xml:space="preserve">C. 供电设备及安装工程  </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D. 公用设备及安装工程</w:t>
      </w:r>
    </w:p>
    <w:p w:rsidR="004A590B" w:rsidRPr="005C6CEA" w:rsidRDefault="004A590B" w:rsidP="004A590B">
      <w:pPr>
        <w:spacing w:line="360" w:lineRule="auto"/>
        <w:ind w:firstLineChars="100" w:firstLine="240"/>
        <w:rPr>
          <w:rFonts w:ascii="宋体" w:hAnsi="宋体" w:cs="宋体"/>
          <w:color w:val="333333"/>
          <w:kern w:val="0"/>
          <w:sz w:val="24"/>
          <w:szCs w:val="24"/>
        </w:rPr>
      </w:pPr>
      <w:r w:rsidRPr="005C6CEA">
        <w:rPr>
          <w:rFonts w:ascii="宋体" w:hAnsi="宋体" w:cs="宋体" w:hint="eastAsia"/>
          <w:color w:val="333333"/>
          <w:kern w:val="0"/>
          <w:sz w:val="24"/>
          <w:szCs w:val="24"/>
        </w:rPr>
        <w:t>E．发电设备及安装工程</w:t>
      </w:r>
    </w:p>
    <w:p w:rsidR="004A590B" w:rsidRPr="005C6CEA" w:rsidRDefault="004A590B" w:rsidP="004A590B">
      <w:pPr>
        <w:spacing w:line="360" w:lineRule="auto"/>
        <w:rPr>
          <w:rFonts w:ascii="宋体" w:hAnsi="宋体" w:cs="宋体"/>
          <w:color w:val="333333"/>
          <w:kern w:val="0"/>
          <w:sz w:val="24"/>
          <w:szCs w:val="24"/>
        </w:rPr>
      </w:pPr>
    </w:p>
    <w:p w:rsidR="00E67DC6" w:rsidRPr="00C21210" w:rsidRDefault="00E67DC6" w:rsidP="00E67DC6">
      <w:pPr>
        <w:rPr>
          <w:rFonts w:ascii="宋体" w:hAnsi="宋体" w:cs="宋体"/>
          <w:color w:val="333333"/>
          <w:kern w:val="0"/>
          <w:sz w:val="24"/>
          <w:szCs w:val="24"/>
        </w:rPr>
      </w:pPr>
      <w:r w:rsidRPr="00C21210">
        <w:rPr>
          <w:rFonts w:ascii="宋体" w:hAnsi="宋体" w:cs="宋体" w:hint="eastAsia"/>
          <w:color w:val="333333"/>
          <w:kern w:val="0"/>
          <w:sz w:val="24"/>
          <w:szCs w:val="24"/>
        </w:rPr>
        <w:t>三、判断题</w:t>
      </w:r>
    </w:p>
    <w:p w:rsidR="00E67DC6" w:rsidRPr="00C21210" w:rsidRDefault="00E67DC6" w:rsidP="00E67DC6">
      <w:pPr>
        <w:rPr>
          <w:rFonts w:ascii="宋体" w:hAnsi="宋体" w:cs="宋体"/>
          <w:color w:val="333333"/>
          <w:kern w:val="0"/>
          <w:sz w:val="24"/>
          <w:szCs w:val="24"/>
        </w:rPr>
      </w:pPr>
    </w:p>
    <w:p w:rsidR="00E67DC6" w:rsidRPr="005C6CEA" w:rsidRDefault="00E67DC6" w:rsidP="00E67DC6">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1</w:t>
      </w:r>
      <w:r w:rsidRPr="005C6CEA">
        <w:rPr>
          <w:rFonts w:ascii="宋体" w:hAnsi="宋体" w:cs="宋体"/>
          <w:color w:val="333333"/>
          <w:kern w:val="0"/>
          <w:sz w:val="24"/>
          <w:szCs w:val="24"/>
        </w:rPr>
        <w:t>、 云计算技术必须采用虚拟化技术（）</w:t>
      </w:r>
    </w:p>
    <w:p w:rsidR="00E67DC6" w:rsidRPr="005C6CEA" w:rsidRDefault="00E67DC6" w:rsidP="00E67DC6">
      <w:pPr>
        <w:widowControl/>
        <w:jc w:val="left"/>
        <w:rPr>
          <w:rFonts w:ascii="宋体" w:hAnsi="宋体" w:cs="宋体"/>
          <w:color w:val="333333"/>
          <w:kern w:val="0"/>
          <w:sz w:val="24"/>
          <w:szCs w:val="24"/>
        </w:rPr>
      </w:pPr>
    </w:p>
    <w:p w:rsidR="00E67DC6" w:rsidRPr="005C6CEA" w:rsidRDefault="00E67DC6" w:rsidP="00E67DC6">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2</w:t>
      </w:r>
      <w:r w:rsidRPr="005C6CEA">
        <w:rPr>
          <w:rFonts w:ascii="宋体" w:hAnsi="宋体" w:cs="宋体"/>
          <w:color w:val="333333"/>
          <w:kern w:val="0"/>
          <w:sz w:val="24"/>
          <w:szCs w:val="24"/>
        </w:rPr>
        <w:t>、 虚拟化的4个本质特性分区、隔离、_封装__、解耦。（）</w:t>
      </w:r>
    </w:p>
    <w:p w:rsidR="00E67DC6" w:rsidRPr="005C6CEA" w:rsidRDefault="00E67DC6" w:rsidP="00E67DC6">
      <w:pPr>
        <w:widowControl/>
        <w:jc w:val="left"/>
        <w:rPr>
          <w:rFonts w:ascii="宋体" w:hAnsi="宋体" w:cs="宋体"/>
          <w:color w:val="333333"/>
          <w:kern w:val="0"/>
          <w:sz w:val="24"/>
          <w:szCs w:val="24"/>
        </w:rPr>
      </w:pPr>
    </w:p>
    <w:p w:rsidR="00E67DC6" w:rsidRPr="005C6CEA" w:rsidRDefault="00E67DC6" w:rsidP="00E67DC6">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3</w:t>
      </w:r>
      <w:r w:rsidRPr="005C6CEA">
        <w:rPr>
          <w:rFonts w:ascii="宋体" w:hAnsi="宋体" w:cs="宋体"/>
          <w:color w:val="333333"/>
          <w:kern w:val="0"/>
          <w:sz w:val="24"/>
          <w:szCs w:val="24"/>
        </w:rPr>
        <w:t>、 在单元格中输入函数公式时，调出函数参数对话框的快捷键是Ctrl+A ()</w:t>
      </w:r>
    </w:p>
    <w:p w:rsidR="00E67DC6" w:rsidRPr="005C6CEA" w:rsidRDefault="00E67DC6" w:rsidP="00E67DC6">
      <w:pPr>
        <w:widowControl/>
        <w:jc w:val="left"/>
        <w:rPr>
          <w:rFonts w:ascii="宋体" w:hAnsi="宋体" w:cs="宋体"/>
          <w:color w:val="333333"/>
          <w:kern w:val="0"/>
          <w:sz w:val="24"/>
          <w:szCs w:val="24"/>
        </w:rPr>
      </w:pPr>
    </w:p>
    <w:p w:rsidR="00E67DC6" w:rsidRPr="005C6CEA" w:rsidRDefault="00E67DC6" w:rsidP="00E67DC6">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4</w:t>
      </w:r>
      <w:r w:rsidRPr="005C6CEA">
        <w:rPr>
          <w:rFonts w:ascii="宋体" w:hAnsi="宋体" w:cs="宋体"/>
          <w:color w:val="333333"/>
          <w:kern w:val="0"/>
          <w:sz w:val="24"/>
          <w:szCs w:val="24"/>
        </w:rPr>
        <w:t>、 PowerPoint中除了用内容提示赂导来创建新的幻灯片，就没有其它的方法了</w:t>
      </w:r>
      <w:r w:rsidR="00C21210">
        <w:rPr>
          <w:rFonts w:ascii="宋体" w:hAnsi="宋体" w:cs="宋体"/>
          <w:color w:val="333333"/>
          <w:kern w:val="0"/>
          <w:sz w:val="24"/>
          <w:szCs w:val="24"/>
        </w:rPr>
        <w:t>（）</w:t>
      </w:r>
    </w:p>
    <w:p w:rsidR="00E67DC6" w:rsidRPr="005C6CEA" w:rsidRDefault="00E67DC6" w:rsidP="00E67DC6">
      <w:pPr>
        <w:widowControl/>
        <w:jc w:val="left"/>
        <w:rPr>
          <w:rFonts w:ascii="宋体" w:hAnsi="宋体" w:cs="宋体"/>
          <w:color w:val="333333"/>
          <w:kern w:val="0"/>
          <w:sz w:val="24"/>
          <w:szCs w:val="24"/>
        </w:rPr>
      </w:pPr>
    </w:p>
    <w:p w:rsidR="00E67DC6" w:rsidRPr="005C6CEA" w:rsidRDefault="00E67DC6" w:rsidP="00E67DC6">
      <w:pPr>
        <w:widowControl/>
        <w:jc w:val="left"/>
        <w:rPr>
          <w:rFonts w:ascii="宋体" w:hAnsi="宋体" w:cs="宋体"/>
          <w:color w:val="333333"/>
          <w:kern w:val="0"/>
          <w:sz w:val="24"/>
          <w:szCs w:val="24"/>
        </w:rPr>
      </w:pPr>
      <w:r w:rsidRPr="005C6CEA">
        <w:rPr>
          <w:rFonts w:ascii="宋体" w:hAnsi="宋体" w:cs="宋体" w:hint="eastAsia"/>
          <w:color w:val="333333"/>
          <w:kern w:val="0"/>
          <w:sz w:val="24"/>
          <w:szCs w:val="24"/>
        </w:rPr>
        <w:t>5</w:t>
      </w:r>
      <w:r w:rsidRPr="005C6CEA">
        <w:rPr>
          <w:rFonts w:ascii="宋体" w:hAnsi="宋体" w:cs="宋体"/>
          <w:color w:val="333333"/>
          <w:kern w:val="0"/>
          <w:sz w:val="24"/>
          <w:szCs w:val="24"/>
        </w:rPr>
        <w:t>、 CPU又称中央处理器，它主要由运算器和控制器组成。运算器的主要功能是负责算术运算和逻辑运算;控制器的主要功能是控制计算机各部件协同动作。()</w:t>
      </w:r>
    </w:p>
    <w:p w:rsidR="00E67DC6" w:rsidRPr="005C6CEA" w:rsidRDefault="00E67DC6" w:rsidP="00E67DC6">
      <w:pPr>
        <w:rPr>
          <w:rFonts w:ascii="宋体" w:hAnsi="宋体" w:cs="宋体"/>
          <w:color w:val="333333"/>
          <w:kern w:val="0"/>
          <w:sz w:val="24"/>
          <w:szCs w:val="24"/>
        </w:rPr>
      </w:pPr>
    </w:p>
    <w:p w:rsidR="00E67DC6" w:rsidRPr="005C6CEA" w:rsidRDefault="00E67DC6" w:rsidP="00E67DC6">
      <w:pPr>
        <w:rPr>
          <w:rFonts w:ascii="宋体" w:hAnsi="宋体" w:cs="宋体"/>
          <w:color w:val="333333"/>
          <w:kern w:val="0"/>
          <w:sz w:val="24"/>
          <w:szCs w:val="24"/>
        </w:rPr>
      </w:pPr>
      <w:r w:rsidRPr="005C6CEA">
        <w:rPr>
          <w:rFonts w:ascii="宋体" w:hAnsi="宋体" w:cs="宋体" w:hint="eastAsia"/>
          <w:color w:val="333333"/>
          <w:kern w:val="0"/>
          <w:sz w:val="24"/>
          <w:szCs w:val="24"/>
        </w:rPr>
        <w:t>6.制定规划，可以不进行水资源综合科学考察和调查评价（）</w:t>
      </w:r>
    </w:p>
    <w:p w:rsidR="00E67DC6" w:rsidRPr="005C6CEA" w:rsidRDefault="00E67DC6" w:rsidP="00E67DC6">
      <w:pPr>
        <w:rPr>
          <w:rFonts w:ascii="宋体" w:hAnsi="宋体" w:cs="宋体"/>
          <w:color w:val="333333"/>
          <w:kern w:val="0"/>
          <w:sz w:val="24"/>
          <w:szCs w:val="24"/>
        </w:rPr>
      </w:pPr>
    </w:p>
    <w:p w:rsidR="00E67DC6" w:rsidRPr="005C6CEA" w:rsidRDefault="00E67DC6" w:rsidP="00E67DC6">
      <w:pPr>
        <w:rPr>
          <w:rFonts w:ascii="宋体" w:hAnsi="宋体" w:cs="宋体"/>
          <w:color w:val="333333"/>
          <w:kern w:val="0"/>
          <w:sz w:val="24"/>
          <w:szCs w:val="24"/>
        </w:rPr>
      </w:pPr>
      <w:r w:rsidRPr="005C6CEA">
        <w:rPr>
          <w:rFonts w:ascii="宋体" w:hAnsi="宋体" w:cs="宋体" w:hint="eastAsia"/>
          <w:color w:val="333333"/>
          <w:kern w:val="0"/>
          <w:sz w:val="24"/>
          <w:szCs w:val="24"/>
        </w:rPr>
        <w:t>7. 开发利用和保护水资源，应当服从防洪总体安排，实行兴利与除害相结合的原则。（  ）</w:t>
      </w:r>
    </w:p>
    <w:p w:rsidR="00E67DC6" w:rsidRPr="005C6CEA" w:rsidRDefault="00E67DC6" w:rsidP="00E67DC6">
      <w:pPr>
        <w:rPr>
          <w:rFonts w:ascii="宋体" w:hAnsi="宋体" w:cs="宋体"/>
          <w:color w:val="333333"/>
          <w:kern w:val="0"/>
          <w:sz w:val="24"/>
          <w:szCs w:val="24"/>
        </w:rPr>
      </w:pPr>
    </w:p>
    <w:p w:rsidR="00E67DC6" w:rsidRPr="005C6CEA" w:rsidRDefault="00E67DC6" w:rsidP="00E67DC6">
      <w:pPr>
        <w:rPr>
          <w:rFonts w:ascii="宋体" w:hAnsi="宋体" w:cs="宋体"/>
          <w:color w:val="333333"/>
          <w:kern w:val="0"/>
          <w:sz w:val="24"/>
          <w:szCs w:val="24"/>
        </w:rPr>
      </w:pPr>
      <w:r w:rsidRPr="005C6CEA">
        <w:rPr>
          <w:rFonts w:ascii="宋体" w:hAnsi="宋体" w:cs="宋体" w:hint="eastAsia"/>
          <w:color w:val="333333"/>
          <w:kern w:val="0"/>
          <w:sz w:val="24"/>
          <w:szCs w:val="24"/>
        </w:rPr>
        <w:t>8. 防治江河洪水，应当保护、扩大流域林草植被，涵养水源，加强流域水土保持综合治理。（）</w:t>
      </w:r>
    </w:p>
    <w:p w:rsidR="00E67DC6" w:rsidRPr="005C6CEA" w:rsidRDefault="00E67DC6" w:rsidP="00E67DC6">
      <w:pPr>
        <w:rPr>
          <w:rFonts w:ascii="宋体" w:hAnsi="宋体" w:cs="宋体"/>
          <w:color w:val="333333"/>
          <w:kern w:val="0"/>
          <w:sz w:val="24"/>
          <w:szCs w:val="24"/>
        </w:rPr>
      </w:pPr>
    </w:p>
    <w:p w:rsidR="00E67DC6" w:rsidRPr="005C6CEA" w:rsidRDefault="00E67DC6" w:rsidP="00E67DC6">
      <w:pPr>
        <w:rPr>
          <w:rFonts w:ascii="宋体" w:hAnsi="宋体" w:cs="宋体"/>
          <w:color w:val="333333"/>
          <w:kern w:val="0"/>
          <w:sz w:val="24"/>
          <w:szCs w:val="24"/>
        </w:rPr>
      </w:pPr>
      <w:r w:rsidRPr="005C6CEA">
        <w:rPr>
          <w:rFonts w:ascii="宋体" w:hAnsi="宋体" w:cs="宋体" w:hint="eastAsia"/>
          <w:color w:val="333333"/>
          <w:kern w:val="0"/>
          <w:sz w:val="24"/>
          <w:szCs w:val="24"/>
        </w:rPr>
        <w:t>9.</w:t>
      </w:r>
      <w:r w:rsidRPr="005C6CEA">
        <w:rPr>
          <w:rFonts w:ascii="宋体" w:hAnsi="宋体" w:cs="宋体"/>
          <w:color w:val="333333"/>
          <w:kern w:val="0"/>
          <w:sz w:val="24"/>
          <w:szCs w:val="24"/>
        </w:rPr>
        <w:t xml:space="preserve"> 国家</w:t>
      </w:r>
      <w:r w:rsidRPr="005C6CEA">
        <w:rPr>
          <w:rFonts w:ascii="宋体" w:hAnsi="宋体" w:cs="宋体" w:hint="eastAsia"/>
          <w:color w:val="333333"/>
          <w:kern w:val="0"/>
          <w:sz w:val="24"/>
          <w:szCs w:val="24"/>
        </w:rPr>
        <w:t>不</w:t>
      </w:r>
      <w:r w:rsidRPr="005C6CEA">
        <w:rPr>
          <w:rFonts w:ascii="宋体" w:hAnsi="宋体" w:cs="宋体"/>
          <w:color w:val="333333"/>
          <w:kern w:val="0"/>
          <w:sz w:val="24"/>
          <w:szCs w:val="24"/>
        </w:rPr>
        <w:t>鼓励和支持社会力量参与水土保持工作</w:t>
      </w:r>
      <w:r w:rsidRPr="005C6CEA">
        <w:rPr>
          <w:rFonts w:ascii="宋体" w:hAnsi="宋体" w:cs="宋体" w:hint="eastAsia"/>
          <w:color w:val="333333"/>
          <w:kern w:val="0"/>
          <w:sz w:val="24"/>
          <w:szCs w:val="24"/>
        </w:rPr>
        <w:t>（）</w:t>
      </w:r>
    </w:p>
    <w:p w:rsidR="00E67DC6" w:rsidRPr="005C6CEA" w:rsidRDefault="00E67DC6" w:rsidP="00E67DC6">
      <w:pPr>
        <w:rPr>
          <w:rFonts w:ascii="宋体" w:hAnsi="宋体" w:cs="宋体"/>
          <w:color w:val="333333"/>
          <w:kern w:val="0"/>
          <w:sz w:val="24"/>
          <w:szCs w:val="24"/>
        </w:rPr>
      </w:pPr>
    </w:p>
    <w:p w:rsidR="00E67DC6" w:rsidRPr="005C6CEA" w:rsidRDefault="00E67DC6" w:rsidP="00E67DC6">
      <w:pPr>
        <w:rPr>
          <w:rFonts w:ascii="宋体" w:hAnsi="宋体" w:cs="宋体"/>
          <w:color w:val="333333"/>
          <w:kern w:val="0"/>
          <w:sz w:val="24"/>
          <w:szCs w:val="24"/>
        </w:rPr>
      </w:pPr>
      <w:r w:rsidRPr="005C6CEA">
        <w:rPr>
          <w:rFonts w:ascii="宋体" w:hAnsi="宋体" w:cs="宋体" w:hint="eastAsia"/>
          <w:color w:val="333333"/>
          <w:kern w:val="0"/>
          <w:sz w:val="24"/>
          <w:szCs w:val="24"/>
        </w:rPr>
        <w:t>10. 一切单位和个人都有保护环境的义务。（  ）</w:t>
      </w:r>
    </w:p>
    <w:p w:rsidR="00E67DC6" w:rsidRPr="005C6CEA" w:rsidRDefault="00E67DC6" w:rsidP="00E67DC6">
      <w:pPr>
        <w:spacing w:line="360" w:lineRule="auto"/>
        <w:rPr>
          <w:rFonts w:ascii="宋体" w:hAnsi="宋体" w:cs="宋体"/>
          <w:color w:val="333333"/>
          <w:kern w:val="0"/>
          <w:sz w:val="24"/>
          <w:szCs w:val="24"/>
        </w:rPr>
      </w:pPr>
    </w:p>
    <w:p w:rsidR="00E67DC6" w:rsidRPr="005C6CEA" w:rsidRDefault="00E67DC6" w:rsidP="00E67DC6">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11.堤顶宽度应满足防渗、构造、施工、管理、防汛、交通、堆放防汛物料等要求。（ )</w:t>
      </w:r>
    </w:p>
    <w:p w:rsidR="00E67DC6" w:rsidRPr="005C6CEA" w:rsidRDefault="00E67DC6" w:rsidP="00E67DC6">
      <w:pPr>
        <w:spacing w:line="360" w:lineRule="auto"/>
        <w:rPr>
          <w:rFonts w:ascii="宋体" w:hAnsi="宋体" w:cs="宋体"/>
          <w:color w:val="333333"/>
          <w:kern w:val="0"/>
          <w:sz w:val="24"/>
          <w:szCs w:val="24"/>
        </w:rPr>
      </w:pPr>
    </w:p>
    <w:p w:rsidR="00E67DC6" w:rsidRPr="005C6CEA" w:rsidRDefault="00E67DC6" w:rsidP="00E67DC6">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12.在高水位、水位骤降、降雨、春季解冻、地震等不利条件时易产生滑坡征兆</w:t>
      </w:r>
      <w:r w:rsidRPr="005C6CEA">
        <w:rPr>
          <w:rFonts w:ascii="宋体" w:hAnsi="宋体" w:cs="宋体" w:hint="eastAsia"/>
          <w:color w:val="333333"/>
          <w:kern w:val="0"/>
          <w:sz w:val="24"/>
          <w:szCs w:val="24"/>
        </w:rPr>
        <w:lastRenderedPageBreak/>
        <w:t>或滑坡。()</w:t>
      </w:r>
    </w:p>
    <w:p w:rsidR="00E67DC6" w:rsidRPr="005C6CEA" w:rsidRDefault="00E67DC6" w:rsidP="00E67DC6">
      <w:pPr>
        <w:spacing w:line="360" w:lineRule="auto"/>
        <w:rPr>
          <w:rFonts w:ascii="宋体" w:hAnsi="宋体" w:cs="宋体"/>
          <w:color w:val="333333"/>
          <w:kern w:val="0"/>
          <w:sz w:val="24"/>
          <w:szCs w:val="24"/>
        </w:rPr>
      </w:pPr>
    </w:p>
    <w:p w:rsidR="00E67DC6" w:rsidRPr="005C6CEA" w:rsidRDefault="00E67DC6" w:rsidP="00E67DC6">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13.只有滑坡或坍塌前才发生裂缝。()</w:t>
      </w:r>
    </w:p>
    <w:p w:rsidR="00E67DC6" w:rsidRPr="005C6CEA" w:rsidRDefault="00E67DC6" w:rsidP="00E67DC6">
      <w:pPr>
        <w:spacing w:line="360" w:lineRule="auto"/>
        <w:ind w:left="120" w:hangingChars="50" w:hanging="120"/>
        <w:rPr>
          <w:rFonts w:ascii="宋体" w:hAnsi="宋体" w:cs="宋体"/>
          <w:color w:val="333333"/>
          <w:kern w:val="0"/>
          <w:sz w:val="24"/>
          <w:szCs w:val="24"/>
        </w:rPr>
      </w:pPr>
    </w:p>
    <w:p w:rsidR="00E67DC6" w:rsidRPr="005C6CEA" w:rsidRDefault="00E67DC6" w:rsidP="00E67DC6">
      <w:pPr>
        <w:spacing w:line="360" w:lineRule="auto"/>
        <w:ind w:left="120" w:hangingChars="50" w:hanging="120"/>
        <w:rPr>
          <w:rFonts w:ascii="宋体" w:hAnsi="宋体" w:cs="宋体"/>
          <w:color w:val="333333"/>
          <w:kern w:val="0"/>
          <w:sz w:val="24"/>
          <w:szCs w:val="24"/>
        </w:rPr>
      </w:pPr>
      <w:r w:rsidRPr="005C6CEA">
        <w:rPr>
          <w:rFonts w:ascii="宋体" w:hAnsi="宋体" w:cs="宋体" w:hint="eastAsia"/>
          <w:color w:val="333333"/>
          <w:kern w:val="0"/>
          <w:sz w:val="24"/>
          <w:szCs w:val="24"/>
        </w:rPr>
        <w:t>14.</w:t>
      </w:r>
      <w:r w:rsidRPr="005C6CEA">
        <w:rPr>
          <w:rFonts w:ascii="宋体" w:hAnsi="宋体" w:cs="宋体"/>
          <w:color w:val="333333"/>
          <w:kern w:val="0"/>
          <w:sz w:val="24"/>
          <w:szCs w:val="24"/>
        </w:rPr>
        <w:t>施工合同的内容包括工程范围、建设工期、中间交工工程的开工和竣工时间、工程质量、工程造价、技术资料交付时间、材料和设备供应责任、拨款和结算、竣工验收、质量保修范围和质量保证期、双方相互协作等条款</w:t>
      </w:r>
      <w:r w:rsidRPr="005C6CEA">
        <w:rPr>
          <w:rFonts w:ascii="宋体" w:hAnsi="宋体" w:cs="宋体" w:hint="eastAsia"/>
          <w:color w:val="333333"/>
          <w:kern w:val="0"/>
          <w:sz w:val="24"/>
          <w:szCs w:val="24"/>
        </w:rPr>
        <w:t>。()</w:t>
      </w:r>
    </w:p>
    <w:p w:rsidR="00E67DC6" w:rsidRPr="005C6CEA" w:rsidRDefault="00E67DC6" w:rsidP="00E67DC6">
      <w:pPr>
        <w:spacing w:line="360" w:lineRule="auto"/>
        <w:ind w:left="360" w:hangingChars="150" w:hanging="360"/>
        <w:rPr>
          <w:rFonts w:ascii="宋体" w:hAnsi="宋体" w:cs="宋体"/>
          <w:color w:val="333333"/>
          <w:kern w:val="0"/>
          <w:sz w:val="24"/>
          <w:szCs w:val="24"/>
        </w:rPr>
      </w:pPr>
    </w:p>
    <w:p w:rsidR="00E67DC6" w:rsidRPr="005C6CEA" w:rsidRDefault="00E67DC6" w:rsidP="00E67DC6">
      <w:pPr>
        <w:spacing w:line="360" w:lineRule="auto"/>
        <w:ind w:left="360" w:hangingChars="150" w:hanging="360"/>
        <w:rPr>
          <w:rFonts w:ascii="宋体" w:hAnsi="宋体" w:cs="宋体"/>
          <w:color w:val="333333"/>
          <w:kern w:val="0"/>
          <w:sz w:val="24"/>
          <w:szCs w:val="24"/>
        </w:rPr>
      </w:pPr>
      <w:r w:rsidRPr="005C6CEA">
        <w:rPr>
          <w:rFonts w:ascii="宋体" w:hAnsi="宋体" w:cs="宋体" w:hint="eastAsia"/>
          <w:color w:val="333333"/>
          <w:kern w:val="0"/>
          <w:sz w:val="24"/>
          <w:szCs w:val="24"/>
        </w:rPr>
        <w:t>15.根据检查情况应分析判断该道路是否满足防汛、抢险、运行观测、维修养护施工、生产交通等安全通行要求。()</w:t>
      </w:r>
    </w:p>
    <w:p w:rsidR="00E67DC6" w:rsidRPr="005C6CEA" w:rsidRDefault="00E67DC6" w:rsidP="00E67DC6">
      <w:pPr>
        <w:spacing w:line="360" w:lineRule="auto"/>
        <w:rPr>
          <w:rFonts w:ascii="宋体" w:hAnsi="宋体" w:cs="宋体"/>
          <w:color w:val="333333"/>
          <w:kern w:val="0"/>
          <w:sz w:val="24"/>
          <w:szCs w:val="24"/>
        </w:rPr>
      </w:pPr>
    </w:p>
    <w:p w:rsidR="00E67DC6" w:rsidRPr="005C6CEA" w:rsidRDefault="00E67DC6" w:rsidP="00E67DC6">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16.沉降测量时，水准尺到仪器的距离没有限制，距离越大越好。</w:t>
      </w:r>
      <w:r w:rsidR="00C21210">
        <w:rPr>
          <w:rFonts w:ascii="宋体" w:hAnsi="宋体" w:cs="宋体" w:hint="eastAsia"/>
          <w:color w:val="333333"/>
          <w:kern w:val="0"/>
          <w:sz w:val="24"/>
          <w:szCs w:val="24"/>
        </w:rPr>
        <w:t>（）</w:t>
      </w:r>
    </w:p>
    <w:p w:rsidR="00E67DC6" w:rsidRPr="005C6CEA" w:rsidRDefault="00E67DC6" w:rsidP="00E67DC6">
      <w:pPr>
        <w:adjustRightInd w:val="0"/>
        <w:snapToGrid w:val="0"/>
        <w:spacing w:line="360" w:lineRule="auto"/>
        <w:ind w:left="360" w:hangingChars="150" w:hanging="360"/>
        <w:rPr>
          <w:rFonts w:ascii="宋体" w:hAnsi="宋体" w:cs="宋体"/>
          <w:color w:val="333333"/>
          <w:kern w:val="0"/>
          <w:sz w:val="24"/>
          <w:szCs w:val="24"/>
        </w:rPr>
      </w:pPr>
    </w:p>
    <w:p w:rsidR="00E67DC6" w:rsidRPr="005C6CEA" w:rsidRDefault="00E67DC6" w:rsidP="00E67DC6">
      <w:pPr>
        <w:adjustRightInd w:val="0"/>
        <w:snapToGrid w:val="0"/>
        <w:spacing w:line="360" w:lineRule="auto"/>
        <w:ind w:left="360" w:hangingChars="150" w:hanging="360"/>
        <w:rPr>
          <w:rFonts w:ascii="宋体" w:hAnsi="宋体" w:cs="宋体"/>
          <w:color w:val="333333"/>
          <w:kern w:val="0"/>
          <w:sz w:val="24"/>
          <w:szCs w:val="24"/>
        </w:rPr>
      </w:pPr>
      <w:r w:rsidRPr="005C6CEA">
        <w:rPr>
          <w:rFonts w:ascii="宋体" w:hAnsi="宋体" w:cs="宋体" w:hint="eastAsia"/>
          <w:color w:val="333333"/>
          <w:kern w:val="0"/>
          <w:sz w:val="24"/>
          <w:szCs w:val="24"/>
        </w:rPr>
        <w:t>17．建设项目在投资决策之前要进行可行性研究，以充分论证其技术的可行性和经济的合理性。（  ）</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18．实行项目法人制的建设项目，项目法人应在项目建议书批准后，正式成立。（）</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19．水利水电工程建成以后，在办理竣工验收之前，必须进行试运行。（）</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0</w:t>
      </w:r>
      <w:r w:rsidRPr="005C6CEA">
        <w:rPr>
          <w:rFonts w:ascii="宋体" w:hAnsi="宋体" w:cs="宋体" w:hint="eastAsia"/>
          <w:color w:val="333333"/>
          <w:kern w:val="0"/>
          <w:sz w:val="24"/>
          <w:szCs w:val="24"/>
        </w:rPr>
        <w:t>．水利水电工程建成以后，在办理竣工验收之前，必须进行试运行。（）</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1</w:t>
      </w:r>
      <w:r w:rsidRPr="005C6CEA">
        <w:rPr>
          <w:rFonts w:ascii="宋体" w:hAnsi="宋体" w:cs="宋体" w:hint="eastAsia"/>
          <w:color w:val="333333"/>
          <w:kern w:val="0"/>
          <w:sz w:val="24"/>
          <w:szCs w:val="24"/>
        </w:rPr>
        <w:t>．施工现场征地、拆迁的开始，即代表建设项目开始进入建设实施阶段。  （  ）</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2</w:t>
      </w:r>
      <w:r w:rsidRPr="005C6CEA">
        <w:rPr>
          <w:rFonts w:ascii="宋体" w:hAnsi="宋体" w:cs="宋体" w:hint="eastAsia"/>
          <w:color w:val="333333"/>
          <w:kern w:val="0"/>
          <w:sz w:val="24"/>
          <w:szCs w:val="24"/>
        </w:rPr>
        <w:t>．施工过程中，如设计图纸需要修改，施工单位口头告知监理工程师即可。（）</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3</w:t>
      </w:r>
      <w:r w:rsidRPr="005C6CEA">
        <w:rPr>
          <w:rFonts w:ascii="宋体" w:hAnsi="宋体" w:cs="宋体" w:hint="eastAsia"/>
          <w:color w:val="333333"/>
          <w:kern w:val="0"/>
          <w:sz w:val="24"/>
          <w:szCs w:val="24"/>
        </w:rPr>
        <w:t>.对于大型的水利枢纽工程，因建设时间长或建设过程中逐步投产，应分批组织验收。（）</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lastRenderedPageBreak/>
        <w:t>2</w:t>
      </w:r>
      <w:r w:rsidR="000617E8" w:rsidRPr="005C6CEA">
        <w:rPr>
          <w:rFonts w:ascii="宋体" w:hAnsi="宋体" w:cs="宋体" w:hint="eastAsia"/>
          <w:color w:val="333333"/>
          <w:kern w:val="0"/>
          <w:sz w:val="24"/>
          <w:szCs w:val="24"/>
        </w:rPr>
        <w:t>4</w:t>
      </w:r>
      <w:r w:rsidRPr="005C6CEA">
        <w:rPr>
          <w:rFonts w:ascii="宋体" w:hAnsi="宋体" w:cs="宋体" w:hint="eastAsia"/>
          <w:color w:val="333333"/>
          <w:kern w:val="0"/>
          <w:sz w:val="24"/>
          <w:szCs w:val="24"/>
        </w:rPr>
        <w:t>．过程评价是从项目的立项决策、设计、施工、竣工投产等全过程进行系统分析。（  ）</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5</w:t>
      </w:r>
      <w:r w:rsidRPr="005C6CEA">
        <w:rPr>
          <w:rFonts w:ascii="宋体" w:hAnsi="宋体" w:cs="宋体" w:hint="eastAsia"/>
          <w:color w:val="333333"/>
          <w:kern w:val="0"/>
          <w:sz w:val="24"/>
          <w:szCs w:val="24"/>
        </w:rPr>
        <w:t>.大型机组分别运至工地后的拼装费用，不应包括在设备原价内。（  ）</w:t>
      </w:r>
    </w:p>
    <w:p w:rsidR="00E67DC6" w:rsidRPr="005C6CEA" w:rsidRDefault="00E67DC6" w:rsidP="00E67DC6">
      <w:pPr>
        <w:adjustRightInd w:val="0"/>
        <w:snapToGrid w:val="0"/>
        <w:spacing w:line="360" w:lineRule="auto"/>
        <w:rPr>
          <w:rFonts w:ascii="宋体" w:hAnsi="宋体" w:cs="宋体"/>
          <w:color w:val="333333"/>
          <w:kern w:val="0"/>
          <w:sz w:val="24"/>
          <w:szCs w:val="24"/>
        </w:rPr>
      </w:pPr>
    </w:p>
    <w:p w:rsidR="00E67DC6" w:rsidRPr="005C6CEA" w:rsidRDefault="00E67DC6" w:rsidP="00E67DC6">
      <w:pPr>
        <w:adjustRightInd w:val="0"/>
        <w:snapToGrid w:val="0"/>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6</w:t>
      </w:r>
      <w:r w:rsidRPr="005C6CEA">
        <w:rPr>
          <w:rFonts w:ascii="宋体" w:hAnsi="宋体" w:cs="宋体" w:hint="eastAsia"/>
          <w:color w:val="333333"/>
          <w:kern w:val="0"/>
          <w:sz w:val="24"/>
          <w:szCs w:val="24"/>
        </w:rPr>
        <w:t>.进口设备，以到岸价和进口征收的税金、手续费、商检费及港口费等各项费用之和为原价。（）</w:t>
      </w:r>
    </w:p>
    <w:p w:rsidR="00E67DC6" w:rsidRPr="005C6CEA" w:rsidRDefault="00E67DC6" w:rsidP="00E67DC6">
      <w:pPr>
        <w:spacing w:line="360" w:lineRule="auto"/>
        <w:rPr>
          <w:rFonts w:ascii="宋体" w:hAnsi="宋体" w:cs="宋体"/>
          <w:color w:val="333333"/>
          <w:kern w:val="0"/>
          <w:sz w:val="24"/>
          <w:szCs w:val="24"/>
        </w:rPr>
      </w:pPr>
    </w:p>
    <w:p w:rsidR="00E67DC6" w:rsidRPr="005C6CEA" w:rsidRDefault="00E67DC6" w:rsidP="00E67DC6">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7</w:t>
      </w:r>
      <w:r w:rsidRPr="005C6CEA">
        <w:rPr>
          <w:rFonts w:ascii="宋体" w:hAnsi="宋体" w:cs="宋体" w:hint="eastAsia"/>
          <w:color w:val="333333"/>
          <w:kern w:val="0"/>
          <w:sz w:val="24"/>
          <w:szCs w:val="24"/>
        </w:rPr>
        <w:t>.堤防边坡应越陡越好，因为这样可以减小工程量。(  )</w:t>
      </w:r>
    </w:p>
    <w:p w:rsidR="00E67DC6" w:rsidRPr="005C6CEA" w:rsidRDefault="00E67DC6" w:rsidP="00E67DC6">
      <w:pPr>
        <w:spacing w:line="360" w:lineRule="auto"/>
        <w:ind w:leftChars="1" w:left="242" w:hangingChars="100" w:hanging="240"/>
        <w:rPr>
          <w:rFonts w:ascii="宋体" w:hAnsi="宋体" w:cs="宋体"/>
          <w:color w:val="333333"/>
          <w:kern w:val="0"/>
          <w:sz w:val="24"/>
          <w:szCs w:val="24"/>
        </w:rPr>
      </w:pPr>
    </w:p>
    <w:p w:rsidR="00E67DC6" w:rsidRPr="005C6CEA" w:rsidRDefault="00E67DC6" w:rsidP="00E67DC6">
      <w:pPr>
        <w:spacing w:line="360" w:lineRule="auto"/>
        <w:ind w:leftChars="1" w:left="242" w:hangingChars="100" w:hanging="240"/>
        <w:rPr>
          <w:rFonts w:ascii="宋体" w:hAnsi="宋体" w:cs="宋体"/>
          <w:color w:val="333333"/>
          <w:kern w:val="0"/>
          <w:sz w:val="24"/>
          <w:szCs w:val="24"/>
        </w:rPr>
      </w:pPr>
      <w:r w:rsidRPr="005C6CEA">
        <w:rPr>
          <w:rFonts w:ascii="宋体" w:hAnsi="宋体" w:cs="宋体" w:hint="eastAsia"/>
          <w:color w:val="333333"/>
          <w:kern w:val="0"/>
          <w:sz w:val="24"/>
          <w:szCs w:val="24"/>
        </w:rPr>
        <w:t>2</w:t>
      </w:r>
      <w:r w:rsidR="000617E8" w:rsidRPr="005C6CEA">
        <w:rPr>
          <w:rFonts w:ascii="宋体" w:hAnsi="宋体" w:cs="宋体" w:hint="eastAsia"/>
          <w:color w:val="333333"/>
          <w:kern w:val="0"/>
          <w:sz w:val="24"/>
          <w:szCs w:val="24"/>
        </w:rPr>
        <w:t>8</w:t>
      </w:r>
      <w:r w:rsidRPr="005C6CEA">
        <w:rPr>
          <w:rFonts w:ascii="宋体" w:hAnsi="宋体" w:cs="宋体" w:hint="eastAsia"/>
          <w:color w:val="333333"/>
          <w:kern w:val="0"/>
          <w:sz w:val="24"/>
          <w:szCs w:val="24"/>
        </w:rPr>
        <w:t>.河道整治建筑物一般为永久性、非淹没式，主要用石料修建而成，常用丁坝、垛和平顺护岸，建筑物结构为堆石坝、干砌石坝、浆砌石坝。()</w:t>
      </w:r>
    </w:p>
    <w:p w:rsidR="00E67DC6" w:rsidRPr="005C6CEA" w:rsidRDefault="00E67DC6" w:rsidP="00E67DC6">
      <w:pPr>
        <w:spacing w:line="360" w:lineRule="auto"/>
        <w:rPr>
          <w:rFonts w:ascii="宋体" w:hAnsi="宋体" w:cs="宋体"/>
          <w:color w:val="333333"/>
          <w:kern w:val="0"/>
          <w:sz w:val="24"/>
          <w:szCs w:val="24"/>
        </w:rPr>
      </w:pPr>
    </w:p>
    <w:p w:rsidR="00E67DC6" w:rsidRPr="005C6CEA" w:rsidRDefault="000617E8" w:rsidP="00E67DC6">
      <w:pPr>
        <w:spacing w:line="360" w:lineRule="auto"/>
        <w:rPr>
          <w:rFonts w:ascii="宋体" w:hAnsi="宋体" w:cs="宋体"/>
          <w:color w:val="333333"/>
          <w:kern w:val="0"/>
          <w:sz w:val="24"/>
          <w:szCs w:val="24"/>
        </w:rPr>
      </w:pPr>
      <w:r w:rsidRPr="005C6CEA">
        <w:rPr>
          <w:rFonts w:ascii="宋体" w:hAnsi="宋体" w:cs="宋体" w:hint="eastAsia"/>
          <w:color w:val="333333"/>
          <w:kern w:val="0"/>
          <w:sz w:val="24"/>
          <w:szCs w:val="24"/>
        </w:rPr>
        <w:t>29</w:t>
      </w:r>
      <w:r w:rsidR="00E67DC6" w:rsidRPr="005C6CEA">
        <w:rPr>
          <w:rFonts w:ascii="宋体" w:hAnsi="宋体" w:cs="宋体" w:hint="eastAsia"/>
          <w:color w:val="333333"/>
          <w:kern w:val="0"/>
          <w:sz w:val="24"/>
          <w:szCs w:val="24"/>
        </w:rPr>
        <w:t>.</w:t>
      </w:r>
      <w:r w:rsidR="00E67DC6" w:rsidRPr="005C6CEA">
        <w:rPr>
          <w:rFonts w:ascii="宋体" w:hAnsi="宋体" w:cs="宋体"/>
          <w:color w:val="333333"/>
          <w:kern w:val="0"/>
          <w:sz w:val="24"/>
          <w:szCs w:val="24"/>
        </w:rPr>
        <w:t>在堤防和护堤地，禁止建房、放牧、开渠、打井、挖窖、葬坟、晒粮、存放物料、开采地下资源、进行考古发掘以及开展集市贸易活动</w:t>
      </w:r>
      <w:r w:rsidR="00E67DC6" w:rsidRPr="005C6CEA">
        <w:rPr>
          <w:rFonts w:ascii="宋体" w:hAnsi="宋体" w:cs="宋体" w:hint="eastAsia"/>
          <w:color w:val="333333"/>
          <w:kern w:val="0"/>
          <w:sz w:val="24"/>
          <w:szCs w:val="24"/>
        </w:rPr>
        <w:t>()</w:t>
      </w:r>
    </w:p>
    <w:p w:rsidR="00284007" w:rsidRPr="005C6CEA" w:rsidRDefault="00284007" w:rsidP="00E67DC6">
      <w:pPr>
        <w:tabs>
          <w:tab w:val="left" w:pos="664"/>
        </w:tabs>
        <w:rPr>
          <w:rFonts w:ascii="宋体" w:hAnsi="宋体" w:cs="宋体"/>
          <w:color w:val="333333"/>
          <w:kern w:val="0"/>
          <w:sz w:val="24"/>
          <w:szCs w:val="24"/>
        </w:rPr>
      </w:pPr>
    </w:p>
    <w:sectPr w:rsidR="00284007" w:rsidRPr="005C6CEA" w:rsidSect="00FC5A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051" w:rsidRDefault="009D6051" w:rsidP="00284007">
      <w:r>
        <w:separator/>
      </w:r>
    </w:p>
  </w:endnote>
  <w:endnote w:type="continuationSeparator" w:id="1">
    <w:p w:rsidR="009D6051" w:rsidRDefault="009D6051" w:rsidP="002840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051" w:rsidRDefault="009D6051" w:rsidP="00284007">
      <w:r>
        <w:separator/>
      </w:r>
    </w:p>
  </w:footnote>
  <w:footnote w:type="continuationSeparator" w:id="1">
    <w:p w:rsidR="009D6051" w:rsidRDefault="009D6051" w:rsidP="002840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49F"/>
    <w:rsid w:val="000617E8"/>
    <w:rsid w:val="00123154"/>
    <w:rsid w:val="00284007"/>
    <w:rsid w:val="002943FB"/>
    <w:rsid w:val="002B6BFE"/>
    <w:rsid w:val="00311925"/>
    <w:rsid w:val="004A590B"/>
    <w:rsid w:val="0051170C"/>
    <w:rsid w:val="005C6CEA"/>
    <w:rsid w:val="0062675B"/>
    <w:rsid w:val="006C01C0"/>
    <w:rsid w:val="009D6051"/>
    <w:rsid w:val="00A85396"/>
    <w:rsid w:val="00A87503"/>
    <w:rsid w:val="00C21210"/>
    <w:rsid w:val="00C5549F"/>
    <w:rsid w:val="00D653DD"/>
    <w:rsid w:val="00E10F4E"/>
    <w:rsid w:val="00E67DC6"/>
    <w:rsid w:val="00FC5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4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4007"/>
    <w:rPr>
      <w:sz w:val="18"/>
      <w:szCs w:val="18"/>
    </w:rPr>
  </w:style>
  <w:style w:type="paragraph" w:styleId="a4">
    <w:name w:val="footer"/>
    <w:basedOn w:val="a"/>
    <w:link w:val="Char0"/>
    <w:uiPriority w:val="99"/>
    <w:semiHidden/>
    <w:unhideWhenUsed/>
    <w:rsid w:val="002840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40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1499</Words>
  <Characters>8550</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ymb</dc:creator>
  <cp:keywords/>
  <dc:description/>
  <cp:lastModifiedBy>ymb</cp:lastModifiedBy>
  <cp:revision>21</cp:revision>
  <cp:lastPrinted>2018-06-21T06:38:00Z</cp:lastPrinted>
  <dcterms:created xsi:type="dcterms:W3CDTF">2018-06-21T00:29:00Z</dcterms:created>
  <dcterms:modified xsi:type="dcterms:W3CDTF">2018-07-02T01:39:00Z</dcterms:modified>
</cp:coreProperties>
</file>