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600" w:lineRule="exact"/>
        <w:jc w:val="left"/>
        <w:rPr>
          <w:rStyle w:val="9"/>
          <w:rFonts w:ascii="黑体" w:hAnsi="黑体" w:eastAsia="黑体" w:cs="黑体"/>
          <w:sz w:val="30"/>
          <w:szCs w:val="30"/>
        </w:rPr>
      </w:pPr>
      <w:r>
        <w:rPr>
          <w:rStyle w:val="9"/>
          <w:rFonts w:hint="eastAsia" w:ascii="黑体" w:hAnsi="黑体" w:eastAsia="黑体" w:cs="黑体"/>
          <w:sz w:val="30"/>
          <w:szCs w:val="30"/>
        </w:rPr>
        <w:t>附件</w:t>
      </w:r>
      <w:r>
        <w:rPr>
          <w:rStyle w:val="9"/>
          <w:rFonts w:ascii="黑体" w:hAnsi="黑体" w:eastAsia="黑体" w:cs="黑体"/>
          <w:sz w:val="30"/>
          <w:szCs w:val="30"/>
        </w:rPr>
        <w:t>1</w:t>
      </w:r>
    </w:p>
    <w:p>
      <w:pPr>
        <w:pStyle w:val="12"/>
        <w:spacing w:line="600" w:lineRule="exact"/>
        <w:ind w:firstLine="0"/>
        <w:jc w:val="center"/>
        <w:rPr>
          <w:rStyle w:val="9"/>
          <w:rFonts w:ascii="方正小标宋简体" w:hAnsi="黑体" w:eastAsia="方正小标宋简体" w:cs="Times New Roman"/>
          <w:sz w:val="36"/>
          <w:szCs w:val="36"/>
          <w:lang w:val="en-US" w:eastAsia="zh-CN"/>
        </w:rPr>
      </w:pPr>
      <w:r>
        <w:rPr>
          <w:rStyle w:val="9"/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中国烟草总公司和省烟草公司扶贫专项捐赠项目执行情况表</w:t>
      </w:r>
    </w:p>
    <w:tbl>
      <w:tblPr>
        <w:tblStyle w:val="5"/>
        <w:tblpPr w:leftFromText="180" w:rightFromText="180" w:vertAnchor="text" w:horzAnchor="page" w:tblpX="1640" w:tblpY="346"/>
        <w:tblOverlap w:val="never"/>
        <w:tblW w:w="13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2322"/>
        <w:gridCol w:w="1418"/>
        <w:gridCol w:w="1559"/>
        <w:gridCol w:w="2084"/>
        <w:gridCol w:w="3722"/>
        <w:gridCol w:w="1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验收时间</w:t>
            </w: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资金支付进度（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取得的成效</w:t>
            </w: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Style w:val="9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Style w:val="9"/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XXXX</w:t>
            </w:r>
            <w:r>
              <w:rPr>
                <w:rStyle w:val="9"/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XX</w:t>
            </w: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XX</w:t>
            </w: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XX</w:t>
            </w: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XX</w:t>
            </w: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pStyle w:val="12"/>
        <w:spacing w:line="600" w:lineRule="exact"/>
        <w:ind w:firstLine="0"/>
        <w:jc w:val="both"/>
        <w:rPr>
          <w:rStyle w:val="9"/>
          <w:rFonts w:ascii="仿宋_GB2312" w:hAnsi="仿宋_GB2312" w:eastAsia="仿宋_GB2312" w:cs="Times New Roman"/>
          <w:sz w:val="10"/>
          <w:szCs w:val="10"/>
          <w:lang w:val="en-US" w:eastAsia="zh-CN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仿宋_GB2312" w:hAnsi="仿宋_GB2312" w:eastAsia="仿宋_GB2312" w:cs="Times New Roman"/>
          <w:sz w:val="32"/>
          <w:szCs w:val="32"/>
          <w:lang w:val="en-US" w:eastAsia="zh-CN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黑体"/>
          <w:lang w:val="en-US" w:eastAsia="zh-CN"/>
        </w:rPr>
      </w:pPr>
      <w:r>
        <w:rPr>
          <w:rStyle w:val="9"/>
          <w:rFonts w:hint="eastAsia" w:ascii="黑体" w:hAnsi="黑体" w:eastAsia="黑体" w:cs="黑体"/>
        </w:rPr>
        <w:t>附件</w:t>
      </w:r>
      <w:r>
        <w:rPr>
          <w:rStyle w:val="9"/>
          <w:rFonts w:ascii="黑体" w:hAnsi="黑体" w:eastAsia="黑体" w:cs="黑体"/>
          <w:lang w:val="en-US" w:eastAsia="zh-CN"/>
        </w:rPr>
        <w:t>2</w:t>
      </w:r>
    </w:p>
    <w:p>
      <w:pPr>
        <w:pStyle w:val="12"/>
        <w:spacing w:line="600" w:lineRule="exact"/>
        <w:ind w:firstLine="0"/>
        <w:jc w:val="center"/>
        <w:rPr>
          <w:rStyle w:val="9"/>
          <w:rFonts w:ascii="方正小标宋简体" w:hAnsi="黑体" w:eastAsia="方正小标宋简体" w:cs="Times New Roman"/>
          <w:sz w:val="36"/>
          <w:szCs w:val="36"/>
          <w:lang w:val="en-US" w:eastAsia="zh-CN"/>
        </w:rPr>
      </w:pPr>
      <w:r>
        <w:rPr>
          <w:rStyle w:val="9"/>
          <w:rFonts w:ascii="方正小标宋简体" w:hAnsi="黑体" w:eastAsia="方正小标宋简体" w:cs="方正小标宋简体"/>
          <w:sz w:val="36"/>
          <w:szCs w:val="36"/>
          <w:lang w:val="en-US" w:eastAsia="zh-CN"/>
        </w:rPr>
        <w:t>2019</w:t>
      </w:r>
      <w:r>
        <w:rPr>
          <w:rStyle w:val="9"/>
          <w:rFonts w:hint="eastAsia" w:ascii="方正小标宋简体" w:hAnsi="黑体" w:eastAsia="方正小标宋简体" w:cs="方正小标宋简体"/>
          <w:sz w:val="36"/>
          <w:szCs w:val="36"/>
          <w:lang w:val="en-US" w:eastAsia="zh-CN"/>
        </w:rPr>
        <w:t>年中国烟草总公司捐赠资金支持项目清单</w:t>
      </w:r>
    </w:p>
    <w:tbl>
      <w:tblPr>
        <w:tblStyle w:val="5"/>
        <w:tblW w:w="150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788"/>
        <w:gridCol w:w="711"/>
        <w:gridCol w:w="1722"/>
        <w:gridCol w:w="3468"/>
        <w:gridCol w:w="2160"/>
        <w:gridCol w:w="870"/>
        <w:gridCol w:w="840"/>
        <w:gridCol w:w="763"/>
        <w:gridCol w:w="1131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市名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县名</w:t>
            </w: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3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主要建设和实施内容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绩效目标任务</w:t>
            </w: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投资（万元）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实施单位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批复文号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3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批复投资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捐赠资金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自筹资金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5089.6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5000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89.6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大同市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云州区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吉家庄节水灌溉工程项目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更新机井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眼，铺设管道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39.38km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，配套建筑物等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0.11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万人，发展节水灌溉面积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0.35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500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县水务局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云州发改字〔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</w:p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21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２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大同市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天镇县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天镇县节水灌溉项目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渠道防渗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60.08km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，配套建筑物等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1.41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万人，发展节水灌溉面积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1.86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1218.68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1218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0.68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县水务局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天发改字〔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天行审字〔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8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３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大同市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广灵县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广灵县农村生活、生产用水水质提升工程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水质处理工程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处，新打机井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眼，建蓄水池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座，铺设管道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44.78km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，配套建筑物等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1.27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万人，发展节水灌溉面积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0.43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1260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1185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县水务局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广发改字〔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2019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96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广审管字〔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４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忻州市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静乐县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农村饮水安全水质提升项目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建设分质供水站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座，安装超滤净水设备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套，备用发电机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0.8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451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451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县水利局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静水字〔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５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忻州市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岢岚县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农村饮水安全水质提升项目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建设分质供水站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46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座，安装净水设备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46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套，建设管理房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46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间，配套检修阀井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46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座，备用发电机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35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3.4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601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601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县水利局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岢水发〔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忻州市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神池县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农村饮水安全水质提升项目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建设安装净水设备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套，建设管理房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间，建设检修井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座，渗水井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1.4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304.32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301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3.32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县水利局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神水函〔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忻州市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五台县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农村饮水安全水质提升项目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建设分质供水站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座，安装净水设备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套，配套阀井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座，发电机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25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4.1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312.6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302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10.6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县水利局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五水〔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８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临汾市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隰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农村饮水安全水质提升项目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建设分质供水站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座，安装净水设备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41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套等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受益人口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3.1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442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ascii="宋体" w:hAnsi="宋体" w:cs="宋体"/>
                <w:sz w:val="18"/>
                <w:szCs w:val="18"/>
              </w:rPr>
              <w:t>442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县水利水保局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隰水发〔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2020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〕</w:t>
            </w:r>
            <w:r>
              <w:rPr>
                <w:rStyle w:val="9"/>
                <w:rFonts w:ascii="宋体" w:hAnsi="宋体" w:cs="宋体"/>
                <w:sz w:val="18"/>
                <w:szCs w:val="18"/>
              </w:rPr>
              <w:t>6</w:t>
            </w: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号</w:t>
            </w:r>
          </w:p>
        </w:tc>
      </w:tr>
    </w:tbl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Times New Roman"/>
          <w:sz w:val="32"/>
          <w:szCs w:val="32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Times New Roman"/>
          <w:sz w:val="32"/>
          <w:szCs w:val="32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Times New Roman"/>
          <w:sz w:val="32"/>
          <w:szCs w:val="32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Times New Roman"/>
          <w:sz w:val="32"/>
          <w:szCs w:val="32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Times New Roman"/>
          <w:sz w:val="32"/>
          <w:szCs w:val="32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Times New Roman"/>
          <w:lang w:eastAsia="zh-CN"/>
        </w:rPr>
      </w:pPr>
      <w:r>
        <w:rPr>
          <w:rStyle w:val="9"/>
          <w:rFonts w:hint="eastAsia" w:ascii="黑体" w:hAnsi="黑体" w:eastAsia="黑体" w:cs="黑体"/>
        </w:rPr>
        <w:t>附件</w:t>
      </w:r>
      <w:r>
        <w:rPr>
          <w:rStyle w:val="9"/>
          <w:rFonts w:ascii="黑体" w:hAnsi="黑体" w:eastAsia="黑体" w:cs="黑体"/>
          <w:lang w:val="en-US" w:eastAsia="zh-CN"/>
        </w:rPr>
        <w:t>3</w:t>
      </w:r>
    </w:p>
    <w:p>
      <w:pPr>
        <w:pStyle w:val="14"/>
        <w:spacing w:line="600" w:lineRule="exact"/>
        <w:jc w:val="center"/>
        <w:rPr>
          <w:rStyle w:val="9"/>
          <w:rFonts w:ascii="方正小标宋简体" w:hAnsi="黑体" w:eastAsia="方正小标宋简体" w:cs="Times New Roman"/>
          <w:sz w:val="36"/>
          <w:szCs w:val="36"/>
        </w:rPr>
      </w:pPr>
      <w:r>
        <w:rPr>
          <w:rStyle w:val="9"/>
          <w:rFonts w:ascii="方正小标宋简体" w:hAnsi="黑体" w:eastAsia="方正小标宋简体" w:cs="方正小标宋简体"/>
          <w:sz w:val="36"/>
          <w:szCs w:val="36"/>
        </w:rPr>
        <w:t>2019</w:t>
      </w:r>
      <w:r>
        <w:rPr>
          <w:rStyle w:val="9"/>
          <w:rFonts w:hint="eastAsia" w:ascii="方正小标宋简体" w:hAnsi="黑体" w:eastAsia="方正小标宋简体" w:cs="方正小标宋简体"/>
          <w:sz w:val="36"/>
          <w:szCs w:val="36"/>
        </w:rPr>
        <w:t>年山西省公司捐赠资金支持项目清单</w:t>
      </w:r>
    </w:p>
    <w:p>
      <w:pPr>
        <w:pStyle w:val="14"/>
        <w:spacing w:line="600" w:lineRule="exact"/>
        <w:jc w:val="both"/>
        <w:rPr>
          <w:rStyle w:val="9"/>
          <w:rFonts w:ascii="黑体" w:hAnsi="黑体" w:eastAsia="黑体" w:cs="Times New Roman"/>
          <w:sz w:val="44"/>
          <w:szCs w:val="44"/>
          <w:lang w:eastAsia="zh-CN"/>
        </w:rPr>
      </w:pPr>
    </w:p>
    <w:tbl>
      <w:tblPr>
        <w:tblStyle w:val="5"/>
        <w:tblW w:w="151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795"/>
        <w:gridCol w:w="720"/>
        <w:gridCol w:w="1710"/>
        <w:gridCol w:w="3615"/>
        <w:gridCol w:w="2025"/>
        <w:gridCol w:w="870"/>
        <w:gridCol w:w="825"/>
        <w:gridCol w:w="765"/>
        <w:gridCol w:w="1129"/>
        <w:gridCol w:w="2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市名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县名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主要建设和实施内容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绩效目标任务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bottom"/>
          </w:tcPr>
          <w:p>
            <w:pPr>
              <w:pStyle w:val="16"/>
              <w:spacing w:line="600" w:lineRule="exact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投资</w:t>
            </w:r>
            <w:r>
              <w:rPr>
                <w:rStyle w:val="9"/>
                <w:rFonts w:hAnsi="宋体"/>
                <w:b/>
                <w:bCs/>
                <w:sz w:val="20"/>
                <w:szCs w:val="20"/>
              </w:rPr>
              <w:t>(</w:t>
            </w: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万元</w:t>
            </w:r>
            <w:r>
              <w:rPr>
                <w:rStyle w:val="9"/>
                <w:rFonts w:hAnsi="宋体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实施单位</w:t>
            </w:r>
          </w:p>
        </w:tc>
        <w:tc>
          <w:tcPr>
            <w:tcW w:w="2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hAnsi="宋体"/>
                <w:b/>
                <w:bCs/>
                <w:sz w:val="20"/>
                <w:szCs w:val="20"/>
              </w:rPr>
              <w:t>批复文号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432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批复投资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捐赠资金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自筹资金</w:t>
            </w:r>
          </w:p>
        </w:tc>
        <w:tc>
          <w:tcPr>
            <w:tcW w:w="1129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2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全省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22506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5380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3387.7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exac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忻州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保德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hAnsi="宋体"/>
                <w:sz w:val="20"/>
                <w:szCs w:val="20"/>
                <w:lang w:val="en-US" w:eastAsia="zh-CN"/>
              </w:rPr>
              <w:t>保德县李家湾水库工程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大坝（碾压均质土坝）、放空洞、上坝道路以及闸门和启闭设备购安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可调蓄中部引黄工程来水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360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万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m</w:t>
            </w:r>
            <w:r>
              <w:rPr>
                <w:rStyle w:val="9"/>
                <w:rFonts w:ascii="宋体" w:hAnsi="宋体" w:cs="宋体"/>
                <w:sz w:val="20"/>
                <w:szCs w:val="20"/>
                <w:vertAlign w:val="superscript"/>
              </w:rPr>
              <w:t>3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，提供干旱年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4.6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万人口生活应急用水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50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万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m</w:t>
            </w:r>
            <w:r>
              <w:rPr>
                <w:rStyle w:val="9"/>
                <w:rFonts w:ascii="宋体" w:hAnsi="宋体" w:cs="宋体"/>
                <w:sz w:val="20"/>
                <w:szCs w:val="20"/>
                <w:vertAlign w:val="superscript"/>
              </w:rPr>
              <w:t>3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及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8.25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万亩农田作物播种期和生长关键期基本用水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330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万</w:t>
            </w:r>
            <w:r>
              <w:rPr>
                <w:rStyle w:val="9"/>
                <w:rFonts w:ascii="宋体" w:hAnsi="宋体" w:cs="宋体"/>
                <w:sz w:val="20"/>
                <w:szCs w:val="20"/>
              </w:rPr>
              <w:t>m</w:t>
            </w:r>
            <w:r>
              <w:rPr>
                <w:rStyle w:val="9"/>
                <w:rFonts w:ascii="宋体" w:hAnsi="宋体" w:cs="宋体"/>
                <w:sz w:val="20"/>
                <w:szCs w:val="20"/>
                <w:vertAlign w:val="superscript"/>
              </w:rPr>
              <w:t>3</w:t>
            </w: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。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val="en-US" w:eastAsia="zh-CN"/>
              </w:rPr>
              <w:t>18003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val="en-US" w:eastAsia="zh-CN"/>
              </w:rPr>
              <w:t>3380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val="en-US" w:eastAsia="zh-CN"/>
              </w:rPr>
              <w:t>884.7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县水利局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晋发改设计发</w:t>
            </w:r>
            <w:r>
              <w:rPr>
                <w:rStyle w:val="9"/>
                <w:rFonts w:hAnsi="宋体"/>
                <w:sz w:val="20"/>
                <w:szCs w:val="20"/>
              </w:rPr>
              <w:t>[2018]90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exac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600" w:lineRule="exact"/>
              <w:ind w:firstLine="0"/>
              <w:jc w:val="center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吕梁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600" w:lineRule="exact"/>
              <w:ind w:firstLine="0"/>
              <w:jc w:val="center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17"/>
                <w:rFonts w:hint="eastAsia" w:hAnsi="宋体"/>
                <w:sz w:val="20"/>
                <w:szCs w:val="20"/>
              </w:rPr>
              <w:t>岚县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600" w:lineRule="exact"/>
              <w:ind w:firstLine="0"/>
              <w:jc w:val="center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17"/>
                <w:rFonts w:hint="eastAsia" w:hAnsi="宋体"/>
                <w:sz w:val="20"/>
                <w:szCs w:val="20"/>
              </w:rPr>
              <w:t>岚县祁家庄流域农村水利综合整治工程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17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工程治理的主要内容包括：</w:t>
            </w:r>
            <w:r>
              <w:rPr>
                <w:rStyle w:val="9"/>
                <w:rFonts w:hAnsi="宋体"/>
                <w:sz w:val="20"/>
                <w:szCs w:val="20"/>
              </w:rPr>
              <w:t>1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水源底保护工程</w:t>
            </w:r>
            <w:r>
              <w:rPr>
                <w:rStyle w:val="9"/>
                <w:rFonts w:hAnsi="宋体"/>
                <w:sz w:val="20"/>
                <w:szCs w:val="20"/>
              </w:rPr>
              <w:t>6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处，新建水源井</w:t>
            </w:r>
            <w:r>
              <w:rPr>
                <w:rStyle w:val="9"/>
                <w:rFonts w:hAnsi="宋体"/>
                <w:sz w:val="20"/>
                <w:szCs w:val="20"/>
              </w:rPr>
              <w:t>1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处；</w:t>
            </w:r>
            <w:r>
              <w:rPr>
                <w:rStyle w:val="9"/>
                <w:rFonts w:hAnsi="宋体"/>
                <w:sz w:val="20"/>
                <w:szCs w:val="20"/>
              </w:rPr>
              <w:t>2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水质提升工程：新建</w:t>
            </w:r>
            <w:r>
              <w:rPr>
                <w:rStyle w:val="9"/>
                <w:rFonts w:hAnsi="宋体"/>
                <w:sz w:val="20"/>
                <w:szCs w:val="20"/>
              </w:rPr>
              <w:t>200m3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水池一座，净水设备</w:t>
            </w:r>
            <w:r>
              <w:rPr>
                <w:rStyle w:val="9"/>
                <w:rFonts w:hAnsi="宋体"/>
                <w:sz w:val="20"/>
                <w:szCs w:val="20"/>
              </w:rPr>
              <w:t>6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套；</w:t>
            </w:r>
            <w:r>
              <w:rPr>
                <w:rStyle w:val="9"/>
                <w:rFonts w:hAnsi="宋体"/>
                <w:sz w:val="20"/>
                <w:szCs w:val="20"/>
              </w:rPr>
              <w:t>3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河道治理工程：河道疏浚</w:t>
            </w:r>
            <w:r>
              <w:rPr>
                <w:rStyle w:val="9"/>
                <w:rFonts w:hAnsi="宋体"/>
                <w:sz w:val="20"/>
                <w:szCs w:val="20"/>
              </w:rPr>
              <w:t>6.52km,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新建护岸</w:t>
            </w:r>
            <w:r>
              <w:rPr>
                <w:rStyle w:val="9"/>
                <w:rFonts w:hAnsi="宋体"/>
                <w:sz w:val="20"/>
                <w:szCs w:val="20"/>
              </w:rPr>
              <w:t>2.41km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，河岸生物防护</w:t>
            </w:r>
            <w:r>
              <w:rPr>
                <w:rStyle w:val="9"/>
                <w:rFonts w:hAnsi="宋体"/>
                <w:sz w:val="20"/>
                <w:szCs w:val="20"/>
              </w:rPr>
              <w:t>2.22km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，新建漫水路</w:t>
            </w:r>
            <w:r>
              <w:rPr>
                <w:rStyle w:val="9"/>
                <w:rFonts w:hAnsi="宋体"/>
                <w:sz w:val="20"/>
                <w:szCs w:val="20"/>
              </w:rPr>
              <w:t>6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处；</w:t>
            </w:r>
            <w:r>
              <w:rPr>
                <w:rStyle w:val="9"/>
                <w:rFonts w:hAnsi="宋体"/>
                <w:sz w:val="20"/>
                <w:szCs w:val="20"/>
              </w:rPr>
              <w:t>4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发展灌溉面积</w:t>
            </w:r>
            <w:r>
              <w:rPr>
                <w:rStyle w:val="9"/>
                <w:rFonts w:hAnsi="宋体"/>
                <w:sz w:val="20"/>
                <w:szCs w:val="20"/>
              </w:rPr>
              <w:t>160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亩；</w:t>
            </w:r>
            <w:r>
              <w:rPr>
                <w:rStyle w:val="9"/>
                <w:rFonts w:hAnsi="宋体"/>
                <w:sz w:val="20"/>
                <w:szCs w:val="20"/>
              </w:rPr>
              <w:t>5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景观绿化场地</w:t>
            </w:r>
            <w:r>
              <w:rPr>
                <w:rStyle w:val="9"/>
                <w:rFonts w:hAnsi="宋体"/>
                <w:sz w:val="20"/>
                <w:szCs w:val="20"/>
              </w:rPr>
              <w:t>8.17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17"/>
                <w:rFonts w:hint="eastAsia" w:hAnsi="宋体"/>
                <w:sz w:val="20"/>
                <w:szCs w:val="20"/>
              </w:rPr>
              <w:t>受益人口</w:t>
            </w:r>
            <w:r>
              <w:rPr>
                <w:rStyle w:val="17"/>
                <w:rFonts w:hAnsi="宋体"/>
                <w:sz w:val="20"/>
                <w:szCs w:val="20"/>
              </w:rPr>
              <w:t>0.32</w:t>
            </w:r>
            <w:r>
              <w:rPr>
                <w:rStyle w:val="17"/>
                <w:rFonts w:hint="eastAsia" w:hAnsi="宋体"/>
                <w:sz w:val="20"/>
                <w:szCs w:val="20"/>
              </w:rPr>
              <w:t>万人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80"/>
              <w:jc w:val="center"/>
              <w:textAlignment w:val="baseline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17"/>
                <w:rFonts w:hAnsi="宋体"/>
                <w:sz w:val="20"/>
                <w:szCs w:val="20"/>
              </w:rPr>
              <w:t>1003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17"/>
                <w:rFonts w:hAnsi="宋体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9"/>
                <w:rFonts w:hAnsi="宋体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17"/>
                <w:rFonts w:hint="eastAsia" w:hAnsi="宋体"/>
                <w:sz w:val="20"/>
                <w:szCs w:val="20"/>
              </w:rPr>
              <w:t>岚县水利局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17"/>
                <w:rFonts w:cs="Times New Roman"/>
                <w:sz w:val="20"/>
                <w:szCs w:val="20"/>
              </w:rPr>
            </w:pPr>
            <w:r>
              <w:rPr>
                <w:rStyle w:val="17"/>
                <w:rFonts w:hint="eastAsia" w:hAnsi="宋体"/>
                <w:sz w:val="20"/>
                <w:szCs w:val="20"/>
              </w:rPr>
              <w:t>岚发改审发【</w:t>
            </w:r>
            <w:r>
              <w:rPr>
                <w:rStyle w:val="17"/>
                <w:rFonts w:hAnsi="宋体"/>
                <w:sz w:val="20"/>
                <w:szCs w:val="20"/>
              </w:rPr>
              <w:t>2019</w:t>
            </w:r>
            <w:r>
              <w:rPr>
                <w:rStyle w:val="17"/>
                <w:rFonts w:hint="eastAsia" w:hAnsi="宋体"/>
                <w:sz w:val="20"/>
                <w:szCs w:val="20"/>
              </w:rPr>
              <w:t>】</w:t>
            </w:r>
            <w:r>
              <w:rPr>
                <w:rStyle w:val="17"/>
                <w:rFonts w:hAnsi="宋体"/>
                <w:sz w:val="20"/>
                <w:szCs w:val="20"/>
              </w:rPr>
              <w:t>32</w:t>
            </w:r>
            <w:r>
              <w:rPr>
                <w:rStyle w:val="17"/>
                <w:rFonts w:hint="eastAsia" w:hAnsi="宋体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9" w:hRule="exac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忻州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偏关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偏关县东长咀乡村旅游示范村建设项目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一是改造项目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，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包括精品民宿和农家乐改造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；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二是新建项目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，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包括精品民宿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，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综合服务中心和景观步道的建设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；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三是村落环境整治和景观工程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；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四是基础设施配套建设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项目建成后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，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将由老牛湾旅游产业发展公司负责经营运作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，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农户入股分红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。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预计可新增农家乐床位</w:t>
            </w: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300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张，餐位</w:t>
            </w: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1000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个，精品民宿床位</w:t>
            </w: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200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张，餐位</w:t>
            </w: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150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个，效益估算年可产生经济效益</w:t>
            </w: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800</w:t>
            </w:r>
            <w:r>
              <w:rPr>
                <w:rStyle w:val="9"/>
                <w:rFonts w:hint="eastAsia" w:hAnsi="宋体"/>
                <w:sz w:val="20"/>
                <w:szCs w:val="20"/>
                <w:lang w:eastAsia="zh-CN"/>
              </w:rPr>
              <w:t>余万元。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8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3500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Style w:val="9"/>
                <w:rFonts w:ascii="宋体"/>
                <w:kern w:val="0"/>
                <w:sz w:val="20"/>
                <w:szCs w:val="20"/>
                <w:lang w:val="zh-TW"/>
              </w:rPr>
            </w:pPr>
            <w:r>
              <w:rPr>
                <w:rStyle w:val="9"/>
                <w:rFonts w:ascii="宋体" w:hAnsi="宋体" w:cs="宋体"/>
                <w:kern w:val="0"/>
                <w:sz w:val="20"/>
                <w:szCs w:val="20"/>
                <w:lang w:val="zh-TW"/>
              </w:rPr>
              <w:t>2500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偏关县万家寨镇人民政府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/>
              <w:jc w:val="center"/>
              <w:textAlignment w:val="baseline"/>
              <w:rPr>
                <w:rStyle w:val="9"/>
                <w:rFonts w:cs="Times New Roman"/>
                <w:sz w:val="20"/>
                <w:szCs w:val="20"/>
                <w:lang w:eastAsia="zh-CN"/>
              </w:rPr>
            </w:pPr>
            <w:r>
              <w:rPr>
                <w:rStyle w:val="9"/>
                <w:rFonts w:hint="eastAsia" w:hAnsi="宋体"/>
                <w:sz w:val="20"/>
                <w:szCs w:val="20"/>
              </w:rPr>
              <w:t>偏发改发</w:t>
            </w:r>
            <w:r>
              <w:rPr>
                <w:rStyle w:val="9"/>
                <w:rFonts w:hAnsi="宋体"/>
                <w:sz w:val="20"/>
                <w:szCs w:val="20"/>
              </w:rPr>
              <w:t xml:space="preserve">(2020) </w:t>
            </w:r>
            <w:r>
              <w:rPr>
                <w:rStyle w:val="9"/>
                <w:rFonts w:hAnsi="宋体"/>
                <w:sz w:val="20"/>
                <w:szCs w:val="20"/>
                <w:lang w:eastAsia="zh-CN"/>
              </w:rPr>
              <w:t>9</w:t>
            </w:r>
            <w:r>
              <w:rPr>
                <w:rStyle w:val="9"/>
                <w:rFonts w:hint="eastAsia" w:hAnsi="宋体"/>
                <w:sz w:val="20"/>
                <w:szCs w:val="20"/>
              </w:rPr>
              <w:t>号</w:t>
            </w:r>
          </w:p>
        </w:tc>
      </w:tr>
    </w:tbl>
    <w:p>
      <w:pPr>
        <w:pStyle w:val="14"/>
        <w:spacing w:line="600" w:lineRule="exact"/>
        <w:jc w:val="both"/>
        <w:rPr>
          <w:rStyle w:val="9"/>
          <w:rFonts w:cs="Times New Roman"/>
          <w:sz w:val="20"/>
          <w:szCs w:val="20"/>
          <w:lang w:eastAsia="zh-CN"/>
        </w:rPr>
      </w:pPr>
    </w:p>
    <w:p>
      <w:pPr>
        <w:spacing w:line="600" w:lineRule="exact"/>
        <w:rPr>
          <w:rStyle w:val="9"/>
        </w:rPr>
      </w:pPr>
    </w:p>
    <w:p>
      <w:pPr>
        <w:spacing w:line="600" w:lineRule="exact"/>
        <w:rPr>
          <w:rStyle w:val="9"/>
        </w:rPr>
      </w:pPr>
    </w:p>
    <w:p>
      <w:pPr>
        <w:pStyle w:val="2"/>
        <w:rPr>
          <w:rStyle w:val="9"/>
        </w:rPr>
      </w:pPr>
    </w:p>
    <w:p>
      <w:pPr>
        <w:rPr>
          <w:rStyle w:val="9"/>
        </w:rPr>
      </w:pPr>
    </w:p>
    <w:p>
      <w:pPr>
        <w:pStyle w:val="2"/>
        <w:rPr>
          <w:rStyle w:val="9"/>
        </w:rPr>
      </w:pPr>
    </w:p>
    <w:p>
      <w:pPr>
        <w:rPr>
          <w:rStyle w:val="9"/>
        </w:rPr>
      </w:pPr>
    </w:p>
    <w:p>
      <w:pPr>
        <w:pStyle w:val="2"/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黑体"/>
          <w:lang w:val="en-US" w:eastAsia="zh-CN"/>
        </w:rPr>
      </w:pPr>
      <w:r>
        <w:rPr>
          <w:rStyle w:val="9"/>
          <w:rFonts w:hint="eastAsia" w:ascii="黑体" w:hAnsi="黑体" w:eastAsia="黑体" w:cs="黑体"/>
        </w:rPr>
        <w:t>附件</w:t>
      </w:r>
      <w:r>
        <w:rPr>
          <w:rStyle w:val="9"/>
          <w:rFonts w:ascii="黑体" w:hAnsi="黑体" w:eastAsia="黑体" w:cs="黑体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Style w:val="9"/>
          <w:rFonts w:ascii="方正小标宋简体" w:hAnsi="黑体" w:eastAsia="方正小标宋简体"/>
          <w:sz w:val="36"/>
          <w:szCs w:val="36"/>
        </w:rPr>
      </w:pPr>
      <w:r>
        <w:rPr>
          <w:rStyle w:val="9"/>
          <w:rFonts w:ascii="方正小标宋简体" w:hAnsi="黑体" w:eastAsia="方正小标宋简体" w:cs="方正小标宋简体"/>
          <w:sz w:val="36"/>
          <w:szCs w:val="36"/>
        </w:rPr>
        <w:t>2020</w:t>
      </w:r>
      <w:r>
        <w:rPr>
          <w:rStyle w:val="9"/>
          <w:rFonts w:hint="eastAsia" w:ascii="方正小标宋简体" w:hAnsi="黑体" w:eastAsia="方正小标宋简体" w:cs="方正小标宋简体"/>
          <w:sz w:val="36"/>
          <w:szCs w:val="36"/>
        </w:rPr>
        <w:t>年中国烟草总公司捐赠资金支持项目清单</w:t>
      </w:r>
    </w:p>
    <w:tbl>
      <w:tblPr>
        <w:tblStyle w:val="5"/>
        <w:tblpPr w:leftFromText="180" w:rightFromText="180" w:vertAnchor="text" w:horzAnchor="page" w:tblpX="1172" w:tblpY="298"/>
        <w:tblOverlap w:val="never"/>
        <w:tblW w:w="15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776"/>
        <w:gridCol w:w="750"/>
        <w:gridCol w:w="1673"/>
        <w:gridCol w:w="3622"/>
        <w:gridCol w:w="1971"/>
        <w:gridCol w:w="950"/>
        <w:gridCol w:w="900"/>
        <w:gridCol w:w="873"/>
        <w:gridCol w:w="963"/>
        <w:gridCol w:w="2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市名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县名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主要建设和实施内容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投资（万元）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批复文号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批复投资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捐赠资金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18"/>
                <w:szCs w:val="18"/>
              </w:rPr>
              <w:t>自筹资金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全省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14187.31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5000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9187.31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9"/>
                <w:rFonts w:asci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永和县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永和县城乡供水一体化工程项目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辐射井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眼、橡胶坝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座、滤池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座、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500m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³蓄水池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座、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1000m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³蓄水池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座、净化厂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座、分水房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座、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DN200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管道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4.776km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DN273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管道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21.809km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、维修管网工程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31.26km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、输配电设施等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缓解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10528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人（其中贫困户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2448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户、贫困人口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6120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人）的供水紧张状况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13119.31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9119.31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县水利局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永审管发〔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宁武县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宁武县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年农村饮水安全巩固提升工程项目</w:t>
            </w:r>
          </w:p>
        </w:tc>
        <w:tc>
          <w:tcPr>
            <w:tcW w:w="3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新建水源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处、水源维修养护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处；新（扩）建管网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17503m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、管道规格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DN32-DN75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，更新改造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个村供水管网、增设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个村计量设施，配齐机电设备及设施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巩固提升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10158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24610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人（其中贫困户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3049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户、贫困人口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7244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人）的饮水安全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县水利局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宁水发</w:t>
            </w:r>
            <w:r>
              <w:rPr>
                <w:rStyle w:val="20"/>
                <w:rFonts w:hint="eastAsia" w:ascii="宋体" w:hAnsi="宋体" w:eastAsia="宋体" w:cs="宋体"/>
                <w:sz w:val="20"/>
                <w:szCs w:val="20"/>
              </w:rPr>
              <w:t>〔</w:t>
            </w:r>
            <w:r>
              <w:rPr>
                <w:rStyle w:val="21"/>
                <w:sz w:val="20"/>
                <w:szCs w:val="20"/>
              </w:rPr>
              <w:t>2020</w:t>
            </w:r>
            <w:r>
              <w:rPr>
                <w:rStyle w:val="20"/>
                <w:rFonts w:hint="eastAsia" w:ascii="宋体" w:hAnsi="宋体" w:eastAsia="宋体" w:cs="宋体"/>
                <w:sz w:val="20"/>
                <w:szCs w:val="20"/>
              </w:rPr>
              <w:t>〕</w:t>
            </w:r>
            <w:r>
              <w:rPr>
                <w:rStyle w:val="21"/>
                <w:sz w:val="20"/>
                <w:szCs w:val="20"/>
              </w:rPr>
              <w:t>25</w:t>
            </w:r>
            <w:r>
              <w:rPr>
                <w:rStyle w:val="21"/>
                <w:rFonts w:hint="eastAsia"/>
                <w:sz w:val="20"/>
                <w:szCs w:val="20"/>
              </w:rPr>
              <w:t>号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12"/>
        <w:spacing w:line="600" w:lineRule="exact"/>
        <w:ind w:firstLine="0"/>
        <w:jc w:val="both"/>
        <w:rPr>
          <w:rStyle w:val="9"/>
          <w:rFonts w:ascii="黑体" w:hAnsi="黑体" w:eastAsia="黑体" w:cs="黑体"/>
          <w:lang w:val="en-US" w:eastAsia="zh-CN"/>
        </w:rPr>
      </w:pPr>
      <w:r>
        <w:rPr>
          <w:rStyle w:val="9"/>
          <w:rFonts w:hint="eastAsia" w:ascii="黑体" w:hAnsi="黑体" w:eastAsia="黑体" w:cs="黑体"/>
        </w:rPr>
        <w:t>附件</w:t>
      </w:r>
      <w:r>
        <w:rPr>
          <w:rStyle w:val="9"/>
          <w:rFonts w:ascii="黑体" w:hAnsi="黑体" w:eastAsia="黑体" w:cs="黑体"/>
          <w:lang w:val="en-US" w:eastAsia="zh-CN"/>
        </w:rPr>
        <w:t>5</w:t>
      </w:r>
    </w:p>
    <w:p>
      <w:pPr>
        <w:pStyle w:val="12"/>
        <w:spacing w:line="600" w:lineRule="exact"/>
        <w:ind w:firstLine="0"/>
        <w:jc w:val="center"/>
        <w:rPr>
          <w:rStyle w:val="9"/>
          <w:rFonts w:ascii="黑体" w:hAnsi="黑体" w:eastAsia="黑体" w:cs="Times New Roman"/>
          <w:lang w:eastAsia="zh-CN"/>
        </w:rPr>
      </w:pPr>
      <w:r>
        <w:rPr>
          <w:rStyle w:val="9"/>
          <w:rFonts w:ascii="方正小标宋简体" w:hAnsi="黑体" w:eastAsia="方正小标宋简体" w:cs="方正小标宋简体"/>
          <w:sz w:val="36"/>
          <w:szCs w:val="36"/>
        </w:rPr>
        <w:t>2020</w:t>
      </w:r>
      <w:r>
        <w:rPr>
          <w:rStyle w:val="9"/>
          <w:rFonts w:hint="eastAsia" w:ascii="方正小标宋简体" w:hAnsi="黑体" w:eastAsia="方正小标宋简体" w:cs="方正小标宋简体"/>
          <w:sz w:val="36"/>
          <w:szCs w:val="36"/>
        </w:rPr>
        <w:t>年山西省公司捐赠资金支持项目清单</w:t>
      </w:r>
    </w:p>
    <w:tbl>
      <w:tblPr>
        <w:tblStyle w:val="5"/>
        <w:tblpPr w:leftFromText="180" w:rightFromText="180" w:vertAnchor="text" w:horzAnchor="page" w:tblpX="877" w:tblpY="571"/>
        <w:tblOverlap w:val="never"/>
        <w:tblW w:w="15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955"/>
        <w:gridCol w:w="855"/>
        <w:gridCol w:w="1545"/>
        <w:gridCol w:w="3275"/>
        <w:gridCol w:w="2427"/>
        <w:gridCol w:w="866"/>
        <w:gridCol w:w="866"/>
        <w:gridCol w:w="951"/>
        <w:gridCol w:w="963"/>
        <w:gridCol w:w="1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市名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县名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主要建设和实施内容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投资（万元）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20"/>
                <w:szCs w:val="20"/>
              </w:rPr>
              <w:t>实施单位</w:t>
            </w:r>
          </w:p>
        </w:tc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b/>
                <w:bCs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sz w:val="20"/>
                <w:szCs w:val="20"/>
              </w:rPr>
              <w:t>批复文号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3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批复资金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捐赠资金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自筹资金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sz w:val="20"/>
                <w:szCs w:val="20"/>
              </w:rPr>
              <w:t>全省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13172.6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5000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4172.6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忻州市南云中河生态治理项目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新建河道生态堤防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10.54km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，新建生态湿地护岸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1.868km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，河道清障、疏浚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5.19km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保护云中河流域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万人，直接改善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万人的水生态环境（其中贫困户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户、贫困人口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510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11436.6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3936.6 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水利厅已拔付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忻发改发〔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Style w:val="9"/>
                <w:rFonts w:ascii="宋体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静乐县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静乐县农村饮水安全巩固提升工程项目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新打深井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眼；新建蓄水池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座；管网改造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134.23km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、管道规格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DN25-DN90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，安装计量设施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5270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套，配齐机电设施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巩固提升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21159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人（其中贫困户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865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户、贫困人口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2597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人）的饮水安全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县水利局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Style w:val="9"/>
                <w:rFonts w:ascii="宋体"/>
                <w:color w:val="000000"/>
                <w:sz w:val="20"/>
                <w:szCs w:val="20"/>
              </w:rPr>
            </w:pP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静审管发〔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Style w:val="9"/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  <w:r>
              <w:rPr>
                <w:rStyle w:val="9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</w:tbl>
    <w:p>
      <w:pPr>
        <w:spacing w:line="600" w:lineRule="exact"/>
        <w:rPr>
          <w:rStyle w:val="9"/>
          <w:rFonts w:ascii="宋体"/>
          <w:sz w:val="20"/>
          <w:szCs w:val="20"/>
        </w:rPr>
      </w:pPr>
    </w:p>
    <w:p>
      <w:pPr>
        <w:pStyle w:val="2"/>
        <w:rPr>
          <w:rFonts w:cs="Times New Roman"/>
        </w:rPr>
        <w:sectPr>
          <w:footerReference r:id="rId3" w:type="default"/>
          <w:pgSz w:w="16838" w:h="11906"/>
          <w:pgMar w:top="1701" w:right="1531" w:bottom="1701" w:left="1531" w:header="851" w:footer="992" w:gutter="0"/>
          <w:pgNumType w:fmt="decimal"/>
          <w:cols w:space="0" w:num="1"/>
          <w:docGrid w:type="linesAndChars" w:linePitch="318" w:charSpace="0"/>
        </w:sectPr>
      </w:pPr>
    </w:p>
    <w:p/>
    <w:p/>
    <w:p>
      <w:pPr>
        <w:pStyle w:val="2"/>
        <w:rPr>
          <w:rFonts w:cs="Times New Roman"/>
        </w:rPr>
      </w:pPr>
    </w:p>
    <w:p/>
    <w:p>
      <w:pPr>
        <w:pStyle w:val="2"/>
        <w:rPr>
          <w:rFonts w:cs="Times New Roman"/>
        </w:rPr>
      </w:pPr>
    </w:p>
    <w:p/>
    <w:p>
      <w:pPr>
        <w:pStyle w:val="2"/>
        <w:rPr>
          <w:rFonts w:cs="Times New Roman"/>
        </w:rPr>
      </w:pPr>
    </w:p>
    <w:p/>
    <w:p>
      <w:pPr>
        <w:pStyle w:val="2"/>
        <w:rPr>
          <w:rFonts w:cs="Times New Roman"/>
        </w:rPr>
      </w:pPr>
    </w:p>
    <w:p/>
    <w:p>
      <w:pPr>
        <w:pStyle w:val="2"/>
        <w:rPr>
          <w:rFonts w:cs="Times New Roman"/>
        </w:rPr>
      </w:pPr>
    </w:p>
    <w:p/>
    <w:p>
      <w:pPr>
        <w:pStyle w:val="2"/>
        <w:rPr>
          <w:rFonts w:cs="Times New Roman"/>
        </w:rPr>
      </w:pPr>
    </w:p>
    <w:p/>
    <w:p/>
    <w:p>
      <w:pPr>
        <w:pStyle w:val="2"/>
        <w:rPr>
          <w:rFonts w:cs="Times New Roman"/>
        </w:rPr>
      </w:pPr>
      <w:r>
        <w:rPr>
          <w:rFonts w:cs="Times New Roman"/>
        </w:rPr>
        <w:br w:type="page"/>
      </w:r>
    </w:p>
    <w:p/>
    <w:p>
      <w:pPr>
        <w:pStyle w:val="2"/>
        <w:rPr>
          <w:rFonts w:cs="Times New Roma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  <w:rPr>
          <w:rFonts w:cs="Times New Roman"/>
        </w:rPr>
      </w:pPr>
    </w:p>
    <w:p>
      <w:pPr>
        <w:rPr>
          <w:rFonts w:ascii="仿宋_GB2312" w:eastAsia="仿宋_GB2312"/>
          <w:sz w:val="28"/>
          <w:szCs w:val="28"/>
        </w:rPr>
      </w:pPr>
      <w:r>
        <w:pict>
          <v:line id="_x0000_s1028" o:spid="_x0000_s1028" o:spt="20" style="position:absolute;left:0pt;flip:y;margin-left:2pt;margin-top:1.25pt;height:0.75pt;width:427.8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pict>
          <v:line id="_x0000_s1027" o:spid="_x0000_s1027" o:spt="20" style="position:absolute;left:0pt;flip:y;margin-left:2pt;margin-top:32.45pt;height:0.75pt;width:427.8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山西省水利厅办公室</w:t>
      </w:r>
      <w:r>
        <w:rPr>
          <w:rFonts w:ascii="仿宋_GB2312" w:eastAsia="仿宋_GB2312" w:cs="仿宋_GB2312"/>
          <w:sz w:val="28"/>
          <w:szCs w:val="28"/>
        </w:rPr>
        <w:t xml:space="preserve">                   2021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sectPr>
      <w:pgSz w:w="11906" w:h="16838"/>
      <w:pgMar w:top="2540" w:right="1701" w:bottom="2540" w:left="1701" w:header="851" w:footer="992" w:gutter="0"/>
      <w:pgNumType w:fmt="decimal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888"/>
        <w:tab w:val="clear" w:pos="4153"/>
      </w:tabs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doNotUseMarginsForDrawingGridOrigin w:val="1"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892"/>
    <w:rsid w:val="00184892"/>
    <w:rsid w:val="00575A73"/>
    <w:rsid w:val="009252CA"/>
    <w:rsid w:val="00A53C43"/>
    <w:rsid w:val="00A85527"/>
    <w:rsid w:val="00B450B5"/>
    <w:rsid w:val="00D1086E"/>
    <w:rsid w:val="00ED48E7"/>
    <w:rsid w:val="053242B0"/>
    <w:rsid w:val="0B852F7D"/>
    <w:rsid w:val="101A6009"/>
    <w:rsid w:val="27910EB2"/>
    <w:rsid w:val="2B772647"/>
    <w:rsid w:val="35EB2DBA"/>
    <w:rsid w:val="3BD72EE0"/>
    <w:rsid w:val="3C233468"/>
    <w:rsid w:val="3E84278F"/>
    <w:rsid w:val="411E00E4"/>
    <w:rsid w:val="450D7972"/>
    <w:rsid w:val="490337A2"/>
    <w:rsid w:val="4B7A70E2"/>
    <w:rsid w:val="56DE6B64"/>
    <w:rsid w:val="59D61BA3"/>
    <w:rsid w:val="63333EB7"/>
    <w:rsid w:val="6F6C4724"/>
    <w:rsid w:val="763B6E7A"/>
    <w:rsid w:val="79DF1BD7"/>
    <w:rsid w:val="A2C7F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Arial" w:hAnsi="Arial" w:eastAsia="黑体" w:cs="Arial"/>
      <w:sz w:val="20"/>
      <w:szCs w:val="20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99"/>
  </w:style>
  <w:style w:type="table" w:customStyle="1" w:styleId="10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basedOn w:val="9"/>
    <w:link w:val="12"/>
    <w:qFormat/>
    <w:locked/>
    <w:uiPriority w:val="99"/>
    <w:rPr>
      <w:rFonts w:ascii="宋体" w:eastAsia="宋体" w:cs="宋体"/>
      <w:sz w:val="30"/>
      <w:szCs w:val="30"/>
      <w:lang w:val="zh-TW" w:eastAsia="zh-TW"/>
    </w:rPr>
  </w:style>
  <w:style w:type="paragraph" w:customStyle="1" w:styleId="12">
    <w:name w:val="UserStyle_1"/>
    <w:basedOn w:val="1"/>
    <w:link w:val="11"/>
    <w:uiPriority w:val="99"/>
    <w:pPr>
      <w:spacing w:line="470" w:lineRule="auto"/>
      <w:ind w:firstLine="400"/>
      <w:jc w:val="left"/>
    </w:pPr>
    <w:rPr>
      <w:rFonts w:ascii="宋体" w:cs="宋体"/>
      <w:kern w:val="0"/>
      <w:sz w:val="30"/>
      <w:szCs w:val="30"/>
      <w:lang w:val="zh-TW" w:eastAsia="zh-TW"/>
    </w:rPr>
  </w:style>
  <w:style w:type="character" w:customStyle="1" w:styleId="13">
    <w:name w:val="UserStyle_2"/>
    <w:basedOn w:val="9"/>
    <w:link w:val="14"/>
    <w:qFormat/>
    <w:locked/>
    <w:uiPriority w:val="99"/>
    <w:rPr>
      <w:rFonts w:ascii="宋体" w:eastAsia="宋体" w:cs="宋体"/>
      <w:sz w:val="42"/>
      <w:szCs w:val="42"/>
      <w:lang w:val="zh-TW" w:eastAsia="zh-TW"/>
    </w:rPr>
  </w:style>
  <w:style w:type="paragraph" w:customStyle="1" w:styleId="14">
    <w:name w:val="UserStyle_3"/>
    <w:basedOn w:val="1"/>
    <w:link w:val="13"/>
    <w:qFormat/>
    <w:uiPriority w:val="99"/>
    <w:pPr>
      <w:jc w:val="left"/>
    </w:pPr>
    <w:rPr>
      <w:rFonts w:ascii="宋体" w:cs="宋体"/>
      <w:kern w:val="0"/>
      <w:sz w:val="42"/>
      <w:szCs w:val="42"/>
      <w:lang w:val="zh-TW" w:eastAsia="zh-TW"/>
    </w:rPr>
  </w:style>
  <w:style w:type="character" w:customStyle="1" w:styleId="15">
    <w:name w:val="UserStyle_4"/>
    <w:basedOn w:val="9"/>
    <w:link w:val="16"/>
    <w:locked/>
    <w:uiPriority w:val="99"/>
    <w:rPr>
      <w:rFonts w:ascii="宋体" w:eastAsia="宋体" w:cs="宋体"/>
      <w:sz w:val="30"/>
      <w:szCs w:val="30"/>
      <w:lang w:val="zh-TW" w:eastAsia="zh-TW"/>
    </w:rPr>
  </w:style>
  <w:style w:type="paragraph" w:customStyle="1" w:styleId="16">
    <w:name w:val="UserStyle_5"/>
    <w:basedOn w:val="1"/>
    <w:link w:val="15"/>
    <w:uiPriority w:val="99"/>
    <w:pPr>
      <w:spacing w:line="470" w:lineRule="auto"/>
      <w:ind w:firstLine="400"/>
      <w:jc w:val="left"/>
    </w:pPr>
    <w:rPr>
      <w:rFonts w:ascii="宋体" w:cs="宋体"/>
      <w:kern w:val="0"/>
      <w:sz w:val="30"/>
      <w:szCs w:val="30"/>
      <w:lang w:val="zh-TW" w:eastAsia="zh-TW"/>
    </w:rPr>
  </w:style>
  <w:style w:type="character" w:customStyle="1" w:styleId="17">
    <w:name w:val="UserStyle_6"/>
    <w:semiHidden/>
    <w:qFormat/>
    <w:uiPriority w:val="99"/>
  </w:style>
  <w:style w:type="character" w:customStyle="1" w:styleId="18">
    <w:name w:val="UserStyle_7"/>
    <w:basedOn w:val="17"/>
    <w:link w:val="19"/>
    <w:qFormat/>
    <w:locked/>
    <w:uiPriority w:val="99"/>
    <w:rPr>
      <w:rFonts w:ascii="宋体" w:eastAsia="宋体" w:cs="宋体"/>
      <w:sz w:val="30"/>
      <w:szCs w:val="30"/>
      <w:lang w:val="zh-TW" w:eastAsia="zh-TW"/>
    </w:rPr>
  </w:style>
  <w:style w:type="paragraph" w:customStyle="1" w:styleId="19">
    <w:name w:val="UserStyle_8"/>
    <w:basedOn w:val="1"/>
    <w:link w:val="18"/>
    <w:uiPriority w:val="99"/>
    <w:pPr>
      <w:spacing w:line="470" w:lineRule="auto"/>
      <w:ind w:firstLine="400"/>
      <w:jc w:val="left"/>
    </w:pPr>
    <w:rPr>
      <w:rFonts w:ascii="宋体" w:cs="宋体"/>
      <w:kern w:val="0"/>
      <w:sz w:val="30"/>
      <w:szCs w:val="30"/>
      <w:lang w:val="zh-TW" w:eastAsia="zh-TW"/>
    </w:rPr>
  </w:style>
  <w:style w:type="character" w:customStyle="1" w:styleId="20">
    <w:name w:val="UserStyle_9"/>
    <w:basedOn w:val="9"/>
    <w:qFormat/>
    <w:uiPriority w:val="99"/>
    <w:rPr>
      <w:rFonts w:ascii="仿宋" w:hAnsi="仿宋" w:eastAsia="仿宋" w:cs="仿宋"/>
      <w:color w:val="000000"/>
      <w:sz w:val="22"/>
      <w:szCs w:val="22"/>
    </w:rPr>
  </w:style>
  <w:style w:type="character" w:customStyle="1" w:styleId="21">
    <w:name w:val="UserStyle_10"/>
    <w:basedOn w:val="9"/>
    <w:qFormat/>
    <w:uiPriority w:val="99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123</Company>
  <Pages>12</Pages>
  <Words>611</Words>
  <Characters>3487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2021-11-15T17:49:00Z</dcterms:created>
  <dc:creator>baixin</dc:creator>
  <cp:lastModifiedBy>lenovo</cp:lastModifiedBy>
  <cp:lastPrinted>2021-11-22T01:57:00Z</cp:lastPrinted>
  <dcterms:modified xsi:type="dcterms:W3CDTF">2021-12-10T07:06:29Z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FB9A02C00FC34CDB83AD021CAAB8755D</vt:lpwstr>
  </property>
</Properties>
</file>