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3BF47" w14:textId="0FFC69DE" w:rsidR="00A8497C" w:rsidRDefault="00B35006">
      <w:pPr>
        <w:pStyle w:val="afffffffd"/>
      </w:pPr>
      <w:r>
        <w:rPr>
          <w:noProof/>
        </w:rPr>
        <mc:AlternateContent>
          <mc:Choice Requires="wps">
            <w:drawing>
              <wp:anchor distT="0" distB="0" distL="114300" distR="114300" simplePos="0" relativeHeight="251643904" behindDoc="0" locked="0" layoutInCell="1" allowOverlap="1" wp14:anchorId="421F3468" wp14:editId="48AA20E9">
                <wp:simplePos x="0" y="0"/>
                <wp:positionH relativeFrom="column">
                  <wp:posOffset>-57150</wp:posOffset>
                </wp:positionH>
                <wp:positionV relativeFrom="paragraph">
                  <wp:posOffset>-44450</wp:posOffset>
                </wp:positionV>
                <wp:extent cx="1800225" cy="720090"/>
                <wp:effectExtent l="0" t="0" r="0" b="889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14:paraId="0A83F797" w14:textId="77777777" w:rsidR="00E039DD" w:rsidRDefault="00E039DD">
                            <w:pPr>
                              <w:pStyle w:val="ICS"/>
                            </w:pPr>
                            <w:r>
                              <w:t>ICS 07.060</w:t>
                            </w:r>
                          </w:p>
                          <w:p w14:paraId="03BE00F3" w14:textId="77777777" w:rsidR="00E039DD" w:rsidRDefault="00E039DD">
                            <w:pPr>
                              <w:pStyle w:val="ICS"/>
                            </w:pPr>
                            <w:r>
                              <w:t>CCS N 93</w:t>
                            </w:r>
                          </w:p>
                          <w:p w14:paraId="2B371A62" w14:textId="77777777" w:rsidR="00E039DD" w:rsidRDefault="00E039DD">
                            <w:pPr>
                              <w:pStyle w:val="ICS"/>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1F3468" id="_x0000_t202" coordsize="21600,21600" o:spt="202" path="m,l,21600r21600,l21600,xe">
                <v:stroke joinstyle="miter"/>
                <v:path gradientshapeok="t" o:connecttype="rect"/>
              </v:shapetype>
              <v:shape id="首页自画框图2" o:spid="_x0000_s1026" type="#_x0000_t202" style="position:absolute;left:0;text-align:left;margin-left:-4.5pt;margin-top:-3.5pt;width:141.75pt;height:56.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" filled="f" stroked="f" strokeweight=".5pt">
                <v:textbox style="mso-fit-shape-to-text:t" inset="0,0,,0">
                  <w:txbxContent>
                    <w:p w14:paraId="0A83F797" w14:textId="77777777" w:rsidR="00E039DD" w:rsidRDefault="00E039DD">
                      <w:pPr>
                        <w:pStyle w:val="ICS"/>
                      </w:pPr>
                      <w:r>
                        <w:t>ICS 07.060</w:t>
                      </w:r>
                    </w:p>
                    <w:p w14:paraId="03BE00F3" w14:textId="77777777" w:rsidR="00E039DD" w:rsidRDefault="00E039DD">
                      <w:pPr>
                        <w:pStyle w:val="ICS"/>
                      </w:pPr>
                      <w:r>
                        <w:t>CCS N 93</w:t>
                      </w:r>
                    </w:p>
                    <w:p w14:paraId="2B371A62" w14:textId="77777777" w:rsidR="00E039DD" w:rsidRDefault="00E039DD">
                      <w:pPr>
                        <w:pStyle w:val="ICS"/>
                      </w:pPr>
                    </w:p>
                  </w:txbxContent>
                </v:textbox>
              </v:shape>
            </w:pict>
          </mc:Fallback>
        </mc:AlternateContent>
      </w:r>
      <w:r w:rsidR="00AC0C7B">
        <w:rPr>
          <w:noProof/>
        </w:rPr>
        <mc:AlternateContent>
          <mc:Choice Requires="wps">
            <w:drawing>
              <wp:anchor distT="0" distB="0" distL="114300" distR="114300" simplePos="0" relativeHeight="251670528" behindDoc="0" locked="0" layoutInCell="1" allowOverlap="1" wp14:anchorId="55394E61" wp14:editId="1280BD47">
                <wp:simplePos x="0" y="0"/>
                <wp:positionH relativeFrom="page">
                  <wp:posOffset>4615180</wp:posOffset>
                </wp:positionH>
                <wp:positionV relativeFrom="page">
                  <wp:posOffset>9763125</wp:posOffset>
                </wp:positionV>
                <wp:extent cx="811530" cy="184150"/>
                <wp:effectExtent l="0" t="0" r="7620" b="6350"/>
                <wp:wrapNone/>
                <wp:docPr id="12"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14:paraId="36E2F03F" w14:textId="77777777" w:rsidR="00E039DD" w:rsidRDefault="00E039DD">
                            <w:pPr>
                              <w:pStyle w:val="DB2"/>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94E61" id="首页自画框图12" o:spid="_x0000_s1027" type="#_x0000_t202" style="position:absolute;left:0;text-align:left;margin-left:363.4pt;margin-top:768.75pt;width:63.9pt;height:14.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" filled="f" stroked="f" strokeweight=".5pt">
                <v:textbox inset="0,0,0,0">
                  <w:txbxContent>
                    <w:p w14:paraId="36E2F03F" w14:textId="77777777" w:rsidR="00E039DD" w:rsidRDefault="00E039DD">
                      <w:pPr>
                        <w:pStyle w:val="DB2"/>
                      </w:pPr>
                      <w:r>
                        <w:rPr>
                          <w:rFonts w:hint="eastAsia"/>
                        </w:rPr>
                        <w:t>发 布</w:t>
                      </w:r>
                    </w:p>
                  </w:txbxContent>
                </v:textbox>
                <w10:wrap anchorx="page" anchory="page"/>
              </v:shape>
            </w:pict>
          </mc:Fallback>
        </mc:AlternateContent>
      </w:r>
      <w:r w:rsidR="00AC0C7B">
        <w:rPr>
          <w:noProof/>
        </w:rPr>
        <mc:AlternateContent>
          <mc:Choice Requires="wps">
            <w:drawing>
              <wp:anchor distT="0" distB="0" distL="114300" distR="114300" simplePos="0" relativeHeight="251658240" behindDoc="0" locked="0" layoutInCell="1" allowOverlap="1" wp14:anchorId="6FE9FEB1" wp14:editId="7EDCCB73">
                <wp:simplePos x="0" y="0"/>
                <wp:positionH relativeFrom="column">
                  <wp:posOffset>0</wp:posOffset>
                </wp:positionH>
                <wp:positionV relativeFrom="paragraph">
                  <wp:posOffset>2117725</wp:posOffset>
                </wp:positionV>
                <wp:extent cx="6120765" cy="0"/>
                <wp:effectExtent l="0" t="0" r="0" b="0"/>
                <wp:wrapNone/>
                <wp:docPr id="6"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852C81" id="首页自画框图6"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166.75pt" to="481.9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" strokeweight=".5pt">
                <v:stroke joinstyle="miter"/>
              </v:line>
            </w:pict>
          </mc:Fallback>
        </mc:AlternateContent>
      </w:r>
      <w:r w:rsidR="00AC0C7B">
        <w:rPr>
          <w:noProof/>
        </w:rPr>
        <mc:AlternateContent>
          <mc:Choice Requires="wps">
            <w:drawing>
              <wp:anchor distT="0" distB="0" distL="114300" distR="114300" simplePos="0" relativeHeight="251666432" behindDoc="0" locked="0" layoutInCell="1" allowOverlap="1" wp14:anchorId="7776046B" wp14:editId="059470A4">
                <wp:simplePos x="0" y="0"/>
                <wp:positionH relativeFrom="column">
                  <wp:posOffset>0</wp:posOffset>
                </wp:positionH>
                <wp:positionV relativeFrom="paragraph">
                  <wp:posOffset>8670290</wp:posOffset>
                </wp:positionV>
                <wp:extent cx="6120765" cy="0"/>
                <wp:effectExtent l="0" t="0" r="0" b="0"/>
                <wp:wrapNone/>
                <wp:docPr id="10"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24067" id="首页自画框图1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682.7pt" to="481.95pt,6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" strokeweight=".5pt">
                <v:stroke joinstyle="miter"/>
              </v:line>
            </w:pict>
          </mc:Fallback>
        </mc:AlternateContent>
      </w:r>
      <w:r w:rsidR="00AC0C7B">
        <w:rPr>
          <w:noProof/>
        </w:rPr>
        <mc:AlternateContent>
          <mc:Choice Requires="wps">
            <w:drawing>
              <wp:anchor distT="0" distB="0" distL="114300" distR="114300" simplePos="0" relativeHeight="251668480" behindDoc="0" locked="0" layoutInCell="1" allowOverlap="1" wp14:anchorId="2AB1E91E" wp14:editId="0648FDD1">
                <wp:simplePos x="0" y="0"/>
                <wp:positionH relativeFrom="page">
                  <wp:posOffset>2313305</wp:posOffset>
                </wp:positionH>
                <wp:positionV relativeFrom="page">
                  <wp:posOffset>9737725</wp:posOffset>
                </wp:positionV>
                <wp:extent cx="2301875" cy="234950"/>
                <wp:effectExtent l="0" t="0" r="3175" b="12700"/>
                <wp:wrapNone/>
                <wp:docPr id="11" name="首页自画框图11"/>
                <wp:cNvGraphicFramePr/>
                <a:graphic xmlns:a="http://schemas.openxmlformats.org/drawingml/2006/main">
                  <a:graphicData uri="http://schemas.microsoft.com/office/word/2010/wordprocessingShape">
                    <wps:wsp>
                      <wps:cNvSpPr txBox="1"/>
                      <wps:spPr>
                        <a:xfrm>
                          <a:off x="0" y="0"/>
                          <a:ext cx="2301875" cy="234950"/>
                        </a:xfrm>
                        <a:prstGeom prst="rect">
                          <a:avLst/>
                        </a:prstGeom>
                        <a:noFill/>
                        <a:ln w="6350">
                          <a:noFill/>
                        </a:ln>
                      </wps:spPr>
                      <wps:txbx>
                        <w:txbxContent>
                          <w:p w14:paraId="71E74268" w14:textId="77777777" w:rsidR="00E039DD" w:rsidRDefault="00E039DD">
                            <w:pPr>
                              <w:pStyle w:val="DB0"/>
                            </w:pPr>
                            <w:r>
                              <w:rPr>
                                <w:rFonts w:hint="eastAsia"/>
                              </w:rPr>
                              <w:t>山西省市场监督管理局</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1E91E" id="首页自画框图11" o:spid="_x0000_s1028" type="#_x0000_t202" style="position:absolute;left:0;text-align:left;margin-left:182.15pt;margin-top:766.75pt;width:181.25pt;height:1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" filled="f" stroked="f" strokeweight=".5pt">
                <v:textbox inset="0,0,0,0">
                  <w:txbxContent>
                    <w:p w14:paraId="71E74268" w14:textId="77777777" w:rsidR="00E039DD" w:rsidRDefault="00E039DD">
                      <w:pPr>
                        <w:pStyle w:val="DB0"/>
                      </w:pPr>
                      <w:r>
                        <w:rPr>
                          <w:rFonts w:hint="eastAsia"/>
                        </w:rPr>
                        <w:t>山西省市场监督管理局</w:t>
                      </w:r>
                    </w:p>
                  </w:txbxContent>
                </v:textbox>
                <w10:wrap anchorx="page" anchory="page"/>
              </v:shape>
            </w:pict>
          </mc:Fallback>
        </mc:AlternateContent>
      </w:r>
      <w:r w:rsidR="00AC0C7B">
        <w:rPr>
          <w:noProof/>
        </w:rPr>
        <mc:AlternateContent>
          <mc:Choice Requires="wps">
            <w:drawing>
              <wp:anchor distT="0" distB="0" distL="114300" distR="114300" simplePos="0" relativeHeight="251664384" behindDoc="0" locked="0" layoutInCell="1" allowOverlap="1" wp14:anchorId="393DED34" wp14:editId="17C1B929">
                <wp:simplePos x="0" y="0"/>
                <wp:positionH relativeFrom="column">
                  <wp:posOffset>3240405</wp:posOffset>
                </wp:positionH>
                <wp:positionV relativeFrom="paragraph">
                  <wp:posOffset>8310245</wp:posOffset>
                </wp:positionV>
                <wp:extent cx="2880360" cy="360045"/>
                <wp:effectExtent l="0" t="0" r="0" b="0"/>
                <wp:wrapNone/>
                <wp:docPr id="9"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14:paraId="1A4A705E" w14:textId="0DE31B68" w:rsidR="00E039DD" w:rsidRDefault="00E039DD">
                            <w:pPr>
                              <w:pStyle w:val="affffffff1"/>
                            </w:pPr>
                            <w:r>
                              <w:t>2023-XX-XX实施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DED34" id="首页自画框图9" o:spid="_x0000_s1029" type="#_x0000_t202" style="position:absolute;left:0;text-align:left;margin-left:255.15pt;margin-top:654.35pt;width:226.8pt;height:28.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" filled="f" stroked="f" strokeweight=".5pt">
                <v:textbox style="mso-fit-shape-to-text:t" inset="0,0,,0">
                  <w:txbxContent>
                    <w:p w14:paraId="1A4A705E" w14:textId="0DE31B68" w:rsidR="00E039DD" w:rsidRDefault="00E039DD">
                      <w:pPr>
                        <w:pStyle w:val="afffffffff3"/>
                      </w:pPr>
                      <w:r>
                        <w:t>2023-XX-XX</w:t>
                      </w:r>
                      <w:r>
                        <w:t>实施</w:t>
                      </w:r>
                    </w:p>
                  </w:txbxContent>
                </v:textbox>
              </v:shape>
            </w:pict>
          </mc:Fallback>
        </mc:AlternateContent>
      </w:r>
      <w:r w:rsidR="00AC0C7B">
        <w:rPr>
          <w:noProof/>
        </w:rPr>
        <mc:AlternateContent>
          <mc:Choice Requires="wps">
            <w:drawing>
              <wp:anchor distT="0" distB="0" distL="114300" distR="114300" simplePos="0" relativeHeight="251662336" behindDoc="0" locked="0" layoutInCell="1" allowOverlap="1" wp14:anchorId="7DE9287E" wp14:editId="74C3585D">
                <wp:simplePos x="0" y="0"/>
                <wp:positionH relativeFrom="column">
                  <wp:posOffset>0</wp:posOffset>
                </wp:positionH>
                <wp:positionV relativeFrom="paragraph">
                  <wp:posOffset>8310245</wp:posOffset>
                </wp:positionV>
                <wp:extent cx="2880360" cy="360045"/>
                <wp:effectExtent l="0" t="0" r="0" b="0"/>
                <wp:wrapNone/>
                <wp:docPr id="8"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14:paraId="1B302EC0" w14:textId="636B4FB9" w:rsidR="00E039DD" w:rsidRDefault="00E039DD">
                            <w:pPr>
                              <w:pStyle w:val="afffffff3"/>
                            </w:pPr>
                            <w:r>
                              <w:t>2023-XX-XX发布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9287E" id="首页自画框图8" o:spid="_x0000_s1030" type="#_x0000_t202" style="position:absolute;left:0;text-align:left;margin-left:0;margin-top:654.35pt;width:226.8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" filled="f" stroked="f" strokeweight=".5pt">
                <v:textbox style="mso-fit-shape-to-text:t" inset="0,0,,0">
                  <w:txbxContent>
                    <w:p w14:paraId="1B302EC0" w14:textId="636B4FB9" w:rsidR="00E039DD" w:rsidRDefault="00E039DD">
                      <w:pPr>
                        <w:pStyle w:val="affffffff5"/>
                      </w:pPr>
                      <w:r>
                        <w:t>2023-XX-XX</w:t>
                      </w:r>
                      <w:r>
                        <w:t>发布</w:t>
                      </w:r>
                    </w:p>
                  </w:txbxContent>
                </v:textbox>
              </v:shape>
            </w:pict>
          </mc:Fallback>
        </mc:AlternateContent>
      </w:r>
      <w:r w:rsidR="00AC0C7B">
        <w:rPr>
          <w:noProof/>
        </w:rPr>
        <mc:AlternateContent>
          <mc:Choice Requires="wps">
            <w:drawing>
              <wp:anchor distT="0" distB="0" distL="114300" distR="114300" simplePos="0" relativeHeight="251660288" behindDoc="0" locked="0" layoutInCell="1" allowOverlap="1" wp14:anchorId="0521EBE3" wp14:editId="01631FF0">
                <wp:simplePos x="0" y="0"/>
                <wp:positionH relativeFrom="column">
                  <wp:posOffset>0</wp:posOffset>
                </wp:positionH>
                <wp:positionV relativeFrom="paragraph">
                  <wp:posOffset>3557905</wp:posOffset>
                </wp:positionV>
                <wp:extent cx="6120765" cy="4320540"/>
                <wp:effectExtent l="0" t="0" r="0" b="0"/>
                <wp:wrapNone/>
                <wp:docPr id="7"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14:paraId="604ADA32" w14:textId="77777777" w:rsidR="00E039DD" w:rsidRDefault="00E039DD">
                            <w:pPr>
                              <w:pStyle w:val="afffffff5"/>
                            </w:pPr>
                            <w:r>
                              <w:rPr>
                                <w:rFonts w:hint="eastAsia"/>
                              </w:rPr>
                              <w:t>地下水监测系统运行维护规范</w:t>
                            </w:r>
                          </w:p>
                          <w:p w14:paraId="32A18E20" w14:textId="77777777" w:rsidR="00E039DD" w:rsidRDefault="00E039DD">
                            <w:pPr>
                              <w:pStyle w:val="afffffff8"/>
                            </w:pPr>
                          </w:p>
                          <w:p w14:paraId="7AD632EB" w14:textId="77777777" w:rsidR="00E039DD" w:rsidRDefault="00E039DD">
                            <w:pPr>
                              <w:pStyle w:val="afffffff9"/>
                            </w:pPr>
                          </w:p>
                          <w:p w14:paraId="066C64A6" w14:textId="77777777" w:rsidR="00E039DD" w:rsidRDefault="00E039DD">
                            <w:pPr>
                              <w:pStyle w:val="afffffff9"/>
                            </w:pPr>
                            <w:r>
                              <w:t>（</w:t>
                            </w:r>
                            <w:r>
                              <w:rPr>
                                <w:rFonts w:hint="eastAsia"/>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1EBE3" id="首页自画框图7" o:spid="_x0000_s1031" type="#_x0000_t202" style="position:absolute;left:0;text-align:left;margin-left:0;margin-top:280.15pt;width:481.95pt;height:34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" filled="f" stroked="f" strokeweight=".5pt">
                <v:textbox style="mso-fit-shape-to-text:t" inset="0,0,,0">
                  <w:txbxContent>
                    <w:p w14:paraId="604ADA32" w14:textId="77777777" w:rsidR="00E039DD" w:rsidRDefault="00E039DD">
                      <w:pPr>
                        <w:pStyle w:val="affffffff7"/>
                      </w:pPr>
                      <w:r>
                        <w:rPr>
                          <w:rFonts w:hint="eastAsia"/>
                        </w:rPr>
                        <w:t>地下水监测系统运行维护规范</w:t>
                      </w:r>
                    </w:p>
                    <w:p w14:paraId="32A18E20" w14:textId="77777777" w:rsidR="00E039DD" w:rsidRDefault="00E039DD">
                      <w:pPr>
                        <w:pStyle w:val="affffffffa"/>
                      </w:pPr>
                    </w:p>
                    <w:p w14:paraId="7AD632EB" w14:textId="77777777" w:rsidR="00E039DD" w:rsidRDefault="00E039DD">
                      <w:pPr>
                        <w:pStyle w:val="affffffffb"/>
                      </w:pPr>
                    </w:p>
                    <w:p w14:paraId="066C64A6" w14:textId="77777777" w:rsidR="00E039DD" w:rsidRDefault="00E039DD">
                      <w:pPr>
                        <w:pStyle w:val="affffffffb"/>
                      </w:pPr>
                      <w:r>
                        <w:t>（</w:t>
                      </w:r>
                      <w:r>
                        <w:rPr>
                          <w:rFonts w:hint="eastAsia"/>
                        </w:rPr>
                        <w:t>征求意见</w:t>
                      </w:r>
                      <w:r>
                        <w:t>稿）</w:t>
                      </w:r>
                    </w:p>
                  </w:txbxContent>
                </v:textbox>
              </v:shape>
            </w:pict>
          </mc:Fallback>
        </mc:AlternateContent>
      </w:r>
      <w:r w:rsidR="00AC0C7B">
        <w:rPr>
          <w:noProof/>
        </w:rPr>
        <mc:AlternateContent>
          <mc:Choice Requires="wps">
            <w:drawing>
              <wp:anchor distT="0" distB="0" distL="114300" distR="114300" simplePos="0" relativeHeight="251652096" behindDoc="0" locked="0" layoutInCell="1" allowOverlap="1" wp14:anchorId="07719A1B" wp14:editId="1A5B2D08">
                <wp:simplePos x="0" y="0"/>
                <wp:positionH relativeFrom="column">
                  <wp:posOffset>0</wp:posOffset>
                </wp:positionH>
                <wp:positionV relativeFrom="paragraph">
                  <wp:posOffset>929640</wp:posOffset>
                </wp:positionV>
                <wp:extent cx="6120765" cy="648335"/>
                <wp:effectExtent l="0" t="0" r="0" b="12065"/>
                <wp:wrapNone/>
                <wp:docPr id="4" name="首页自画框图4"/>
                <wp:cNvGraphicFramePr/>
                <a:graphic xmlns:a="http://schemas.openxmlformats.org/drawingml/2006/main">
                  <a:graphicData uri="http://schemas.microsoft.com/office/word/2010/wordprocessingShape">
                    <wps:wsp>
                      <wps:cNvSpPr txBox="1"/>
                      <wps:spPr>
                        <a:xfrm>
                          <a:off x="0" y="0"/>
                          <a:ext cx="6120765" cy="648081"/>
                        </a:xfrm>
                        <a:prstGeom prst="rect">
                          <a:avLst/>
                        </a:prstGeom>
                        <a:noFill/>
                        <a:ln w="6350">
                          <a:noFill/>
                        </a:ln>
                      </wps:spPr>
                      <wps:txbx>
                        <w:txbxContent>
                          <w:p w14:paraId="4DB49AD6" w14:textId="77777777" w:rsidR="00E039DD" w:rsidRDefault="00E039DD">
                            <w:pPr>
                              <w:pStyle w:val="DB"/>
                              <w:rPr>
                                <w:b w:val="0"/>
                                <w:w w:val="100"/>
                              </w:rPr>
                            </w:pPr>
                            <w:r>
                              <w:rPr>
                                <w:rFonts w:hint="eastAsia"/>
                                <w:b w:val="0"/>
                              </w:rPr>
                              <w:t>山西省地方标准</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19A1B" id="首页自画框图4" o:spid="_x0000_s1032" type="#_x0000_t202" style="position:absolute;left:0;text-align:left;margin-left:0;margin-top:73.2pt;width:481.95pt;height:51.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" filled="f" stroked="f" strokeweight=".5pt">
                <v:textbox style="mso-fit-shape-to-text:t" inset="0,0,,0">
                  <w:txbxContent>
                    <w:p w14:paraId="4DB49AD6" w14:textId="77777777" w:rsidR="00E039DD" w:rsidRDefault="00E039DD">
                      <w:pPr>
                        <w:pStyle w:val="DB"/>
                        <w:rPr>
                          <w:b w:val="0"/>
                          <w:w w:val="100"/>
                        </w:rPr>
                      </w:pPr>
                      <w:r>
                        <w:rPr>
                          <w:rFonts w:hint="eastAsia"/>
                          <w:b w:val="0"/>
                        </w:rPr>
                        <w:t>山西省地方标准</w:t>
                      </w:r>
                    </w:p>
                  </w:txbxContent>
                </v:textbox>
              </v:shape>
            </w:pict>
          </mc:Fallback>
        </mc:AlternateContent>
      </w:r>
      <w:r w:rsidR="00AC0C7B">
        <w:rPr>
          <w:noProof/>
        </w:rPr>
        <mc:AlternateContent>
          <mc:Choice Requires="wps">
            <w:drawing>
              <wp:anchor distT="0" distB="0" distL="114300" distR="114300" simplePos="0" relativeHeight="251649024" behindDoc="0" locked="0" layoutInCell="1" allowOverlap="1" wp14:anchorId="0BC3D42A" wp14:editId="678176E3">
                <wp:simplePos x="0" y="0"/>
                <wp:positionH relativeFrom="column">
                  <wp:posOffset>1837055</wp:posOffset>
                </wp:positionH>
                <wp:positionV relativeFrom="paragraph">
                  <wp:posOffset>173355</wp:posOffset>
                </wp:positionV>
                <wp:extent cx="3960495" cy="914400"/>
                <wp:effectExtent l="0" t="0" r="0" b="0"/>
                <wp:wrapNone/>
                <wp:docPr id="2" name="首页自画框图3"/>
                <wp:cNvGraphicFramePr/>
                <a:graphic xmlns:a="http://schemas.openxmlformats.org/drawingml/2006/main">
                  <a:graphicData uri="http://schemas.microsoft.com/office/word/2010/wordprocessingShape">
                    <wps:wsp>
                      <wps:cNvSpPr txBox="1"/>
                      <wps:spPr>
                        <a:xfrm>
                          <a:off x="0" y="0"/>
                          <a:ext cx="3960495" cy="914401"/>
                        </a:xfrm>
                        <a:prstGeom prst="rect">
                          <a:avLst/>
                        </a:prstGeom>
                        <a:noFill/>
                        <a:ln w="6350">
                          <a:noFill/>
                        </a:ln>
                      </wps:spPr>
                      <wps:txbx>
                        <w:txbxContent>
                          <w:p w14:paraId="6761C5EF" w14:textId="77777777" w:rsidR="00E039DD" w:rsidRDefault="00E039DD">
                            <w:pPr>
                              <w:pStyle w:val="DB1"/>
                              <w:rPr>
                                <w:w w:val="100"/>
                              </w:rPr>
                            </w:pPr>
                            <w:r>
                              <w:rPr>
                                <w:noProof/>
                              </w:rPr>
                              <w:drawing>
                                <wp:inline distT="0" distB="0" distL="0" distR="0" wp14:anchorId="3B287F3F" wp14:editId="1BA664A9">
                                  <wp:extent cx="799465" cy="405765"/>
                                  <wp:effectExtent l="0" t="0" r="635"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800000" cy="406349"/>
                                          </a:xfrm>
                                          <a:prstGeom prst="rect">
                                            <a:avLst/>
                                          </a:prstGeom>
                                        </pic:spPr>
                                      </pic:pic>
                                    </a:graphicData>
                                  </a:graphic>
                                </wp:inline>
                              </w:drawing>
                            </w:r>
                            <w:r>
                              <w:t>14/T</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3D42A" id="首页自画框图3" o:spid="_x0000_s1033" type="#_x0000_t202" style="position:absolute;left:0;text-align:left;margin-left:144.65pt;margin-top:13.65pt;width:311.85pt;height:1in;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" filled="f" stroked="f" strokeweight=".5pt">
                <v:textbox style="mso-fit-shape-to-text:t" inset="0,0,,0">
                  <w:txbxContent>
                    <w:p w14:paraId="6761C5EF" w14:textId="77777777" w:rsidR="00E039DD" w:rsidRDefault="00E039DD">
                      <w:pPr>
                        <w:pStyle w:val="DB1"/>
                        <w:rPr>
                          <w:w w:val="100"/>
                        </w:rPr>
                      </w:pPr>
                      <w:r>
                        <w:rPr>
                          <w:noProof/>
                        </w:rPr>
                        <w:drawing>
                          <wp:inline distT="0" distB="0" distL="0" distR="0" wp14:anchorId="3B287F3F" wp14:editId="1BA664A9">
                            <wp:extent cx="799465" cy="405765"/>
                            <wp:effectExtent l="0" t="0" r="635"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extLst>
                                        <a:ext uri="{28A0092B-C50C-407E-A947-70E740481C1C}">
                                          <a14:useLocalDpi xmlns:a14="http://schemas.microsoft.com/office/drawing/2010/main" val="0"/>
                                        </a:ext>
                                      </a:extLst>
                                    </a:blip>
                                    <a:stretch>
                                      <a:fillRect/>
                                    </a:stretch>
                                  </pic:blipFill>
                                  <pic:spPr>
                                    <a:xfrm>
                                      <a:off x="0" y="0"/>
                                      <a:ext cx="800000" cy="406349"/>
                                    </a:xfrm>
                                    <a:prstGeom prst="rect">
                                      <a:avLst/>
                                    </a:prstGeom>
                                  </pic:spPr>
                                </pic:pic>
                              </a:graphicData>
                            </a:graphic>
                          </wp:inline>
                        </w:drawing>
                      </w:r>
                      <w:r>
                        <w:t>14/T</w:t>
                      </w:r>
                    </w:p>
                  </w:txbxContent>
                </v:textbox>
              </v:shape>
            </w:pict>
          </mc:Fallback>
        </mc:AlternateContent>
      </w:r>
      <w:bookmarkStart w:id="0" w:name="标准封面"/>
      <w:bookmarkEnd w:id="0"/>
    </w:p>
    <w:p w14:paraId="675DEAE5" w14:textId="77777777" w:rsidR="00A8497C" w:rsidRDefault="00A8497C">
      <w:pPr>
        <w:pStyle w:val="afffffff2"/>
        <w:ind w:firstLine="420"/>
      </w:pPr>
    </w:p>
    <w:p w14:paraId="190946CF" w14:textId="6176134F" w:rsidR="00A8497C" w:rsidRDefault="006131F0">
      <w:pPr>
        <w:pStyle w:val="afffffff2"/>
        <w:ind w:firstLine="420"/>
      </w:pPr>
      <w:r>
        <w:rPr>
          <w:noProof/>
        </w:rPr>
        <mc:AlternateContent>
          <mc:Choice Requires="wps">
            <w:drawing>
              <wp:anchor distT="0" distB="0" distL="114300" distR="114300" simplePos="0" relativeHeight="251656192" behindDoc="0" locked="0" layoutInCell="1" allowOverlap="1" wp14:anchorId="52CCDDB4" wp14:editId="55ACFFEA">
                <wp:simplePos x="0" y="0"/>
                <wp:positionH relativeFrom="column">
                  <wp:posOffset>1801495</wp:posOffset>
                </wp:positionH>
                <wp:positionV relativeFrom="paragraph">
                  <wp:posOffset>511810</wp:posOffset>
                </wp:positionV>
                <wp:extent cx="4320540" cy="720090"/>
                <wp:effectExtent l="0" t="0" r="0" b="12700"/>
                <wp:wrapNone/>
                <wp:docPr id="5"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14:paraId="39EAA5CF" w14:textId="56C109D8" w:rsidR="00E039DD" w:rsidRDefault="00E039DD" w:rsidP="000F50B1">
                            <w:pPr>
                              <w:pStyle w:val="1f"/>
                              <w:wordWrap w:val="0"/>
                            </w:pPr>
                            <w:r>
                              <w:t>DB14</w:t>
                            </w:r>
                            <w:r>
                              <w:rPr>
                                <w:rFonts w:hint="eastAsia"/>
                              </w:rPr>
                              <w:t>/</w:t>
                            </w:r>
                            <w:r>
                              <w:t>T XXXX-2023</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CDDB4" id="首页自画框图5" o:spid="_x0000_s1034" type="#_x0000_t202" style="position:absolute;left:0;text-align:left;margin-left:141.85pt;margin-top:40.3pt;width:340.2pt;height:56.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" filled="f" stroked="f" strokeweight=".5pt">
                <v:textbox style="mso-fit-shape-to-text:t" inset="0,0,,0">
                  <w:txbxContent>
                    <w:p w14:paraId="39EAA5CF" w14:textId="56C109D8" w:rsidR="00E039DD" w:rsidRDefault="00E039DD" w:rsidP="000F50B1">
                      <w:pPr>
                        <w:pStyle w:val="1e"/>
                        <w:wordWrap w:val="0"/>
                      </w:pPr>
                      <w:r>
                        <w:t>DB14</w:t>
                      </w:r>
                      <w:r>
                        <w:rPr>
                          <w:rFonts w:hint="eastAsia"/>
                        </w:rPr>
                        <w:t>/</w:t>
                      </w:r>
                      <w:r>
                        <w:t>T XXXX-2023</w:t>
                      </w:r>
                    </w:p>
                  </w:txbxContent>
                </v:textbox>
              </v:shape>
            </w:pict>
          </mc:Fallback>
        </mc:AlternateContent>
      </w:r>
    </w:p>
    <w:p w14:paraId="13EE3118" w14:textId="77777777" w:rsidR="00A8497C" w:rsidRDefault="00A8497C">
      <w:pPr>
        <w:pStyle w:val="afffffff2"/>
        <w:ind w:firstLine="420"/>
        <w:sectPr w:rsidR="00A8497C">
          <w:headerReference w:type="even" r:id="rId12"/>
          <w:headerReference w:type="default" r:id="rId13"/>
          <w:footerReference w:type="even" r:id="rId14"/>
          <w:footerReference w:type="default" r:id="rId15"/>
          <w:headerReference w:type="first" r:id="rId16"/>
          <w:footerReference w:type="first" r:id="rId17"/>
          <w:pgSz w:w="11907" w:h="16839"/>
          <w:pgMar w:top="283" w:right="1134" w:bottom="1134" w:left="1417" w:header="283" w:footer="1134" w:gutter="0"/>
          <w:pgNumType w:fmt="upperRoman" w:start="1"/>
          <w:cols w:space="425"/>
          <w:titlePg/>
          <w:docGrid w:type="lines" w:linePitch="312"/>
        </w:sectPr>
      </w:pPr>
    </w:p>
    <w:p w14:paraId="33DE1A8B" w14:textId="77777777" w:rsidR="00A8497C" w:rsidRDefault="00AC0C7B">
      <w:pPr>
        <w:pStyle w:val="afffffffd"/>
      </w:pPr>
      <w:bookmarkStart w:id="1" w:name="标准目次"/>
      <w:bookmarkEnd w:id="1"/>
      <w:r>
        <w:rPr>
          <w:rFonts w:hint="eastAsia"/>
        </w:rPr>
        <w:lastRenderedPageBreak/>
        <w:t>目    次</w:t>
      </w:r>
    </w:p>
    <w:p w14:paraId="05AD77DF" w14:textId="40172137" w:rsidR="00D3176C" w:rsidRDefault="00D3176C">
      <w:pPr>
        <w:pStyle w:val="22"/>
        <w:tabs>
          <w:tab w:val="right" w:leader="dot" w:pos="9346"/>
        </w:tabs>
        <w:spacing w:before="78" w:after="78"/>
        <w:rPr>
          <w:rFonts w:hAnsi="宋体"/>
        </w:rPr>
      </w:pPr>
      <w:r>
        <w:rPr>
          <w:rFonts w:hAnsi="宋体" w:hint="eastAsia"/>
        </w:rPr>
        <w:t>前言</w:t>
      </w:r>
      <w:r w:rsidRPr="00D3176C">
        <w:rPr>
          <w:rFonts w:hAnsi="宋体"/>
        </w:rPr>
        <w:tab/>
        <w:t>II</w:t>
      </w:r>
    </w:p>
    <w:p w14:paraId="6AAD2281" w14:textId="7D6D36ED" w:rsidR="00A8497C" w:rsidRDefault="00AC0C7B">
      <w:pPr>
        <w:pStyle w:val="22"/>
        <w:tabs>
          <w:tab w:val="right" w:leader="dot" w:pos="9346"/>
        </w:tabs>
        <w:spacing w:before="78" w:after="78"/>
        <w:rPr>
          <w:rFonts w:hAnsi="宋体" w:cstheme="minorBidi"/>
          <w:kern w:val="2"/>
          <w:szCs w:val="22"/>
        </w:rPr>
      </w:pPr>
      <w:r>
        <w:rPr>
          <w:rFonts w:hAnsi="宋体"/>
        </w:rPr>
        <w:fldChar w:fldCharType="begin"/>
      </w:r>
      <w:r>
        <w:rPr>
          <w:rFonts w:hAnsi="宋体"/>
        </w:rPr>
        <w:instrText xml:space="preserve"> TOC \o "1-7" \h \z </w:instrText>
      </w:r>
      <w:r>
        <w:rPr>
          <w:rFonts w:hAnsi="宋体"/>
        </w:rPr>
        <w:fldChar w:fldCharType="separate"/>
      </w:r>
      <w:hyperlink w:anchor="_Toc120035421" w:history="1">
        <w:r>
          <w:rPr>
            <w:rStyle w:val="affffff8"/>
            <w:rFonts w:ascii="宋体" w:hAnsi="宋体"/>
          </w:rPr>
          <w:t>1 范围</w:t>
        </w:r>
        <w:r>
          <w:rPr>
            <w:rFonts w:hAnsi="宋体"/>
          </w:rPr>
          <w:tab/>
        </w:r>
        <w:r>
          <w:rPr>
            <w:rFonts w:hAnsi="宋体"/>
          </w:rPr>
          <w:fldChar w:fldCharType="begin"/>
        </w:r>
        <w:r>
          <w:rPr>
            <w:rFonts w:hAnsi="宋体"/>
          </w:rPr>
          <w:instrText xml:space="preserve"> PAGEREF _Toc120035421 \h </w:instrText>
        </w:r>
        <w:r>
          <w:rPr>
            <w:rFonts w:hAnsi="宋体"/>
          </w:rPr>
        </w:r>
        <w:r>
          <w:rPr>
            <w:rFonts w:hAnsi="宋体"/>
          </w:rPr>
          <w:fldChar w:fldCharType="separate"/>
        </w:r>
        <w:r w:rsidR="00A24C1D">
          <w:rPr>
            <w:rFonts w:hAnsi="宋体"/>
            <w:noProof/>
          </w:rPr>
          <w:t>1</w:t>
        </w:r>
        <w:r>
          <w:rPr>
            <w:rFonts w:hAnsi="宋体"/>
          </w:rPr>
          <w:fldChar w:fldCharType="end"/>
        </w:r>
      </w:hyperlink>
    </w:p>
    <w:p w14:paraId="0F11B12B" w14:textId="0A7B1A5D" w:rsidR="00A8497C" w:rsidRDefault="004E3D22">
      <w:pPr>
        <w:pStyle w:val="22"/>
        <w:tabs>
          <w:tab w:val="right" w:leader="dot" w:pos="9346"/>
        </w:tabs>
        <w:spacing w:before="78" w:after="78"/>
        <w:rPr>
          <w:rFonts w:hAnsi="宋体" w:cstheme="minorBidi"/>
          <w:kern w:val="2"/>
          <w:szCs w:val="22"/>
        </w:rPr>
      </w:pPr>
      <w:hyperlink w:anchor="_Toc120035422" w:history="1">
        <w:r w:rsidR="00AC0C7B">
          <w:rPr>
            <w:rStyle w:val="affffff8"/>
            <w:rFonts w:ascii="宋体" w:hAnsi="宋体"/>
          </w:rPr>
          <w:t>2 规范性引用文件</w:t>
        </w:r>
        <w:r w:rsidR="00AC0C7B">
          <w:rPr>
            <w:rFonts w:hAnsi="宋体"/>
          </w:rPr>
          <w:tab/>
        </w:r>
        <w:r w:rsidR="00AC0C7B">
          <w:rPr>
            <w:rFonts w:hAnsi="宋体"/>
          </w:rPr>
          <w:fldChar w:fldCharType="begin"/>
        </w:r>
        <w:r w:rsidR="00AC0C7B">
          <w:rPr>
            <w:rFonts w:hAnsi="宋体"/>
          </w:rPr>
          <w:instrText xml:space="preserve"> PAGEREF _Toc120035422 \h </w:instrText>
        </w:r>
        <w:r w:rsidR="00AC0C7B">
          <w:rPr>
            <w:rFonts w:hAnsi="宋体"/>
          </w:rPr>
        </w:r>
        <w:r w:rsidR="00AC0C7B">
          <w:rPr>
            <w:rFonts w:hAnsi="宋体"/>
          </w:rPr>
          <w:fldChar w:fldCharType="separate"/>
        </w:r>
        <w:r w:rsidR="00A24C1D">
          <w:rPr>
            <w:rFonts w:hAnsi="宋体"/>
            <w:noProof/>
          </w:rPr>
          <w:t>1</w:t>
        </w:r>
        <w:r w:rsidR="00AC0C7B">
          <w:rPr>
            <w:rFonts w:hAnsi="宋体"/>
          </w:rPr>
          <w:fldChar w:fldCharType="end"/>
        </w:r>
      </w:hyperlink>
    </w:p>
    <w:p w14:paraId="34C66D3A" w14:textId="696B0D0C" w:rsidR="00A8497C" w:rsidRDefault="004E3D22">
      <w:pPr>
        <w:pStyle w:val="22"/>
        <w:tabs>
          <w:tab w:val="right" w:leader="dot" w:pos="9346"/>
        </w:tabs>
        <w:spacing w:before="78" w:after="78"/>
        <w:rPr>
          <w:rFonts w:hAnsi="宋体" w:cstheme="minorBidi"/>
          <w:kern w:val="2"/>
          <w:szCs w:val="22"/>
        </w:rPr>
      </w:pPr>
      <w:hyperlink w:anchor="_Toc120035423" w:history="1">
        <w:r w:rsidR="00AC0C7B">
          <w:rPr>
            <w:rStyle w:val="affffff8"/>
            <w:rFonts w:ascii="宋体" w:hAnsi="宋体"/>
          </w:rPr>
          <w:t>3 术语和定义</w:t>
        </w:r>
        <w:r w:rsidR="00AC0C7B">
          <w:rPr>
            <w:rFonts w:hAnsi="宋体"/>
          </w:rPr>
          <w:tab/>
        </w:r>
        <w:r w:rsidR="00AC0C7B">
          <w:rPr>
            <w:rFonts w:hAnsi="宋体"/>
          </w:rPr>
          <w:fldChar w:fldCharType="begin"/>
        </w:r>
        <w:r w:rsidR="00AC0C7B">
          <w:rPr>
            <w:rFonts w:hAnsi="宋体"/>
          </w:rPr>
          <w:instrText xml:space="preserve"> PAGEREF _Toc120035423 \h </w:instrText>
        </w:r>
        <w:r w:rsidR="00AC0C7B">
          <w:rPr>
            <w:rFonts w:hAnsi="宋体"/>
          </w:rPr>
        </w:r>
        <w:r w:rsidR="00AC0C7B">
          <w:rPr>
            <w:rFonts w:hAnsi="宋体"/>
          </w:rPr>
          <w:fldChar w:fldCharType="separate"/>
        </w:r>
        <w:r w:rsidR="00A24C1D">
          <w:rPr>
            <w:rFonts w:hAnsi="宋体"/>
            <w:noProof/>
          </w:rPr>
          <w:t>1</w:t>
        </w:r>
        <w:r w:rsidR="00AC0C7B">
          <w:rPr>
            <w:rFonts w:hAnsi="宋体"/>
          </w:rPr>
          <w:fldChar w:fldCharType="end"/>
        </w:r>
      </w:hyperlink>
    </w:p>
    <w:p w14:paraId="3B592329" w14:textId="1E7724C5" w:rsidR="00A8497C" w:rsidRDefault="004E3D22">
      <w:pPr>
        <w:pStyle w:val="22"/>
        <w:tabs>
          <w:tab w:val="right" w:leader="dot" w:pos="9346"/>
        </w:tabs>
        <w:spacing w:before="78" w:after="78"/>
        <w:rPr>
          <w:rFonts w:hAnsi="宋体" w:cstheme="minorBidi"/>
          <w:kern w:val="2"/>
          <w:szCs w:val="22"/>
        </w:rPr>
      </w:pPr>
      <w:hyperlink w:anchor="_Toc120035431" w:history="1">
        <w:r w:rsidR="00AC0C7B">
          <w:rPr>
            <w:rStyle w:val="affffff8"/>
            <w:rFonts w:ascii="宋体" w:hAnsi="宋体"/>
          </w:rPr>
          <w:t>4 总体要求</w:t>
        </w:r>
        <w:r w:rsidR="00AC0C7B">
          <w:rPr>
            <w:rFonts w:hAnsi="宋体"/>
          </w:rPr>
          <w:tab/>
        </w:r>
        <w:r w:rsidR="00AC0C7B">
          <w:rPr>
            <w:rFonts w:hAnsi="宋体"/>
          </w:rPr>
          <w:fldChar w:fldCharType="begin"/>
        </w:r>
        <w:r w:rsidR="00AC0C7B">
          <w:rPr>
            <w:rFonts w:hAnsi="宋体"/>
          </w:rPr>
          <w:instrText xml:space="preserve"> PAGEREF _Toc120035431 \h </w:instrText>
        </w:r>
        <w:r w:rsidR="00AC0C7B">
          <w:rPr>
            <w:rFonts w:hAnsi="宋体"/>
          </w:rPr>
        </w:r>
        <w:r w:rsidR="00AC0C7B">
          <w:rPr>
            <w:rFonts w:hAnsi="宋体"/>
          </w:rPr>
          <w:fldChar w:fldCharType="separate"/>
        </w:r>
        <w:r w:rsidR="00A24C1D">
          <w:rPr>
            <w:rFonts w:hAnsi="宋体"/>
            <w:noProof/>
          </w:rPr>
          <w:t>2</w:t>
        </w:r>
        <w:r w:rsidR="00AC0C7B">
          <w:rPr>
            <w:rFonts w:hAnsi="宋体"/>
          </w:rPr>
          <w:fldChar w:fldCharType="end"/>
        </w:r>
      </w:hyperlink>
    </w:p>
    <w:p w14:paraId="65A6B49C" w14:textId="5A43371A" w:rsidR="00A8497C" w:rsidRDefault="004E3D22">
      <w:pPr>
        <w:pStyle w:val="22"/>
        <w:tabs>
          <w:tab w:val="right" w:leader="dot" w:pos="9346"/>
        </w:tabs>
        <w:spacing w:before="78" w:after="78"/>
        <w:rPr>
          <w:rFonts w:hAnsi="宋体" w:cstheme="minorBidi"/>
          <w:kern w:val="2"/>
          <w:szCs w:val="22"/>
        </w:rPr>
      </w:pPr>
      <w:hyperlink w:anchor="_Toc120035432" w:history="1">
        <w:r w:rsidR="00AC0C7B">
          <w:rPr>
            <w:rStyle w:val="affffff8"/>
            <w:rFonts w:ascii="宋体" w:hAnsi="宋体"/>
          </w:rPr>
          <w:t xml:space="preserve">5 </w:t>
        </w:r>
        <w:r w:rsidR="00AE563F">
          <w:rPr>
            <w:rStyle w:val="affffff8"/>
            <w:rFonts w:ascii="宋体" w:hAnsi="宋体" w:hint="eastAsia"/>
          </w:rPr>
          <w:t>地下水</w:t>
        </w:r>
        <w:r w:rsidR="00AC0C7B">
          <w:rPr>
            <w:rStyle w:val="affffff8"/>
            <w:rFonts w:ascii="宋体" w:hAnsi="宋体"/>
          </w:rPr>
          <w:t>监测</w:t>
        </w:r>
      </w:hyperlink>
      <w:hyperlink w:anchor="_Toc120035436" w:history="1">
        <w:bookmarkStart w:id="2" w:name="_Hlk120137289"/>
        <w:r w:rsidR="00AC0C7B">
          <w:rPr>
            <w:rStyle w:val="affffff8"/>
            <w:rFonts w:ascii="宋体" w:hAnsi="宋体"/>
          </w:rPr>
          <w:t>站</w:t>
        </w:r>
        <w:bookmarkEnd w:id="2"/>
        <w:r w:rsidR="00AC0C7B">
          <w:rPr>
            <w:rFonts w:hAnsi="宋体"/>
          </w:rPr>
          <w:tab/>
        </w:r>
      </w:hyperlink>
      <w:r w:rsidR="00B31370">
        <w:rPr>
          <w:rFonts w:hAnsi="宋体"/>
        </w:rPr>
        <w:t>2</w:t>
      </w:r>
    </w:p>
    <w:p w14:paraId="476BA0E9" w14:textId="76805650" w:rsidR="00A8497C" w:rsidRDefault="004E3D22">
      <w:pPr>
        <w:pStyle w:val="22"/>
        <w:tabs>
          <w:tab w:val="right" w:leader="dot" w:pos="9346"/>
        </w:tabs>
        <w:spacing w:before="78" w:after="78"/>
        <w:rPr>
          <w:rFonts w:hAnsi="宋体" w:cstheme="minorBidi"/>
          <w:kern w:val="2"/>
          <w:szCs w:val="22"/>
        </w:rPr>
      </w:pPr>
      <w:hyperlink w:anchor="_Toc120035439" w:history="1">
        <w:r w:rsidR="00AC0C7B">
          <w:rPr>
            <w:rStyle w:val="affffff8"/>
            <w:rFonts w:ascii="宋体" w:hAnsi="宋体"/>
          </w:rPr>
          <w:t>6</w:t>
        </w:r>
      </w:hyperlink>
      <w:r w:rsidR="00AC0C7B">
        <w:rPr>
          <w:rFonts w:hAnsi="宋体"/>
        </w:rPr>
        <w:t xml:space="preserve"> </w:t>
      </w:r>
      <w:r w:rsidR="00AC0C7B">
        <w:rPr>
          <w:rFonts w:hAnsi="宋体" w:hint="eastAsia"/>
        </w:rPr>
        <w:t>地下水信息系统</w:t>
      </w:r>
      <w:hyperlink w:anchor="_Toc120035446" w:history="1">
        <w:r w:rsidR="00AC0C7B">
          <w:rPr>
            <w:rFonts w:hAnsi="宋体"/>
          </w:rPr>
          <w:tab/>
        </w:r>
      </w:hyperlink>
      <w:r w:rsidR="00B31370">
        <w:rPr>
          <w:rFonts w:hAnsi="宋体"/>
        </w:rPr>
        <w:t>5</w:t>
      </w:r>
    </w:p>
    <w:p w14:paraId="0708D521" w14:textId="1DFA45DE" w:rsidR="00A8497C" w:rsidRDefault="00AC0C7B">
      <w:pPr>
        <w:pStyle w:val="22"/>
        <w:tabs>
          <w:tab w:val="right" w:leader="dot" w:pos="9346"/>
        </w:tabs>
        <w:spacing w:before="78" w:after="78"/>
        <w:rPr>
          <w:rFonts w:hAnsi="宋体" w:cstheme="minorBidi"/>
          <w:kern w:val="2"/>
          <w:szCs w:val="22"/>
        </w:rPr>
      </w:pPr>
      <w:r>
        <w:t xml:space="preserve">7 </w:t>
      </w:r>
      <w:hyperlink w:anchor="_Toc120035448" w:history="1">
        <w:r w:rsidR="00D02CC2">
          <w:rPr>
            <w:rStyle w:val="affffff8"/>
            <w:rFonts w:ascii="宋体" w:hAnsi="宋体" w:hint="eastAsia"/>
          </w:rPr>
          <w:t>文档</w:t>
        </w:r>
        <w:r>
          <w:rPr>
            <w:rStyle w:val="affffff8"/>
            <w:rFonts w:ascii="宋体" w:hAnsi="宋体"/>
          </w:rPr>
          <w:t>管理</w:t>
        </w:r>
        <w:r>
          <w:rPr>
            <w:rFonts w:hAnsi="宋体"/>
          </w:rPr>
          <w:tab/>
        </w:r>
      </w:hyperlink>
      <w:r w:rsidR="00B31370">
        <w:rPr>
          <w:rFonts w:hAnsi="宋体"/>
        </w:rPr>
        <w:t>5</w:t>
      </w:r>
    </w:p>
    <w:p w14:paraId="78E4F53A" w14:textId="197B65FA" w:rsidR="00A8497C" w:rsidRDefault="004E3D22">
      <w:pPr>
        <w:pStyle w:val="10"/>
        <w:tabs>
          <w:tab w:val="right" w:leader="dot" w:pos="9346"/>
        </w:tabs>
        <w:spacing w:before="78" w:after="78"/>
        <w:rPr>
          <w:rFonts w:hAnsi="宋体" w:cstheme="minorBidi"/>
          <w:kern w:val="2"/>
          <w:szCs w:val="22"/>
        </w:rPr>
      </w:pPr>
      <w:hyperlink w:anchor="_Toc120035451" w:history="1">
        <w:r w:rsidR="00AC0C7B">
          <w:rPr>
            <w:rStyle w:val="affffff8"/>
            <w:rFonts w:ascii="宋体" w:hAnsi="宋体"/>
          </w:rPr>
          <w:t>附录A （规范性） 地下水监测系统运行维护工作报告提纲</w:t>
        </w:r>
        <w:r w:rsidR="00AC0C7B">
          <w:rPr>
            <w:rFonts w:hAnsi="宋体"/>
          </w:rPr>
          <w:tab/>
        </w:r>
        <w:r w:rsidR="00B31370">
          <w:rPr>
            <w:rFonts w:hAnsi="宋体"/>
          </w:rPr>
          <w:t>6</w:t>
        </w:r>
      </w:hyperlink>
    </w:p>
    <w:p w14:paraId="02A0B2A7" w14:textId="67AA05A1" w:rsidR="00A8497C" w:rsidRDefault="004E3D22">
      <w:pPr>
        <w:pStyle w:val="10"/>
        <w:tabs>
          <w:tab w:val="right" w:leader="dot" w:pos="9346"/>
        </w:tabs>
        <w:spacing w:before="78" w:after="78"/>
        <w:rPr>
          <w:rStyle w:val="affffff8"/>
          <w:rFonts w:ascii="宋体" w:hAnsi="宋体"/>
        </w:rPr>
      </w:pPr>
      <w:hyperlink w:anchor="_Toc120035452" w:history="1">
        <w:r w:rsidR="00AC0C7B">
          <w:rPr>
            <w:rStyle w:val="affffff8"/>
            <w:rFonts w:ascii="宋体" w:hAnsi="宋体"/>
          </w:rPr>
          <w:t xml:space="preserve">附录B （规范性） </w:t>
        </w:r>
        <w:r w:rsidR="00AC0C7B">
          <w:rPr>
            <w:rStyle w:val="affffff8"/>
            <w:rFonts w:ascii="宋体" w:hAnsi="宋体" w:hint="eastAsia"/>
          </w:rPr>
          <w:t>地下水监测站维护记录表</w:t>
        </w:r>
        <w:r w:rsidR="00AC0C7B">
          <w:rPr>
            <w:rFonts w:hAnsi="宋体"/>
          </w:rPr>
          <w:tab/>
        </w:r>
        <w:r w:rsidR="00B31370">
          <w:rPr>
            <w:rFonts w:hAnsi="宋体"/>
          </w:rPr>
          <w:t>7</w:t>
        </w:r>
      </w:hyperlink>
    </w:p>
    <w:p w14:paraId="69F25874" w14:textId="1CDE2425" w:rsidR="00A8497C" w:rsidRDefault="00AC0C7B">
      <w:pPr>
        <w:pStyle w:val="10"/>
        <w:tabs>
          <w:tab w:val="right" w:leader="dot" w:pos="9346"/>
        </w:tabs>
        <w:spacing w:before="78" w:after="78"/>
        <w:rPr>
          <w:rFonts w:hAnsi="宋体" w:cstheme="minorBidi"/>
          <w:kern w:val="2"/>
          <w:szCs w:val="22"/>
        </w:rPr>
      </w:pPr>
      <w:r>
        <w:rPr>
          <w:rFonts w:hAnsi="宋体" w:cstheme="minorBidi" w:hint="eastAsia"/>
          <w:kern w:val="2"/>
          <w:szCs w:val="22"/>
        </w:rPr>
        <w:t>附录C （规范性） 地下水信息系统运行维护记录表</w:t>
      </w:r>
      <w:r>
        <w:rPr>
          <w:rFonts w:hAnsi="宋体" w:cstheme="minorBidi"/>
          <w:kern w:val="2"/>
          <w:szCs w:val="22"/>
        </w:rPr>
        <w:tab/>
        <w:t>1</w:t>
      </w:r>
      <w:r w:rsidR="00B31370">
        <w:rPr>
          <w:rFonts w:hAnsi="宋体" w:cstheme="minorBidi"/>
          <w:kern w:val="2"/>
          <w:szCs w:val="22"/>
        </w:rPr>
        <w:t>3</w:t>
      </w:r>
    </w:p>
    <w:p w14:paraId="1138454B" w14:textId="2C4DC6B2" w:rsidR="00A8497C" w:rsidRDefault="00AC0C7B">
      <w:pPr>
        <w:pStyle w:val="10"/>
        <w:tabs>
          <w:tab w:val="right" w:leader="dot" w:pos="9346"/>
        </w:tabs>
        <w:spacing w:before="78" w:after="78"/>
        <w:rPr>
          <w:rFonts w:hAnsi="宋体" w:cstheme="minorBidi"/>
          <w:kern w:val="2"/>
          <w:szCs w:val="22"/>
        </w:rPr>
      </w:pPr>
      <w:r>
        <w:rPr>
          <w:rFonts w:hAnsi="宋体" w:cstheme="minorBidi" w:hint="eastAsia"/>
          <w:kern w:val="2"/>
          <w:szCs w:val="22"/>
        </w:rPr>
        <w:t>参考文献</w:t>
      </w:r>
      <w:r>
        <w:rPr>
          <w:rFonts w:hAnsi="宋体" w:cstheme="minorBidi"/>
          <w:kern w:val="2"/>
          <w:szCs w:val="22"/>
        </w:rPr>
        <w:tab/>
        <w:t>1</w:t>
      </w:r>
      <w:r w:rsidR="00B31370">
        <w:rPr>
          <w:rFonts w:hAnsi="宋体" w:cstheme="minorBidi"/>
          <w:kern w:val="2"/>
          <w:szCs w:val="22"/>
        </w:rPr>
        <w:t>4</w:t>
      </w:r>
    </w:p>
    <w:p w14:paraId="36C70EFC" w14:textId="77777777" w:rsidR="00A8497C" w:rsidRDefault="00AC0C7B">
      <w:pPr>
        <w:pStyle w:val="afffffff2"/>
        <w:ind w:firstLine="420"/>
        <w:rPr>
          <w:rFonts w:hAnsi="宋体"/>
        </w:rPr>
        <w:sectPr w:rsidR="00A8497C">
          <w:headerReference w:type="default" r:id="rId18"/>
          <w:footerReference w:type="default" r:id="rId19"/>
          <w:pgSz w:w="11907" w:h="16839"/>
          <w:pgMar w:top="1417" w:right="1134" w:bottom="1134" w:left="1417" w:header="1417" w:footer="1134" w:gutter="0"/>
          <w:pgNumType w:fmt="upperRoman" w:start="1"/>
          <w:cols w:space="425"/>
          <w:docGrid w:type="lines" w:linePitch="312"/>
        </w:sectPr>
      </w:pPr>
      <w:r>
        <w:rPr>
          <w:rFonts w:hAnsi="宋体"/>
        </w:rPr>
        <w:fldChar w:fldCharType="end"/>
      </w:r>
    </w:p>
    <w:p w14:paraId="0D96B0FE" w14:textId="77777777" w:rsidR="00A8497C" w:rsidRDefault="00AC0C7B">
      <w:pPr>
        <w:pStyle w:val="afffffff0"/>
      </w:pPr>
      <w:bookmarkStart w:id="3" w:name="标准前言"/>
      <w:bookmarkEnd w:id="3"/>
      <w:r>
        <w:rPr>
          <w:rFonts w:hint="eastAsia"/>
        </w:rPr>
        <w:lastRenderedPageBreak/>
        <w:t>前    言</w:t>
      </w:r>
    </w:p>
    <w:p w14:paraId="6910B2C6" w14:textId="77777777" w:rsidR="00A8497C" w:rsidRDefault="00AC0C7B">
      <w:pPr>
        <w:pStyle w:val="afffffff2"/>
        <w:ind w:firstLine="420"/>
      </w:pPr>
      <w:r>
        <w:rPr>
          <w:rFonts w:hint="eastAsia"/>
        </w:rPr>
        <w:t>本文件按照GB/T 1.1—2020《标准化工作导则  第1部分：标准化文件的结构和起草规则》的规定起草。</w:t>
      </w:r>
    </w:p>
    <w:p w14:paraId="28D08B59" w14:textId="3C849EE7" w:rsidR="000F50B1" w:rsidRDefault="00AC0C7B">
      <w:pPr>
        <w:pStyle w:val="afffffff2"/>
        <w:ind w:firstLine="420"/>
      </w:pPr>
      <w:r>
        <w:rPr>
          <w:rFonts w:hint="eastAsia"/>
        </w:rPr>
        <w:t>本文件由山西省水利厅提出</w:t>
      </w:r>
      <w:r w:rsidR="000F50B1">
        <w:rPr>
          <w:rFonts w:hint="eastAsia"/>
        </w:rPr>
        <w:t>、</w:t>
      </w:r>
      <w:r w:rsidR="000F50B1" w:rsidRPr="000F50B1">
        <w:rPr>
          <w:rFonts w:hint="eastAsia"/>
        </w:rPr>
        <w:t>组织实施和监督检查。</w:t>
      </w:r>
    </w:p>
    <w:p w14:paraId="40A7401A" w14:textId="637EA4D4" w:rsidR="00A8497C" w:rsidRDefault="00AC0C7B">
      <w:pPr>
        <w:pStyle w:val="afffffff2"/>
        <w:ind w:firstLine="420"/>
      </w:pPr>
      <w:r>
        <w:rPr>
          <w:rFonts w:hint="eastAsia"/>
        </w:rPr>
        <w:t>山西省市场监督管理局对标准的组织实施情况进行监督检查。</w:t>
      </w:r>
    </w:p>
    <w:p w14:paraId="6B530E0B" w14:textId="77777777" w:rsidR="00A8497C" w:rsidRDefault="00AC0C7B">
      <w:pPr>
        <w:pStyle w:val="afffffff2"/>
        <w:ind w:firstLine="420"/>
      </w:pPr>
      <w:r>
        <w:rPr>
          <w:rFonts w:hint="eastAsia"/>
        </w:rPr>
        <w:t>本文件由山西省水利标准化技术委员会归口。</w:t>
      </w:r>
    </w:p>
    <w:p w14:paraId="6C4EABB6" w14:textId="77777777" w:rsidR="00A8497C" w:rsidRDefault="00AC0C7B">
      <w:pPr>
        <w:pStyle w:val="afffffff2"/>
        <w:ind w:firstLine="420"/>
      </w:pPr>
      <w:r>
        <w:rPr>
          <w:rFonts w:hint="eastAsia"/>
        </w:rPr>
        <w:t>本文件起草单位：山西省水文水资源勘测总站。</w:t>
      </w:r>
    </w:p>
    <w:p w14:paraId="211E5EBA" w14:textId="5652C6D5" w:rsidR="00A8497C" w:rsidRDefault="00AC0C7B" w:rsidP="003C3E58">
      <w:pPr>
        <w:pStyle w:val="afffffff2"/>
        <w:ind w:firstLine="420"/>
      </w:pPr>
      <w:r>
        <w:rPr>
          <w:rFonts w:hint="eastAsia"/>
        </w:rPr>
        <w:t>本文件主要起草人：</w:t>
      </w:r>
      <w:r w:rsidR="003C3E58">
        <w:rPr>
          <w:rFonts w:hint="eastAsia"/>
        </w:rPr>
        <w:t>张明斌、茹哲敏、王  宏、范锐谦、孙  文、何向楠、郭天宇、康彩琴、卢建斌、申  强、张瑞峰、张  垒、张宇乾、张娇娇、崔军明、李  博、王  帅、陈志军、柴  茂。</w:t>
      </w:r>
    </w:p>
    <w:p w14:paraId="2524D7EB" w14:textId="77777777" w:rsidR="00A8497C" w:rsidRDefault="00A8497C">
      <w:pPr>
        <w:pStyle w:val="afffffff2"/>
        <w:ind w:firstLine="420"/>
        <w:sectPr w:rsidR="00A8497C">
          <w:pgSz w:w="11907" w:h="16839"/>
          <w:pgMar w:top="1417" w:right="1134" w:bottom="1134" w:left="1417" w:header="1417" w:footer="1134" w:gutter="0"/>
          <w:pgNumType w:fmt="upperRoman"/>
          <w:cols w:space="425"/>
          <w:docGrid w:type="lines" w:linePitch="312"/>
        </w:sectPr>
      </w:pPr>
    </w:p>
    <w:p w14:paraId="117C1DC1" w14:textId="77777777" w:rsidR="00A8497C" w:rsidRDefault="00AC0C7B">
      <w:pPr>
        <w:pStyle w:val="affffffff6"/>
      </w:pPr>
      <w:bookmarkStart w:id="4" w:name="标准内容"/>
      <w:bookmarkEnd w:id="4"/>
      <w:r>
        <w:rPr>
          <w:rFonts w:hint="eastAsia"/>
        </w:rPr>
        <w:lastRenderedPageBreak/>
        <w:t>地下水监测系统运行维护规范</w:t>
      </w:r>
    </w:p>
    <w:p w14:paraId="618E1E3F" w14:textId="77777777" w:rsidR="00A8497C" w:rsidRDefault="00AC0C7B">
      <w:pPr>
        <w:pStyle w:val="ab"/>
        <w:ind w:left="0"/>
      </w:pPr>
      <w:bookmarkStart w:id="5" w:name="_Toc120035421"/>
      <w:r>
        <w:rPr>
          <w:rFonts w:hint="eastAsia"/>
        </w:rPr>
        <w:t>范围</w:t>
      </w:r>
      <w:bookmarkEnd w:id="5"/>
    </w:p>
    <w:p w14:paraId="242B4C60" w14:textId="78D8A291" w:rsidR="00A8497C" w:rsidRDefault="00C266E6">
      <w:pPr>
        <w:pStyle w:val="afffffff2"/>
        <w:ind w:firstLine="420"/>
      </w:pPr>
      <w:r>
        <w:rPr>
          <w:rFonts w:hint="eastAsia"/>
        </w:rPr>
        <w:t>本文件规定了地下水监测系统</w:t>
      </w:r>
      <w:r w:rsidR="00E3096F">
        <w:rPr>
          <w:rFonts w:hint="eastAsia"/>
        </w:rPr>
        <w:t>运行</w:t>
      </w:r>
      <w:r>
        <w:rPr>
          <w:rFonts w:hint="eastAsia"/>
        </w:rPr>
        <w:t>维护的术语和定义，从总体要求、地下水</w:t>
      </w:r>
      <w:r w:rsidR="00AC0C7B">
        <w:rPr>
          <w:rFonts w:hint="eastAsia"/>
        </w:rPr>
        <w:t>监测站</w:t>
      </w:r>
      <w:r>
        <w:rPr>
          <w:rFonts w:hint="eastAsia"/>
        </w:rPr>
        <w:t>、</w:t>
      </w:r>
      <w:r w:rsidR="00AC0C7B">
        <w:rPr>
          <w:rFonts w:hint="eastAsia"/>
        </w:rPr>
        <w:t>地下水信息系统</w:t>
      </w:r>
      <w:r>
        <w:rPr>
          <w:rFonts w:hint="eastAsia"/>
        </w:rPr>
        <w:t>和</w:t>
      </w:r>
      <w:r w:rsidR="00000CC6">
        <w:rPr>
          <w:rFonts w:hint="eastAsia"/>
        </w:rPr>
        <w:t>文档</w:t>
      </w:r>
      <w:r w:rsidR="00AC0C7B">
        <w:rPr>
          <w:rFonts w:hint="eastAsia"/>
        </w:rPr>
        <w:t>管理</w:t>
      </w:r>
      <w:r>
        <w:rPr>
          <w:rFonts w:hint="eastAsia"/>
        </w:rPr>
        <w:t>等方面明确了内容和</w:t>
      </w:r>
      <w:r w:rsidR="00AC0C7B">
        <w:rPr>
          <w:rFonts w:hint="eastAsia"/>
        </w:rPr>
        <w:t>要求。</w:t>
      </w:r>
    </w:p>
    <w:p w14:paraId="2C1DD186" w14:textId="77777777" w:rsidR="00A8497C" w:rsidRDefault="00AC0C7B">
      <w:pPr>
        <w:pStyle w:val="afffffff2"/>
        <w:ind w:firstLine="420"/>
      </w:pPr>
      <w:r>
        <w:rPr>
          <w:rFonts w:hint="eastAsia"/>
        </w:rPr>
        <w:t>本文件适用于</w:t>
      </w:r>
      <w:bookmarkStart w:id="6" w:name="_Hlk120136588"/>
      <w:r>
        <w:rPr>
          <w:rFonts w:hint="eastAsia"/>
        </w:rPr>
        <w:t>地下水监测系统的运行维护</w:t>
      </w:r>
      <w:bookmarkEnd w:id="6"/>
      <w:r>
        <w:rPr>
          <w:rFonts w:hint="eastAsia"/>
        </w:rPr>
        <w:t>。</w:t>
      </w:r>
    </w:p>
    <w:p w14:paraId="0EFBC292" w14:textId="77777777" w:rsidR="00A8497C" w:rsidRDefault="00AC0C7B">
      <w:pPr>
        <w:pStyle w:val="ab"/>
        <w:ind w:left="0"/>
      </w:pPr>
      <w:bookmarkStart w:id="7" w:name="_Toc120035422"/>
      <w:bookmarkStart w:id="8" w:name="_Toc26986772"/>
      <w:bookmarkStart w:id="9" w:name="_Toc26986531"/>
      <w:bookmarkStart w:id="10" w:name="_Toc26718931"/>
      <w:r>
        <w:rPr>
          <w:rFonts w:hint="eastAsia"/>
        </w:rPr>
        <w:t>规范性引用文件</w:t>
      </w:r>
      <w:bookmarkEnd w:id="7"/>
      <w:bookmarkEnd w:id="8"/>
      <w:bookmarkEnd w:id="9"/>
      <w:bookmarkEnd w:id="10"/>
    </w:p>
    <w:p w14:paraId="6B641A0D" w14:textId="77777777" w:rsidR="00A8497C" w:rsidRDefault="004E3D22">
      <w:pPr>
        <w:pStyle w:val="afffffff2"/>
        <w:ind w:firstLine="420"/>
      </w:pPr>
      <w:sdt>
        <w:sdtPr>
          <w:rPr>
            <w:rFonts w:hint="eastAsia"/>
          </w:rPr>
          <w:alias w:val="规范性引用文件文字描述选择"/>
          <w:tag w:val="规范性引用文件文字描述选择"/>
          <w:id w:val="715848253"/>
          <w:placeholder>
            <w:docPart w:val="DE850E439BE1460890A55CC7EBC87A1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AC0C7B">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rsidR="00AC0C7B">
        <w:tab/>
      </w:r>
    </w:p>
    <w:p w14:paraId="16FD56C6" w14:textId="010FE70E" w:rsidR="000F50B1" w:rsidRDefault="000F50B1" w:rsidP="000F50B1">
      <w:pPr>
        <w:pStyle w:val="afffffff2"/>
        <w:ind w:firstLine="420"/>
      </w:pPr>
      <w:r w:rsidRPr="00BB2D82">
        <w:rPr>
          <w:rFonts w:asciiTheme="majorEastAsia" w:eastAsiaTheme="majorEastAsia" w:hint="eastAsia"/>
        </w:rPr>
        <w:t>GB</w:t>
      </w:r>
      <w:r>
        <w:rPr>
          <w:rFonts w:asciiTheme="majorEastAsia" w:eastAsiaTheme="majorEastAsia"/>
        </w:rPr>
        <w:t xml:space="preserve"> </w:t>
      </w:r>
      <w:r w:rsidRPr="00BB2D82">
        <w:rPr>
          <w:rFonts w:asciiTheme="majorEastAsia" w:eastAsiaTheme="majorEastAsia" w:hint="eastAsia"/>
        </w:rPr>
        <w:t>50296</w:t>
      </w:r>
      <w:r>
        <w:rPr>
          <w:rFonts w:asciiTheme="majorEastAsia" w:eastAsiaTheme="majorEastAsia"/>
        </w:rPr>
        <w:t xml:space="preserve">  </w:t>
      </w:r>
      <w:r>
        <w:rPr>
          <w:rFonts w:asciiTheme="majorEastAsia" w:eastAsiaTheme="majorEastAsia" w:hint="eastAsia"/>
        </w:rPr>
        <w:t>管井技术规范</w:t>
      </w:r>
    </w:p>
    <w:p w14:paraId="7A485BB5" w14:textId="209EC8CC" w:rsidR="00A8497C" w:rsidRDefault="00AC0C7B">
      <w:pPr>
        <w:pStyle w:val="afffffff2"/>
        <w:ind w:firstLine="420"/>
      </w:pPr>
      <w:r>
        <w:rPr>
          <w:rFonts w:hint="eastAsia"/>
        </w:rPr>
        <w:t>GB/T 51040</w:t>
      </w:r>
      <w:r>
        <w:t>-2014</w:t>
      </w:r>
      <w:r>
        <w:rPr>
          <w:rFonts w:hint="eastAsia"/>
        </w:rPr>
        <w:t xml:space="preserve"> </w:t>
      </w:r>
      <w:r>
        <w:t xml:space="preserve"> </w:t>
      </w:r>
      <w:r>
        <w:rPr>
          <w:rFonts w:hint="eastAsia"/>
        </w:rPr>
        <w:t>地下水监测工程技术规范</w:t>
      </w:r>
    </w:p>
    <w:p w14:paraId="44F319AD" w14:textId="77777777" w:rsidR="00A8497C" w:rsidRDefault="00AC0C7B">
      <w:pPr>
        <w:pStyle w:val="afffffff2"/>
        <w:ind w:firstLine="420"/>
      </w:pPr>
      <w:r>
        <w:t xml:space="preserve">DZ/T 0307-2017  </w:t>
      </w:r>
      <w:r>
        <w:rPr>
          <w:rFonts w:hint="eastAsia"/>
        </w:rPr>
        <w:t>地下水监测网运行维护规范</w:t>
      </w:r>
    </w:p>
    <w:p w14:paraId="2128FEB1" w14:textId="77777777" w:rsidR="00A8497C" w:rsidRDefault="00AC0C7B">
      <w:pPr>
        <w:pStyle w:val="afffffff2"/>
        <w:ind w:firstLine="420"/>
      </w:pPr>
      <w:r>
        <w:rPr>
          <w:rFonts w:hint="eastAsia"/>
        </w:rPr>
        <w:t>SL</w:t>
      </w:r>
      <w:r>
        <w:t xml:space="preserve"> 360-2006  </w:t>
      </w:r>
      <w:r>
        <w:rPr>
          <w:rFonts w:hint="eastAsia"/>
        </w:rPr>
        <w:t>地下水监测站建设技术规范</w:t>
      </w:r>
    </w:p>
    <w:p w14:paraId="1DB1D7A2" w14:textId="77777777" w:rsidR="00A8497C" w:rsidRDefault="00AC0C7B">
      <w:pPr>
        <w:pStyle w:val="afffffff2"/>
        <w:ind w:firstLine="420"/>
      </w:pPr>
      <w:r>
        <w:rPr>
          <w:rFonts w:hint="eastAsia"/>
        </w:rPr>
        <w:t>SL</w:t>
      </w:r>
      <w:r>
        <w:t xml:space="preserve"> 715  </w:t>
      </w:r>
      <w:r>
        <w:rPr>
          <w:rFonts w:hint="eastAsia"/>
        </w:rPr>
        <w:t>水利信息系统运行维护规范</w:t>
      </w:r>
    </w:p>
    <w:p w14:paraId="43689A37" w14:textId="77777777" w:rsidR="00A8497C" w:rsidRDefault="00AC0C7B">
      <w:pPr>
        <w:pStyle w:val="ab"/>
        <w:ind w:left="0"/>
      </w:pPr>
      <w:bookmarkStart w:id="11" w:name="_Toc120035423"/>
      <w:r>
        <w:rPr>
          <w:rFonts w:hint="eastAsia"/>
        </w:rPr>
        <w:t>术语和定义</w:t>
      </w:r>
      <w:bookmarkEnd w:id="11"/>
    </w:p>
    <w:bookmarkStart w:id="12" w:name="_Toc26986532" w:displacedByCustomXml="next"/>
    <w:bookmarkEnd w:id="12" w:displacedByCustomXml="next"/>
    <w:sdt>
      <w:sdtPr>
        <w:rPr>
          <w:rFonts w:hint="eastAsia"/>
        </w:rPr>
        <w:alias w:val="术语和定义文字描述选择"/>
        <w:tag w:val="术语和定义文字描述选择"/>
        <w:id w:val="-1909835108"/>
        <w:placeholder>
          <w:docPart w:val="DE850E439BE1460890A55CC7EBC87A15"/>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EF10C12" w14:textId="7AF7806B" w:rsidR="00A8497C" w:rsidRDefault="00F86C0C">
          <w:pPr>
            <w:pStyle w:val="afffffff2"/>
            <w:ind w:firstLine="420"/>
          </w:pPr>
          <w:r>
            <w:t>SL 360-2006</w:t>
          </w:r>
          <w:r w:rsidR="009879F3">
            <w:rPr>
              <w:rFonts w:hint="eastAsia"/>
            </w:rPr>
            <w:t>、</w:t>
          </w:r>
          <w:r>
            <w:t>DZ/T 0307-2017</w:t>
          </w:r>
          <w:r>
            <w:rPr>
              <w:rFonts w:hint="eastAsia"/>
            </w:rPr>
            <w:t>界定的</w:t>
          </w:r>
          <w:r w:rsidR="009879F3">
            <w:rPr>
              <w:rFonts w:hint="eastAsia"/>
            </w:rPr>
            <w:t>以及</w:t>
          </w:r>
          <w:r>
            <w:rPr>
              <w:rFonts w:hint="eastAsia"/>
            </w:rPr>
            <w:t>下列术语和定义适用于本文件。</w:t>
          </w:r>
        </w:p>
      </w:sdtContent>
    </w:sdt>
    <w:p w14:paraId="2068CB15" w14:textId="77777777" w:rsidR="00A8497C" w:rsidRDefault="00A8497C">
      <w:pPr>
        <w:pStyle w:val="ac"/>
      </w:pPr>
      <w:bookmarkStart w:id="13" w:name="_Toc120035424"/>
      <w:bookmarkEnd w:id="13"/>
    </w:p>
    <w:p w14:paraId="6F43B579" w14:textId="77777777" w:rsidR="00A8497C" w:rsidRDefault="00AC0C7B">
      <w:pPr>
        <w:pStyle w:val="affffffffc"/>
        <w:numPr>
          <w:ilvl w:val="0"/>
          <w:numId w:val="0"/>
        </w:numPr>
        <w:ind w:firstLineChars="200" w:firstLine="420"/>
      </w:pPr>
      <w:r>
        <w:rPr>
          <w:rFonts w:hint="eastAsia"/>
        </w:rPr>
        <w:t xml:space="preserve">地下水监测站  </w:t>
      </w:r>
    </w:p>
    <w:p w14:paraId="1395E2CA" w14:textId="77777777" w:rsidR="00A8497C" w:rsidRDefault="00AC0C7B">
      <w:pPr>
        <w:pStyle w:val="afffffff2"/>
        <w:ind w:firstLine="420"/>
      </w:pPr>
      <w:r>
        <w:rPr>
          <w:rFonts w:hint="eastAsia"/>
        </w:rPr>
        <w:t>为获取地下水水位、水温、</w:t>
      </w:r>
      <w:r w:rsidR="00386710">
        <w:rPr>
          <w:rFonts w:hint="eastAsia"/>
        </w:rPr>
        <w:t>开采量</w:t>
      </w:r>
      <w:r>
        <w:rPr>
          <w:rFonts w:hint="eastAsia"/>
        </w:rPr>
        <w:t>和水质等监测</w:t>
      </w:r>
      <w:r w:rsidR="006842E7">
        <w:rPr>
          <w:rFonts w:hint="eastAsia"/>
        </w:rPr>
        <w:t>信息</w:t>
      </w:r>
      <w:r>
        <w:rPr>
          <w:rFonts w:hint="eastAsia"/>
        </w:rPr>
        <w:t>而设置的监测设施设备，包括：监测井、监测仪器设备及附属设施等。</w:t>
      </w:r>
    </w:p>
    <w:p w14:paraId="0075DB5C" w14:textId="77777777" w:rsidR="00A8497C" w:rsidRDefault="00A8497C">
      <w:pPr>
        <w:pStyle w:val="affffffffc"/>
      </w:pPr>
    </w:p>
    <w:p w14:paraId="446CF651" w14:textId="77777777" w:rsidR="00A8497C" w:rsidRDefault="00AC0C7B">
      <w:pPr>
        <w:pStyle w:val="affffffffc"/>
        <w:numPr>
          <w:ilvl w:val="0"/>
          <w:numId w:val="0"/>
        </w:numPr>
        <w:ind w:firstLineChars="200" w:firstLine="420"/>
      </w:pPr>
      <w:r>
        <w:rPr>
          <w:rFonts w:hint="eastAsia"/>
        </w:rPr>
        <w:t xml:space="preserve">地下水信息系统 </w:t>
      </w:r>
    </w:p>
    <w:p w14:paraId="23326D7A" w14:textId="77777777" w:rsidR="00A8497C" w:rsidRDefault="00AC0C7B">
      <w:pPr>
        <w:pStyle w:val="afffffff2"/>
        <w:ind w:firstLine="420"/>
      </w:pPr>
      <w:r>
        <w:rPr>
          <w:rFonts w:hint="eastAsia"/>
        </w:rPr>
        <w:t>由接收、存储、处理地下水监测信息的软硬件组成的系统。</w:t>
      </w:r>
    </w:p>
    <w:p w14:paraId="609E9D69" w14:textId="77777777" w:rsidR="00A8497C" w:rsidRDefault="00A8497C">
      <w:pPr>
        <w:pStyle w:val="affffffffc"/>
      </w:pPr>
    </w:p>
    <w:p w14:paraId="4009B8E9" w14:textId="77777777" w:rsidR="00A8497C" w:rsidRDefault="00AC0C7B">
      <w:pPr>
        <w:pStyle w:val="affffffffc"/>
        <w:numPr>
          <w:ilvl w:val="0"/>
          <w:numId w:val="0"/>
        </w:numPr>
        <w:ind w:left="420"/>
      </w:pPr>
      <w:r>
        <w:rPr>
          <w:rFonts w:hint="eastAsia"/>
        </w:rPr>
        <w:t xml:space="preserve">地下水监测系统 </w:t>
      </w:r>
    </w:p>
    <w:p w14:paraId="50078E79" w14:textId="77777777" w:rsidR="00A8497C" w:rsidRDefault="00AC0C7B">
      <w:pPr>
        <w:pStyle w:val="afffffff2"/>
        <w:ind w:firstLine="420"/>
      </w:pPr>
      <w:r>
        <w:rPr>
          <w:rFonts w:hint="eastAsia"/>
        </w:rPr>
        <w:t>由</w:t>
      </w:r>
      <w:r w:rsidR="00D37004">
        <w:rPr>
          <w:rFonts w:hint="eastAsia"/>
        </w:rPr>
        <w:t>地下水</w:t>
      </w:r>
      <w:r>
        <w:rPr>
          <w:rFonts w:hint="eastAsia"/>
        </w:rPr>
        <w:t>监测站和地下水信息系统构成的体系。</w:t>
      </w:r>
    </w:p>
    <w:p w14:paraId="696A9CAD" w14:textId="77777777" w:rsidR="00A8497C" w:rsidRDefault="00A8497C">
      <w:pPr>
        <w:pStyle w:val="ac"/>
      </w:pPr>
      <w:bookmarkStart w:id="14" w:name="_Toc120035425"/>
      <w:bookmarkEnd w:id="14"/>
    </w:p>
    <w:p w14:paraId="3A09941B" w14:textId="097941FD" w:rsidR="00A8497C" w:rsidRDefault="00AC0C7B">
      <w:pPr>
        <w:pStyle w:val="affffffffc"/>
        <w:numPr>
          <w:ilvl w:val="0"/>
          <w:numId w:val="0"/>
        </w:numPr>
        <w:ind w:firstLineChars="200" w:firstLine="420"/>
      </w:pPr>
      <w:r>
        <w:rPr>
          <w:rFonts w:hint="eastAsia"/>
        </w:rPr>
        <w:t>运行维护</w:t>
      </w:r>
    </w:p>
    <w:p w14:paraId="1C83A1EF" w14:textId="3F84AC18" w:rsidR="00A8497C" w:rsidRPr="00127333" w:rsidRDefault="00127333">
      <w:pPr>
        <w:pStyle w:val="afffffff2"/>
        <w:ind w:firstLine="420"/>
      </w:pPr>
      <w:r w:rsidRPr="00127333">
        <w:rPr>
          <w:rFonts w:hint="eastAsia"/>
        </w:rPr>
        <w:t>为</w:t>
      </w:r>
      <w:r w:rsidR="00D728DD" w:rsidRPr="00127333">
        <w:rPr>
          <w:rFonts w:hint="eastAsia"/>
        </w:rPr>
        <w:t>保障地下水监测系统正常运行</w:t>
      </w:r>
      <w:r w:rsidRPr="00127333">
        <w:rPr>
          <w:rFonts w:hint="eastAsia"/>
        </w:rPr>
        <w:t>而</w:t>
      </w:r>
      <w:r w:rsidR="00AC0C7B" w:rsidRPr="00127333">
        <w:rPr>
          <w:rFonts w:hint="eastAsia"/>
        </w:rPr>
        <w:t>开展</w:t>
      </w:r>
      <w:r w:rsidR="00D728DD" w:rsidRPr="00127333">
        <w:rPr>
          <w:rFonts w:hint="eastAsia"/>
        </w:rPr>
        <w:t>的</w:t>
      </w:r>
      <w:r w:rsidR="00AC0C7B" w:rsidRPr="00127333">
        <w:rPr>
          <w:rFonts w:hint="eastAsia"/>
        </w:rPr>
        <w:t>日常巡检、维修保养等工作。</w:t>
      </w:r>
    </w:p>
    <w:p w14:paraId="00E8044D" w14:textId="77777777" w:rsidR="00A8497C" w:rsidRDefault="00A8497C">
      <w:pPr>
        <w:pStyle w:val="ac"/>
      </w:pPr>
    </w:p>
    <w:p w14:paraId="5FF9B378" w14:textId="6B23B894" w:rsidR="00A8497C" w:rsidRDefault="00AC0C7B">
      <w:pPr>
        <w:pStyle w:val="affffffffc"/>
        <w:numPr>
          <w:ilvl w:val="0"/>
          <w:numId w:val="0"/>
        </w:numPr>
        <w:ind w:firstLineChars="200" w:firstLine="420"/>
      </w:pPr>
      <w:bookmarkStart w:id="15" w:name="_Toc120035428"/>
      <w:bookmarkEnd w:id="15"/>
      <w:r>
        <w:rPr>
          <w:rFonts w:hint="eastAsia"/>
        </w:rPr>
        <w:lastRenderedPageBreak/>
        <w:t>井口固定点</w:t>
      </w:r>
    </w:p>
    <w:p w14:paraId="0966F6F6" w14:textId="374B7C66" w:rsidR="00A8497C" w:rsidRDefault="0072380C" w:rsidP="0072380C">
      <w:pPr>
        <w:pStyle w:val="afffffff2"/>
        <w:ind w:firstLine="420"/>
      </w:pPr>
      <w:r>
        <w:rPr>
          <w:rFonts w:hint="eastAsia"/>
        </w:rPr>
        <w:t>为测量地下水水位/埋深，在地下水监测井口或附属设施上设置的固定点位</w:t>
      </w:r>
      <w:r w:rsidR="00AC0C7B">
        <w:rPr>
          <w:rFonts w:hint="eastAsia"/>
        </w:rPr>
        <w:t>。</w:t>
      </w:r>
    </w:p>
    <w:p w14:paraId="4E1CFDAE" w14:textId="77777777" w:rsidR="00A8497C" w:rsidRDefault="00AC0C7B" w:rsidP="0072380C">
      <w:pPr>
        <w:pStyle w:val="ac"/>
      </w:pPr>
      <w:r>
        <w:t xml:space="preserve"> </w:t>
      </w:r>
      <w:bookmarkStart w:id="16" w:name="_Toc120035429"/>
      <w:bookmarkEnd w:id="16"/>
    </w:p>
    <w:p w14:paraId="493CCC89" w14:textId="77777777" w:rsidR="00A8497C" w:rsidRDefault="00AC0C7B">
      <w:pPr>
        <w:pStyle w:val="affffffffc"/>
        <w:numPr>
          <w:ilvl w:val="0"/>
          <w:numId w:val="0"/>
        </w:numPr>
        <w:ind w:firstLineChars="200" w:firstLine="420"/>
      </w:pPr>
      <w:r>
        <w:rPr>
          <w:rFonts w:hint="eastAsia"/>
        </w:rPr>
        <w:t>到报率</w:t>
      </w:r>
    </w:p>
    <w:p w14:paraId="3C7F72D2" w14:textId="77777777" w:rsidR="00A8497C" w:rsidRDefault="00AC0C7B">
      <w:pPr>
        <w:pStyle w:val="afffffff2"/>
        <w:ind w:firstLine="420"/>
      </w:pPr>
      <w:r>
        <w:rPr>
          <w:rFonts w:hint="eastAsia"/>
        </w:rPr>
        <w:t>统计时段内信息系统实际接收到数据的监测站数量与应接收到数据的监测站数量的百分比例。</w:t>
      </w:r>
    </w:p>
    <w:p w14:paraId="0064ADF9" w14:textId="77777777" w:rsidR="00A8497C" w:rsidRDefault="00A8497C">
      <w:pPr>
        <w:pStyle w:val="ac"/>
      </w:pPr>
    </w:p>
    <w:p w14:paraId="3172C81B" w14:textId="77777777" w:rsidR="00A8497C" w:rsidRDefault="00AC0C7B">
      <w:pPr>
        <w:pStyle w:val="affffffffc"/>
        <w:numPr>
          <w:ilvl w:val="0"/>
          <w:numId w:val="0"/>
        </w:numPr>
        <w:ind w:firstLineChars="200" w:firstLine="420"/>
      </w:pPr>
      <w:r>
        <w:rPr>
          <w:rFonts w:hint="eastAsia"/>
        </w:rPr>
        <w:t>交换率</w:t>
      </w:r>
    </w:p>
    <w:p w14:paraId="1B737274" w14:textId="77777777" w:rsidR="00A8497C" w:rsidRDefault="00AC0C7B">
      <w:pPr>
        <w:pStyle w:val="afffffff2"/>
        <w:ind w:firstLine="420"/>
      </w:pPr>
      <w:r>
        <w:rPr>
          <w:rFonts w:hint="eastAsia"/>
        </w:rPr>
        <w:t>统计时段内信息系统成功交换到其他信息系统的数据量与实际接收到数据量的百分比例。</w:t>
      </w:r>
    </w:p>
    <w:p w14:paraId="36FA884F" w14:textId="77777777" w:rsidR="00A8497C" w:rsidRDefault="00A8497C">
      <w:pPr>
        <w:pStyle w:val="ac"/>
      </w:pPr>
    </w:p>
    <w:p w14:paraId="444C1312" w14:textId="77777777" w:rsidR="00A8497C" w:rsidRDefault="00AC0C7B">
      <w:pPr>
        <w:pStyle w:val="affffffffc"/>
        <w:numPr>
          <w:ilvl w:val="0"/>
          <w:numId w:val="0"/>
        </w:numPr>
        <w:ind w:firstLineChars="200" w:firstLine="420"/>
      </w:pPr>
      <w:r>
        <w:rPr>
          <w:rFonts w:hint="eastAsia"/>
        </w:rPr>
        <w:t>完整率</w:t>
      </w:r>
    </w:p>
    <w:p w14:paraId="3584613F" w14:textId="77777777" w:rsidR="00A8497C" w:rsidRDefault="00AC0C7B">
      <w:pPr>
        <w:pStyle w:val="afffffff2"/>
        <w:ind w:firstLine="420"/>
      </w:pPr>
      <w:r>
        <w:rPr>
          <w:rFonts w:hint="eastAsia"/>
        </w:rPr>
        <w:t>统计时段内信息系统实际接收到数据量与应接收到数据量的百分比例。</w:t>
      </w:r>
    </w:p>
    <w:p w14:paraId="32938135" w14:textId="77777777" w:rsidR="00A8497C" w:rsidRDefault="00AC0C7B">
      <w:pPr>
        <w:pStyle w:val="ab"/>
        <w:ind w:left="0"/>
      </w:pPr>
      <w:bookmarkStart w:id="17" w:name="_Toc120035431"/>
      <w:r>
        <w:rPr>
          <w:rFonts w:hint="eastAsia"/>
        </w:rPr>
        <w:t>总体要求</w:t>
      </w:r>
      <w:bookmarkEnd w:id="17"/>
    </w:p>
    <w:p w14:paraId="5FD0A77E" w14:textId="65F02AB2" w:rsidR="006263AD" w:rsidRPr="00CD32E3" w:rsidRDefault="006034CA" w:rsidP="008F18DB">
      <w:pPr>
        <w:pStyle w:val="afffffffff2"/>
      </w:pPr>
      <w:r w:rsidRPr="00CD32E3">
        <w:rPr>
          <w:rFonts w:hint="eastAsia"/>
        </w:rPr>
        <w:t>地下水监测系统运行维护对象应为地下水监测站和地下水信息系统</w:t>
      </w:r>
      <w:r w:rsidR="006263AD" w:rsidRPr="00CD32E3">
        <w:rPr>
          <w:rFonts w:hint="eastAsia"/>
        </w:rPr>
        <w:t>。</w:t>
      </w:r>
    </w:p>
    <w:p w14:paraId="62B6736C" w14:textId="49A2E01B" w:rsidR="006034CA" w:rsidRPr="00CD32E3" w:rsidRDefault="006263AD" w:rsidP="008F18DB">
      <w:pPr>
        <w:pStyle w:val="afffffffff2"/>
      </w:pPr>
      <w:r w:rsidRPr="00CD32E3">
        <w:rPr>
          <w:rFonts w:hint="eastAsia"/>
        </w:rPr>
        <w:t>运行维护</w:t>
      </w:r>
      <w:r w:rsidR="006034CA" w:rsidRPr="00CD32E3">
        <w:rPr>
          <w:rFonts w:hint="eastAsia"/>
        </w:rPr>
        <w:t>工作内容应包括定期巡检、</w:t>
      </w:r>
      <w:r w:rsidRPr="00CD32E3">
        <w:rPr>
          <w:rFonts w:hint="eastAsia"/>
        </w:rPr>
        <w:t>校测</w:t>
      </w:r>
      <w:r w:rsidR="004C6977">
        <w:rPr>
          <w:rFonts w:hint="eastAsia"/>
        </w:rPr>
        <w:t>、维修</w:t>
      </w:r>
      <w:r w:rsidR="004C6977" w:rsidRPr="00CD32E3">
        <w:rPr>
          <w:rFonts w:hint="eastAsia"/>
        </w:rPr>
        <w:t>和</w:t>
      </w:r>
      <w:r w:rsidR="006034CA" w:rsidRPr="00CD32E3">
        <w:rPr>
          <w:rFonts w:hint="eastAsia"/>
        </w:rPr>
        <w:t>更换等</w:t>
      </w:r>
      <w:r w:rsidR="00583AB0" w:rsidRPr="00CD32E3">
        <w:rPr>
          <w:rFonts w:hint="eastAsia"/>
        </w:rPr>
        <w:t>，发现问题及时处置</w:t>
      </w:r>
      <w:r w:rsidR="006034CA" w:rsidRPr="00CD32E3">
        <w:rPr>
          <w:rFonts w:hint="eastAsia"/>
        </w:rPr>
        <w:t>。</w:t>
      </w:r>
    </w:p>
    <w:p w14:paraId="0C76F099" w14:textId="77777777" w:rsidR="00FA7654" w:rsidRPr="00CD32E3" w:rsidRDefault="00FA7654" w:rsidP="00FA7654">
      <w:pPr>
        <w:pStyle w:val="afffffffff2"/>
      </w:pPr>
      <w:r w:rsidRPr="00CD32E3">
        <w:rPr>
          <w:rFonts w:hint="eastAsia"/>
        </w:rPr>
        <w:t>在年度运行维护任务完成后应编写运行维护工作报告，报告提纲见附录A。</w:t>
      </w:r>
    </w:p>
    <w:p w14:paraId="49F8C272" w14:textId="4FBF5DA4" w:rsidR="00FA7654" w:rsidRPr="002968E4" w:rsidRDefault="00FA7654" w:rsidP="00FA7654">
      <w:pPr>
        <w:pStyle w:val="afffffffff2"/>
      </w:pPr>
      <w:r w:rsidRPr="002968E4">
        <w:rPr>
          <w:rFonts w:hint="eastAsia"/>
        </w:rPr>
        <w:t>应对运行维护</w:t>
      </w:r>
      <w:r w:rsidR="002968E4" w:rsidRPr="002968E4">
        <w:rPr>
          <w:rFonts w:hint="eastAsia"/>
        </w:rPr>
        <w:t>文档进行</w:t>
      </w:r>
      <w:r w:rsidR="00A538F5">
        <w:rPr>
          <w:rFonts w:hint="eastAsia"/>
        </w:rPr>
        <w:t>全程和集中</w:t>
      </w:r>
      <w:r w:rsidR="002968E4" w:rsidRPr="002968E4">
        <w:rPr>
          <w:rFonts w:hint="eastAsia"/>
        </w:rPr>
        <w:t>管理</w:t>
      </w:r>
      <w:r w:rsidR="00A538F5">
        <w:rPr>
          <w:rFonts w:hint="eastAsia"/>
        </w:rPr>
        <w:t>，确保其真实可靠、完整可用</w:t>
      </w:r>
      <w:r w:rsidRPr="002968E4">
        <w:rPr>
          <w:rFonts w:hint="eastAsia"/>
        </w:rPr>
        <w:t>。</w:t>
      </w:r>
    </w:p>
    <w:p w14:paraId="67487756" w14:textId="77777777" w:rsidR="00A8497C" w:rsidRDefault="00846E4D">
      <w:pPr>
        <w:pStyle w:val="ab"/>
        <w:ind w:left="0"/>
      </w:pPr>
      <w:bookmarkStart w:id="18" w:name="_Toc120035432"/>
      <w:r>
        <w:rPr>
          <w:rFonts w:hint="eastAsia"/>
        </w:rPr>
        <w:t>地下水</w:t>
      </w:r>
      <w:r w:rsidR="00AC0C7B">
        <w:rPr>
          <w:rFonts w:hint="eastAsia"/>
        </w:rPr>
        <w:t>监测</w:t>
      </w:r>
      <w:bookmarkEnd w:id="18"/>
      <w:r w:rsidR="00AC0C7B">
        <w:rPr>
          <w:rFonts w:hint="eastAsia"/>
        </w:rPr>
        <w:t>站</w:t>
      </w:r>
    </w:p>
    <w:p w14:paraId="62171BF8" w14:textId="77777777" w:rsidR="00A8497C" w:rsidRDefault="00AC0C7B">
      <w:pPr>
        <w:pStyle w:val="ac"/>
      </w:pPr>
      <w:bookmarkStart w:id="19" w:name="_Toc120035433"/>
      <w:r>
        <w:rPr>
          <w:rFonts w:hint="eastAsia"/>
        </w:rPr>
        <w:t>一般要求</w:t>
      </w:r>
      <w:bookmarkEnd w:id="19"/>
      <w:r>
        <w:rPr>
          <w:rFonts w:hint="eastAsia"/>
        </w:rPr>
        <w:t xml:space="preserve"> </w:t>
      </w:r>
      <w:r>
        <w:t xml:space="preserve"> </w:t>
      </w:r>
    </w:p>
    <w:p w14:paraId="2B98F15B" w14:textId="37EDB0C6" w:rsidR="00A8497C" w:rsidRDefault="00CD6E92">
      <w:pPr>
        <w:pStyle w:val="affffffffe"/>
        <w:ind w:left="0"/>
      </w:pPr>
      <w:r>
        <w:rPr>
          <w:rFonts w:hint="eastAsia"/>
        </w:rPr>
        <w:t>应</w:t>
      </w:r>
      <w:r w:rsidR="00AC0C7B">
        <w:rPr>
          <w:rFonts w:hint="eastAsia"/>
        </w:rPr>
        <w:t>对监测站</w:t>
      </w:r>
      <w:r>
        <w:rPr>
          <w:rFonts w:hint="eastAsia"/>
        </w:rPr>
        <w:t>进行看护</w:t>
      </w:r>
      <w:r w:rsidR="00AC0C7B">
        <w:rPr>
          <w:rFonts w:hint="eastAsia"/>
        </w:rPr>
        <w:t>，发现</w:t>
      </w:r>
      <w:r>
        <w:rPr>
          <w:rFonts w:hint="eastAsia"/>
        </w:rPr>
        <w:t>问题</w:t>
      </w:r>
      <w:r w:rsidR="00A060F4">
        <w:rPr>
          <w:rFonts w:hint="eastAsia"/>
        </w:rPr>
        <w:t>及时处置</w:t>
      </w:r>
      <w:r w:rsidR="00AC0C7B">
        <w:rPr>
          <w:rFonts w:hint="eastAsia"/>
        </w:rPr>
        <w:t>。</w:t>
      </w:r>
    </w:p>
    <w:p w14:paraId="256FF7FE" w14:textId="77777777" w:rsidR="003F46AF" w:rsidRDefault="003F46AF" w:rsidP="004919F4">
      <w:pPr>
        <w:pStyle w:val="affffffffe"/>
        <w:ind w:left="0"/>
      </w:pPr>
      <w:r>
        <w:rPr>
          <w:rFonts w:hint="eastAsia"/>
        </w:rPr>
        <w:t>应每年对监测站至少巡检一次，</w:t>
      </w:r>
      <w:r w:rsidR="004919F4">
        <w:rPr>
          <w:rFonts w:hint="eastAsia"/>
        </w:rPr>
        <w:t>发现问题及时进行维修保养，无法</w:t>
      </w:r>
      <w:r w:rsidR="00D70A48">
        <w:rPr>
          <w:rFonts w:hint="eastAsia"/>
        </w:rPr>
        <w:t>修复</w:t>
      </w:r>
      <w:r w:rsidR="004919F4">
        <w:rPr>
          <w:rFonts w:hint="eastAsia"/>
        </w:rPr>
        <w:t>时</w:t>
      </w:r>
      <w:r w:rsidR="00D70A48">
        <w:rPr>
          <w:rFonts w:hint="eastAsia"/>
        </w:rPr>
        <w:t>进行</w:t>
      </w:r>
      <w:r w:rsidR="004919F4" w:rsidRPr="004919F4">
        <w:rPr>
          <w:rFonts w:hint="eastAsia"/>
        </w:rPr>
        <w:t>报废、</w:t>
      </w:r>
      <w:r w:rsidR="00375DE2">
        <w:rPr>
          <w:rFonts w:hint="eastAsia"/>
        </w:rPr>
        <w:t>更换</w:t>
      </w:r>
      <w:r w:rsidR="004919F4" w:rsidRPr="004919F4">
        <w:rPr>
          <w:rFonts w:hint="eastAsia"/>
        </w:rPr>
        <w:t>。</w:t>
      </w:r>
      <w:r>
        <w:rPr>
          <w:rFonts w:hint="eastAsia"/>
        </w:rPr>
        <w:t>并填写地下水监测站巡检记录表，见附录B表B.1。</w:t>
      </w:r>
    </w:p>
    <w:p w14:paraId="53898D22" w14:textId="793D31F8" w:rsidR="002A298E" w:rsidRDefault="002A298E" w:rsidP="002A298E">
      <w:pPr>
        <w:pStyle w:val="affffffffe"/>
        <w:ind w:left="0"/>
      </w:pPr>
      <w:r w:rsidRPr="00B32926">
        <w:rPr>
          <w:rFonts w:hint="eastAsia"/>
        </w:rPr>
        <w:t>应每半年对水</w:t>
      </w:r>
      <w:r w:rsidRPr="002A298E">
        <w:rPr>
          <w:rFonts w:hint="eastAsia"/>
        </w:rPr>
        <w:t>位、水温和水质自动监测设备校测一次。若出现自动监测</w:t>
      </w:r>
      <w:r w:rsidR="00F107E3">
        <w:rPr>
          <w:rFonts w:hint="eastAsia"/>
        </w:rPr>
        <w:t>设备</w:t>
      </w:r>
      <w:r w:rsidRPr="002A298E">
        <w:rPr>
          <w:rFonts w:hint="eastAsia"/>
        </w:rPr>
        <w:t>稳定性与可靠性较差、</w:t>
      </w:r>
      <w:r w:rsidR="00F107E3">
        <w:rPr>
          <w:rFonts w:hint="eastAsia"/>
        </w:rPr>
        <w:t>自动</w:t>
      </w:r>
      <w:r w:rsidRPr="002A298E">
        <w:rPr>
          <w:rFonts w:hint="eastAsia"/>
        </w:rPr>
        <w:t>监测</w:t>
      </w:r>
      <w:r w:rsidR="00F107E3">
        <w:rPr>
          <w:rFonts w:hint="eastAsia"/>
        </w:rPr>
        <w:t>设备</w:t>
      </w:r>
      <w:r w:rsidRPr="002A298E">
        <w:rPr>
          <w:rFonts w:hint="eastAsia"/>
        </w:rPr>
        <w:t>更换或抽水等情况，应增加校测次数。</w:t>
      </w:r>
    </w:p>
    <w:p w14:paraId="5EF84497" w14:textId="087C45CD" w:rsidR="0030659D" w:rsidRPr="00643C72" w:rsidRDefault="00D807DA" w:rsidP="006E06D7">
      <w:pPr>
        <w:pStyle w:val="affffffffe"/>
        <w:ind w:left="0"/>
      </w:pPr>
      <w:r w:rsidRPr="006E06D7">
        <w:rPr>
          <w:rFonts w:ascii="宋体" w:cs="宋体" w:hint="eastAsia"/>
        </w:rPr>
        <w:t>巡测</w:t>
      </w:r>
      <w:r w:rsidR="006E06D7" w:rsidRPr="006E06D7">
        <w:rPr>
          <w:rFonts w:ascii="宋体" w:cs="宋体" w:hint="eastAsia"/>
        </w:rPr>
        <w:t>设备和人工监测</w:t>
      </w:r>
      <w:r w:rsidRPr="006E06D7">
        <w:rPr>
          <w:rFonts w:ascii="宋体" w:cs="宋体" w:hint="eastAsia"/>
        </w:rPr>
        <w:t>设备应定期养护</w:t>
      </w:r>
      <w:r w:rsidR="006E06D7">
        <w:rPr>
          <w:rFonts w:ascii="宋体" w:cs="宋体" w:hint="eastAsia"/>
        </w:rPr>
        <w:t>。</w:t>
      </w:r>
    </w:p>
    <w:p w14:paraId="756C3CA1" w14:textId="77777777" w:rsidR="00A8497C" w:rsidRDefault="00AC0C7B">
      <w:pPr>
        <w:pStyle w:val="ac"/>
      </w:pPr>
      <w:r>
        <w:rPr>
          <w:rFonts w:hint="eastAsia"/>
        </w:rPr>
        <w:t>监测井</w:t>
      </w:r>
    </w:p>
    <w:p w14:paraId="545EDC48" w14:textId="77777777" w:rsidR="00A8497C" w:rsidRDefault="00AC0C7B">
      <w:pPr>
        <w:pStyle w:val="ad"/>
        <w:spacing w:before="156" w:after="156"/>
        <w:ind w:left="0"/>
      </w:pPr>
      <w:bookmarkStart w:id="20" w:name="_Hlk121642310"/>
      <w:r>
        <w:rPr>
          <w:rFonts w:hint="eastAsia"/>
        </w:rPr>
        <w:t>巡检</w:t>
      </w:r>
    </w:p>
    <w:p w14:paraId="5635904B" w14:textId="77777777" w:rsidR="00A8497C" w:rsidRDefault="00AC0C7B">
      <w:pPr>
        <w:pStyle w:val="afffffff2"/>
        <w:ind w:firstLineChars="195" w:firstLine="409"/>
      </w:pPr>
      <w:r>
        <w:rPr>
          <w:rFonts w:hint="eastAsia"/>
        </w:rPr>
        <w:t>监测井巡检应按照下列要求进行：</w:t>
      </w:r>
    </w:p>
    <w:p w14:paraId="278B0349" w14:textId="77777777" w:rsidR="00DC7556" w:rsidRDefault="00AC0C7B">
      <w:pPr>
        <w:pStyle w:val="aff3"/>
        <w:numPr>
          <w:ilvl w:val="0"/>
          <w:numId w:val="30"/>
        </w:numPr>
      </w:pPr>
      <w:r>
        <w:rPr>
          <w:rFonts w:hint="eastAsia"/>
        </w:rPr>
        <w:t>检查监测井外观是否损坏，井口是否塌陷；</w:t>
      </w:r>
    </w:p>
    <w:p w14:paraId="5FED7ACA" w14:textId="12DF19DF" w:rsidR="00A8497C" w:rsidRPr="00B32926" w:rsidRDefault="00DC7556">
      <w:pPr>
        <w:pStyle w:val="aff3"/>
        <w:numPr>
          <w:ilvl w:val="0"/>
          <w:numId w:val="30"/>
        </w:numPr>
      </w:pPr>
      <w:r>
        <w:rPr>
          <w:rFonts w:hint="eastAsia"/>
        </w:rPr>
        <w:t>检查</w:t>
      </w:r>
      <w:r w:rsidR="00415CC6" w:rsidRPr="00B32926">
        <w:rPr>
          <w:rFonts w:hint="eastAsia"/>
        </w:rPr>
        <w:t>井管是否漏水</w:t>
      </w:r>
      <w:r w:rsidRPr="00B32926">
        <w:rPr>
          <w:rFonts w:hint="eastAsia"/>
        </w:rPr>
        <w:t>；</w:t>
      </w:r>
    </w:p>
    <w:p w14:paraId="348C86A7" w14:textId="77777777" w:rsidR="00A8497C" w:rsidRPr="00B32926" w:rsidRDefault="00AC0C7B">
      <w:pPr>
        <w:pStyle w:val="aff3"/>
      </w:pPr>
      <w:r w:rsidRPr="00B32926">
        <w:rPr>
          <w:rFonts w:hint="eastAsia"/>
        </w:rPr>
        <w:t>测量井深，检查是否需要洗井清淤。</w:t>
      </w:r>
    </w:p>
    <w:p w14:paraId="0E168465" w14:textId="77777777" w:rsidR="00A8497C" w:rsidRPr="00B32926" w:rsidRDefault="00AC0C7B" w:rsidP="00DB0C6C">
      <w:pPr>
        <w:pStyle w:val="ad"/>
        <w:spacing w:before="156" w:after="156"/>
        <w:ind w:left="0"/>
      </w:pPr>
      <w:r w:rsidRPr="00B32926">
        <w:rPr>
          <w:rFonts w:hint="eastAsia"/>
        </w:rPr>
        <w:t>监测井洗井清淤</w:t>
      </w:r>
    </w:p>
    <w:p w14:paraId="10E1D45C" w14:textId="228E82B8" w:rsidR="0082415E" w:rsidRPr="00B32926" w:rsidRDefault="00AC0C7B" w:rsidP="00466F6F">
      <w:pPr>
        <w:pStyle w:val="afffffffff"/>
      </w:pPr>
      <w:r w:rsidRPr="00B32926">
        <w:rPr>
          <w:rFonts w:hint="eastAsia"/>
        </w:rPr>
        <w:lastRenderedPageBreak/>
        <w:t>监测井出现井底深度小于滤水管顶部以下5m或井内水深小于2m</w:t>
      </w:r>
      <w:r w:rsidR="0020088B" w:rsidRPr="00B32926">
        <w:rPr>
          <w:rFonts w:hint="eastAsia"/>
        </w:rPr>
        <w:t>，应通过洗井等方式进行清淤</w:t>
      </w:r>
      <w:r w:rsidR="002477F9" w:rsidRPr="00B32926">
        <w:rPr>
          <w:rFonts w:hint="eastAsia"/>
        </w:rPr>
        <w:t>，并填写地下水监测井洗井记录表，见附录B表B.2</w:t>
      </w:r>
      <w:r w:rsidR="0020088B" w:rsidRPr="00B32926">
        <w:rPr>
          <w:rFonts w:hint="eastAsia"/>
        </w:rPr>
        <w:t>。</w:t>
      </w:r>
    </w:p>
    <w:p w14:paraId="429C93B4" w14:textId="50399DFE" w:rsidR="00A77354" w:rsidRPr="0083790F" w:rsidRDefault="00A77354" w:rsidP="00466F6F">
      <w:pPr>
        <w:pStyle w:val="afffffffff"/>
      </w:pPr>
      <w:r w:rsidRPr="00B32926">
        <w:rPr>
          <w:rFonts w:hint="eastAsia"/>
        </w:rPr>
        <w:t>宜每年</w:t>
      </w:r>
      <w:r w:rsidR="00CC3799" w:rsidRPr="00B32926">
        <w:rPr>
          <w:rFonts w:hint="eastAsia"/>
        </w:rPr>
        <w:t>对监测井进行</w:t>
      </w:r>
      <w:r w:rsidRPr="00B32926">
        <w:rPr>
          <w:rFonts w:hint="eastAsia"/>
        </w:rPr>
        <w:t>一次透水灵敏度试验</w:t>
      </w:r>
      <w:r w:rsidR="0083790F" w:rsidRPr="00B32926">
        <w:rPr>
          <w:rFonts w:hint="eastAsia"/>
        </w:rPr>
        <w:t>，并填写地下水监测井透水灵敏度（注水）试验记录表，见附录B表B</w:t>
      </w:r>
      <w:r w:rsidR="0083790F" w:rsidRPr="0083790F">
        <w:rPr>
          <w:rFonts w:hint="eastAsia"/>
        </w:rPr>
        <w:t>.</w:t>
      </w:r>
      <w:r w:rsidR="0083790F" w:rsidRPr="0083790F">
        <w:t>3</w:t>
      </w:r>
      <w:r w:rsidR="0083790F" w:rsidRPr="0083790F">
        <w:rPr>
          <w:rFonts w:hint="eastAsia"/>
        </w:rPr>
        <w:t>。</w:t>
      </w:r>
      <w:r w:rsidRPr="0083790F">
        <w:rPr>
          <w:rFonts w:hint="eastAsia"/>
        </w:rPr>
        <w:t>当向井内注入灌水段</w:t>
      </w:r>
      <w:r w:rsidR="008873D4">
        <w:t>1m</w:t>
      </w:r>
      <w:r w:rsidRPr="0083790F">
        <w:rPr>
          <w:rFonts w:hint="eastAsia"/>
        </w:rPr>
        <w:t>井管容积的水量，水位复原时间超过</w:t>
      </w:r>
      <w:r w:rsidR="008873D4">
        <w:t>15min</w:t>
      </w:r>
      <w:r w:rsidRPr="0083790F">
        <w:rPr>
          <w:rFonts w:hint="eastAsia"/>
        </w:rPr>
        <w:t>时，应进行维护性洗井抽水</w:t>
      </w:r>
      <w:r w:rsidR="00D82BBA">
        <w:rPr>
          <w:rFonts w:hint="eastAsia"/>
        </w:rPr>
        <w:t>，</w:t>
      </w:r>
      <w:r w:rsidRPr="0083790F">
        <w:rPr>
          <w:rFonts w:hint="eastAsia"/>
        </w:rPr>
        <w:t>洗井抽水时间应避开每日监测数据采集时间。</w:t>
      </w:r>
    </w:p>
    <w:p w14:paraId="0BDB48C5" w14:textId="08D57253" w:rsidR="000F5067" w:rsidRDefault="000F5067" w:rsidP="00466F6F">
      <w:pPr>
        <w:pStyle w:val="afffffffff"/>
      </w:pPr>
      <w:r w:rsidRPr="00BB2D82">
        <w:rPr>
          <w:rFonts w:hint="eastAsia"/>
        </w:rPr>
        <w:t>应根据井孔结构与井管材料、含水层类型确定洗井方法。在同一井中，宜采用多种方法联合洗井</w:t>
      </w:r>
      <w:r w:rsidR="00CB7690">
        <w:rPr>
          <w:rFonts w:hint="eastAsia"/>
        </w:rPr>
        <w:t>，具体应</w:t>
      </w:r>
      <w:r w:rsidRPr="00BB2D82">
        <w:rPr>
          <w:rFonts w:hint="eastAsia"/>
        </w:rPr>
        <w:t>按照GB</w:t>
      </w:r>
      <w:r w:rsidR="00DC7556">
        <w:t xml:space="preserve"> </w:t>
      </w:r>
      <w:r w:rsidRPr="00BB2D82">
        <w:rPr>
          <w:rFonts w:hint="eastAsia"/>
        </w:rPr>
        <w:t>50296中相关要求执行。</w:t>
      </w:r>
    </w:p>
    <w:p w14:paraId="76836203" w14:textId="77777777" w:rsidR="00A8497C" w:rsidRPr="008873D4" w:rsidRDefault="00AC0C7B" w:rsidP="00466F6F">
      <w:pPr>
        <w:pStyle w:val="afffffffff"/>
      </w:pPr>
      <w:r w:rsidRPr="008873D4">
        <w:rPr>
          <w:rFonts w:hint="eastAsia"/>
        </w:rPr>
        <w:t>洗井后应进行抽水试验和井深测量，同时满足以下要求，洗井合格：</w:t>
      </w:r>
    </w:p>
    <w:p w14:paraId="295412FD" w14:textId="4D6EE83F" w:rsidR="00A8497C" w:rsidRPr="008873D4" w:rsidRDefault="00AC0C7B" w:rsidP="002C1AD5">
      <w:pPr>
        <w:pStyle w:val="aff3"/>
        <w:numPr>
          <w:ilvl w:val="0"/>
          <w:numId w:val="31"/>
        </w:numPr>
      </w:pPr>
      <w:r w:rsidRPr="008873D4">
        <w:rPr>
          <w:rFonts w:hint="eastAsia"/>
        </w:rPr>
        <w:t>连续两次单位出水量之差小于</w:t>
      </w:r>
      <w:r w:rsidR="0083790F" w:rsidRPr="008873D4">
        <w:rPr>
          <w:rFonts w:hint="eastAsia"/>
        </w:rPr>
        <w:t>其中任何一次单位出水量的</w:t>
      </w:r>
      <w:r w:rsidRPr="008873D4">
        <w:rPr>
          <w:rFonts w:hint="eastAsia"/>
        </w:rPr>
        <w:t>1</w:t>
      </w:r>
      <w:r w:rsidRPr="008873D4">
        <w:t>0%</w:t>
      </w:r>
      <w:r w:rsidRPr="008873D4">
        <w:rPr>
          <w:rFonts w:hint="eastAsia"/>
        </w:rPr>
        <w:t>；</w:t>
      </w:r>
    </w:p>
    <w:p w14:paraId="19693E2B" w14:textId="092EDD80" w:rsidR="00A8497C" w:rsidRPr="008873D4" w:rsidRDefault="0083790F">
      <w:pPr>
        <w:pStyle w:val="aff3"/>
      </w:pPr>
      <w:r w:rsidRPr="008873D4">
        <w:rPr>
          <w:rFonts w:hint="eastAsia"/>
        </w:rPr>
        <w:t>洗井</w:t>
      </w:r>
      <w:r w:rsidR="00AC0C7B" w:rsidRPr="008873D4">
        <w:rPr>
          <w:rFonts w:hint="eastAsia"/>
        </w:rPr>
        <w:t>出水的含砂量</w:t>
      </w:r>
      <w:r w:rsidR="000F5067" w:rsidRPr="008873D4">
        <w:rPr>
          <w:rFonts w:hint="eastAsia"/>
        </w:rPr>
        <w:t>的体积比</w:t>
      </w:r>
      <w:r w:rsidR="00AC0C7B" w:rsidRPr="008873D4">
        <w:rPr>
          <w:rFonts w:hint="eastAsia"/>
        </w:rPr>
        <w:t>小于1</w:t>
      </w:r>
      <w:r w:rsidR="00715FBE" w:rsidRPr="008873D4">
        <w:t>/200</w:t>
      </w:r>
      <w:r w:rsidR="00AC0C7B" w:rsidRPr="008873D4">
        <w:t>00</w:t>
      </w:r>
      <w:r w:rsidR="00AC0C7B" w:rsidRPr="008873D4">
        <w:rPr>
          <w:rFonts w:hint="eastAsia"/>
        </w:rPr>
        <w:t>；</w:t>
      </w:r>
    </w:p>
    <w:p w14:paraId="7582AB52" w14:textId="32D0A3F6" w:rsidR="00A8497C" w:rsidRPr="008873D4" w:rsidRDefault="00AC0C7B">
      <w:pPr>
        <w:pStyle w:val="aff3"/>
      </w:pPr>
      <w:r w:rsidRPr="008873D4">
        <w:rPr>
          <w:rFonts w:hint="eastAsia"/>
        </w:rPr>
        <w:t>检查监测井管内壁光滑无锈垢，且未对井管造成损害。</w:t>
      </w:r>
    </w:p>
    <w:p w14:paraId="30F34F5E" w14:textId="77777777" w:rsidR="00A8497C" w:rsidRDefault="00AC0C7B" w:rsidP="00DB0C6C">
      <w:pPr>
        <w:pStyle w:val="ad"/>
        <w:spacing w:before="156" w:after="156"/>
        <w:ind w:left="0"/>
      </w:pPr>
      <w:r>
        <w:rPr>
          <w:rFonts w:hint="eastAsia"/>
        </w:rPr>
        <w:t>监测井修复</w:t>
      </w:r>
    </w:p>
    <w:p w14:paraId="01389641" w14:textId="77777777" w:rsidR="00A8497C" w:rsidRDefault="00AC0C7B" w:rsidP="00C266E6">
      <w:pPr>
        <w:pStyle w:val="aff3"/>
        <w:numPr>
          <w:ilvl w:val="0"/>
          <w:numId w:val="0"/>
        </w:numPr>
        <w:ind w:leftChars="213" w:left="865" w:hangingChars="199" w:hanging="418"/>
      </w:pPr>
      <w:r>
        <w:rPr>
          <w:rFonts w:hint="eastAsia"/>
        </w:rPr>
        <w:t>监测井修复应按照下列要求进行：</w:t>
      </w:r>
    </w:p>
    <w:p w14:paraId="72E8EB91" w14:textId="65F435C3" w:rsidR="00A8497C" w:rsidRPr="008873D4" w:rsidRDefault="00AC0C7B" w:rsidP="002C1AD5">
      <w:pPr>
        <w:pStyle w:val="aff3"/>
        <w:numPr>
          <w:ilvl w:val="0"/>
          <w:numId w:val="32"/>
        </w:numPr>
      </w:pPr>
      <w:r>
        <w:rPr>
          <w:rFonts w:hint="eastAsia"/>
        </w:rPr>
        <w:tab/>
        <w:t>监测井内有掉落异物时，宜采用打捞工具捞取落物；</w:t>
      </w:r>
    </w:p>
    <w:p w14:paraId="6CA1FD1B" w14:textId="14807FAF" w:rsidR="00A8497C" w:rsidRPr="008873D4" w:rsidRDefault="00AC0C7B">
      <w:pPr>
        <w:pStyle w:val="aff3"/>
      </w:pPr>
      <w:r w:rsidRPr="008873D4">
        <w:rPr>
          <w:rFonts w:hint="eastAsia"/>
        </w:rPr>
        <w:t>井管损坏时，宜采用套补方法下套管进行修复</w:t>
      </w:r>
      <w:r w:rsidR="002261A4">
        <w:rPr>
          <w:rFonts w:hint="eastAsia"/>
        </w:rPr>
        <w:t>，并填写</w:t>
      </w:r>
      <w:r w:rsidR="002261A4" w:rsidRPr="002261A4">
        <w:rPr>
          <w:rFonts w:hint="eastAsia"/>
        </w:rPr>
        <w:t>地下水监测井维护记录表</w:t>
      </w:r>
      <w:r w:rsidR="002261A4">
        <w:rPr>
          <w:rFonts w:hint="eastAsia"/>
        </w:rPr>
        <w:t>，</w:t>
      </w:r>
      <w:r w:rsidR="002261A4" w:rsidRPr="002261A4">
        <w:rPr>
          <w:rFonts w:hint="eastAsia"/>
        </w:rPr>
        <w:t>见附录B表B.</w:t>
      </w:r>
      <w:r w:rsidR="002261A4">
        <w:t>4</w:t>
      </w:r>
      <w:r w:rsidR="009B44E1">
        <w:rPr>
          <w:rFonts w:hint="eastAsia"/>
        </w:rPr>
        <w:t>。</w:t>
      </w:r>
    </w:p>
    <w:p w14:paraId="1A33B18D" w14:textId="77777777" w:rsidR="00A8497C" w:rsidRDefault="00AC0C7B" w:rsidP="00DB0C6C">
      <w:pPr>
        <w:pStyle w:val="ad"/>
        <w:spacing w:before="156" w:after="156"/>
        <w:ind w:left="0"/>
      </w:pPr>
      <w:r>
        <w:rPr>
          <w:rFonts w:hint="eastAsia"/>
        </w:rPr>
        <w:t>监测井报废与更换</w:t>
      </w:r>
    </w:p>
    <w:p w14:paraId="4C2F340E" w14:textId="77777777" w:rsidR="00A8497C" w:rsidRDefault="00AC0C7B">
      <w:pPr>
        <w:pStyle w:val="afffffff2"/>
        <w:ind w:firstLineChars="195" w:firstLine="409"/>
      </w:pPr>
      <w:r>
        <w:rPr>
          <w:rFonts w:hint="eastAsia"/>
        </w:rPr>
        <w:t>监测井报废与更换应按照下列要求进行：</w:t>
      </w:r>
    </w:p>
    <w:p w14:paraId="35217A7D" w14:textId="062D990A" w:rsidR="00473054" w:rsidRDefault="00473054" w:rsidP="00473054">
      <w:pPr>
        <w:pStyle w:val="aff3"/>
        <w:numPr>
          <w:ilvl w:val="0"/>
          <w:numId w:val="33"/>
        </w:numPr>
      </w:pPr>
      <w:r w:rsidRPr="00DD4A55">
        <w:rPr>
          <w:rFonts w:hint="eastAsia"/>
        </w:rPr>
        <w:t>监测井</w:t>
      </w:r>
      <w:r>
        <w:rPr>
          <w:rFonts w:hint="eastAsia"/>
        </w:rPr>
        <w:t>无法修复或修复后</w:t>
      </w:r>
      <w:r w:rsidRPr="00DD4A55">
        <w:rPr>
          <w:rFonts w:hint="eastAsia"/>
        </w:rPr>
        <w:t>无法实现监测功能</w:t>
      </w:r>
      <w:r>
        <w:rPr>
          <w:rFonts w:hint="eastAsia"/>
        </w:rPr>
        <w:t>时，应及时报废和更换</w:t>
      </w:r>
      <w:r w:rsidR="009879F3">
        <w:rPr>
          <w:rFonts w:hint="eastAsia"/>
        </w:rPr>
        <w:t>；</w:t>
      </w:r>
    </w:p>
    <w:p w14:paraId="49ECE204" w14:textId="30005C60" w:rsidR="00A8497C" w:rsidRPr="00425157" w:rsidRDefault="003F140D" w:rsidP="00303DDD">
      <w:pPr>
        <w:pStyle w:val="aff3"/>
        <w:numPr>
          <w:ilvl w:val="0"/>
          <w:numId w:val="33"/>
        </w:numPr>
      </w:pPr>
      <w:r w:rsidRPr="00425157">
        <w:rPr>
          <w:rFonts w:hint="eastAsia"/>
        </w:rPr>
        <w:t>报废</w:t>
      </w:r>
      <w:r w:rsidR="00AC0C7B" w:rsidRPr="00425157">
        <w:rPr>
          <w:rFonts w:hint="eastAsia"/>
        </w:rPr>
        <w:t>处理时应用黏土和水泥封孔</w:t>
      </w:r>
      <w:r w:rsidR="00D36165">
        <w:rPr>
          <w:rFonts w:hint="eastAsia"/>
        </w:rPr>
        <w:t>，</w:t>
      </w:r>
      <w:r w:rsidR="00303DDD">
        <w:rPr>
          <w:rFonts w:hint="eastAsia"/>
        </w:rPr>
        <w:t>具</w:t>
      </w:r>
      <w:r w:rsidR="00303DDD" w:rsidRPr="00303DDD">
        <w:rPr>
          <w:rFonts w:hint="eastAsia"/>
        </w:rPr>
        <w:t>体应按照</w:t>
      </w:r>
      <w:r w:rsidR="00303DDD">
        <w:rPr>
          <w:rFonts w:hint="eastAsia"/>
        </w:rPr>
        <w:t>DZ/T 0270</w:t>
      </w:r>
      <w:r w:rsidR="00303DDD" w:rsidRPr="00303DDD">
        <w:rPr>
          <w:rFonts w:hint="eastAsia"/>
        </w:rPr>
        <w:t>中相关要求执行</w:t>
      </w:r>
      <w:r w:rsidR="00303DDD">
        <w:rPr>
          <w:rFonts w:hint="eastAsia"/>
        </w:rPr>
        <w:t>，</w:t>
      </w:r>
      <w:r w:rsidRPr="00425157">
        <w:rPr>
          <w:rFonts w:hint="eastAsia"/>
        </w:rPr>
        <w:t>并填写地下水监测井维护记录表，见附录B表B.</w:t>
      </w:r>
      <w:r w:rsidRPr="00425157">
        <w:t>4</w:t>
      </w:r>
      <w:r w:rsidRPr="00425157">
        <w:rPr>
          <w:rFonts w:hint="eastAsia"/>
        </w:rPr>
        <w:t>；</w:t>
      </w:r>
    </w:p>
    <w:p w14:paraId="2645A3CD" w14:textId="32EFE9FA" w:rsidR="00A8497C" w:rsidRPr="00DD4A55" w:rsidRDefault="00AD0337" w:rsidP="00AD0337">
      <w:pPr>
        <w:pStyle w:val="aff3"/>
        <w:numPr>
          <w:ilvl w:val="0"/>
          <w:numId w:val="33"/>
        </w:numPr>
      </w:pPr>
      <w:r>
        <w:rPr>
          <w:rFonts w:hint="eastAsia"/>
        </w:rPr>
        <w:t>更换监测井应在原监测井附近，结构、监测层位应与原监测井一致</w:t>
      </w:r>
      <w:r w:rsidR="009879F3">
        <w:rPr>
          <w:rFonts w:hint="eastAsia"/>
        </w:rPr>
        <w:t>；</w:t>
      </w:r>
    </w:p>
    <w:p w14:paraId="58A9A8A4" w14:textId="7968F8F9" w:rsidR="00A8497C" w:rsidRDefault="00AC0C7B">
      <w:pPr>
        <w:pStyle w:val="aff3"/>
      </w:pPr>
      <w:r w:rsidRPr="00DD4A55">
        <w:rPr>
          <w:rFonts w:hint="eastAsia"/>
        </w:rPr>
        <w:t>当监测层位相同、监测资料能连续使用，且在附近的站，可用原站名。其他情况，应对新</w:t>
      </w:r>
      <w:r w:rsidR="008E7257">
        <w:rPr>
          <w:rFonts w:hint="eastAsia"/>
        </w:rPr>
        <w:t>设</w:t>
      </w:r>
      <w:r w:rsidRPr="00DD4A55">
        <w:rPr>
          <w:rFonts w:hint="eastAsia"/>
        </w:rPr>
        <w:t>站进行命名。更换完成应填写地下水监测站更换信息记录表，见附录B表B.</w:t>
      </w:r>
      <w:r w:rsidR="002261A4">
        <w:t>5</w:t>
      </w:r>
      <w:r w:rsidRPr="00DD4A55">
        <w:rPr>
          <w:rFonts w:hint="eastAsia"/>
        </w:rPr>
        <w:t>。</w:t>
      </w:r>
    </w:p>
    <w:bookmarkEnd w:id="20"/>
    <w:p w14:paraId="7FB78C1E" w14:textId="77777777" w:rsidR="00A8497C" w:rsidRDefault="00AC0C7B">
      <w:pPr>
        <w:pStyle w:val="ac"/>
      </w:pPr>
      <w:r>
        <w:rPr>
          <w:rFonts w:hint="eastAsia"/>
        </w:rPr>
        <w:t>监测仪器与设备</w:t>
      </w:r>
    </w:p>
    <w:p w14:paraId="3F87545C" w14:textId="77777777" w:rsidR="00ED0ED3" w:rsidRPr="000E5838" w:rsidRDefault="00ED0ED3" w:rsidP="00ED0ED3">
      <w:pPr>
        <w:pStyle w:val="ad"/>
        <w:spacing w:before="156" w:after="156"/>
        <w:ind w:left="0"/>
        <w:rPr>
          <w:rFonts w:ascii="宋体"/>
          <w:szCs w:val="20"/>
        </w:rPr>
      </w:pPr>
      <w:r w:rsidRPr="000E5838">
        <w:rPr>
          <w:rFonts w:ascii="宋体" w:hint="eastAsia"/>
          <w:szCs w:val="20"/>
        </w:rPr>
        <w:t>巡检</w:t>
      </w:r>
    </w:p>
    <w:p w14:paraId="45BC11D5" w14:textId="009368F8" w:rsidR="00127333" w:rsidRDefault="00127333" w:rsidP="00DC7556">
      <w:pPr>
        <w:tabs>
          <w:tab w:val="left" w:pos="840"/>
        </w:tabs>
        <w:ind w:left="437"/>
      </w:pPr>
      <w:r>
        <w:rPr>
          <w:rFonts w:hint="eastAsia"/>
        </w:rPr>
        <w:t>监测</w:t>
      </w:r>
      <w:r w:rsidR="00376D47">
        <w:rPr>
          <w:rFonts w:hint="eastAsia"/>
        </w:rPr>
        <w:t>仪器</w:t>
      </w:r>
      <w:r>
        <w:rPr>
          <w:rFonts w:hint="eastAsia"/>
        </w:rPr>
        <w:t>设备巡检应按照下列要求进行：</w:t>
      </w:r>
    </w:p>
    <w:p w14:paraId="5B04EBFF" w14:textId="322EB3CF" w:rsidR="003D6F9A" w:rsidRDefault="003D6F9A" w:rsidP="003D6F9A">
      <w:pPr>
        <w:numPr>
          <w:ilvl w:val="0"/>
          <w:numId w:val="35"/>
        </w:numPr>
        <w:ind w:left="0" w:firstLine="437"/>
      </w:pPr>
      <w:r>
        <w:rPr>
          <w:rFonts w:hint="eastAsia"/>
        </w:rPr>
        <w:t>检查监测</w:t>
      </w:r>
      <w:r w:rsidR="00376D47">
        <w:rPr>
          <w:rFonts w:hint="eastAsia"/>
        </w:rPr>
        <w:t>仪器</w:t>
      </w:r>
      <w:r>
        <w:rPr>
          <w:rFonts w:hint="eastAsia"/>
        </w:rPr>
        <w:t>设备工作状态，包括检查通讯功能、剩余电量、存储功能、信号强度、蓝牙模块运行等参数；</w:t>
      </w:r>
    </w:p>
    <w:p w14:paraId="66DE8ABF" w14:textId="44B4CB24" w:rsidR="003D6F9A" w:rsidRDefault="003D6F9A" w:rsidP="003D6F9A">
      <w:pPr>
        <w:numPr>
          <w:ilvl w:val="0"/>
          <w:numId w:val="35"/>
        </w:numPr>
        <w:ind w:left="0" w:firstLine="437"/>
      </w:pPr>
      <w:r>
        <w:rPr>
          <w:rFonts w:hint="eastAsia"/>
        </w:rPr>
        <w:t>检查监测</w:t>
      </w:r>
      <w:r w:rsidR="00376D47">
        <w:rPr>
          <w:rFonts w:hint="eastAsia"/>
        </w:rPr>
        <w:t>仪器</w:t>
      </w:r>
      <w:r>
        <w:rPr>
          <w:rFonts w:hint="eastAsia"/>
        </w:rPr>
        <w:t>设备通信电缆状态，确保通信电缆无破损、挤压、断裂；</w:t>
      </w:r>
    </w:p>
    <w:p w14:paraId="027DBDEC" w14:textId="66E1F93B" w:rsidR="003D6F9A" w:rsidRPr="00ED0ED3" w:rsidRDefault="00127333" w:rsidP="003D6F9A">
      <w:pPr>
        <w:numPr>
          <w:ilvl w:val="0"/>
          <w:numId w:val="35"/>
        </w:numPr>
        <w:ind w:left="0" w:firstLine="437"/>
      </w:pPr>
      <w:r>
        <w:rPr>
          <w:rFonts w:hint="eastAsia"/>
        </w:rPr>
        <w:t>监测</w:t>
      </w:r>
      <w:r w:rsidR="00376D47">
        <w:rPr>
          <w:rFonts w:hint="eastAsia"/>
        </w:rPr>
        <w:t>仪器</w:t>
      </w:r>
      <w:r w:rsidR="003D6F9A">
        <w:rPr>
          <w:rFonts w:hint="eastAsia"/>
        </w:rPr>
        <w:t>设备供电电压接近或低于厂家提供的可用电压下限时，应立即更换设备电池</w:t>
      </w:r>
      <w:r w:rsidR="00D82BBA">
        <w:rPr>
          <w:rFonts w:hint="eastAsia"/>
        </w:rPr>
        <w:t>。</w:t>
      </w:r>
    </w:p>
    <w:p w14:paraId="2CEBB5DE" w14:textId="77777777" w:rsidR="00A11149" w:rsidRPr="00DD4A55" w:rsidRDefault="00A11149" w:rsidP="00A11149">
      <w:pPr>
        <w:pStyle w:val="ad"/>
        <w:spacing w:before="156" w:after="156"/>
        <w:ind w:left="0"/>
        <w:rPr>
          <w:rFonts w:ascii="宋体"/>
          <w:szCs w:val="20"/>
        </w:rPr>
      </w:pPr>
      <w:r w:rsidRPr="00DD4A55">
        <w:rPr>
          <w:rFonts w:ascii="宋体" w:hint="eastAsia"/>
          <w:szCs w:val="20"/>
        </w:rPr>
        <w:t>监测设备校测</w:t>
      </w:r>
    </w:p>
    <w:p w14:paraId="69ACC2CA" w14:textId="77777777" w:rsidR="00A11149" w:rsidRDefault="00A11149" w:rsidP="008F5D56">
      <w:pPr>
        <w:pStyle w:val="ae"/>
        <w:spacing w:before="156" w:after="156"/>
      </w:pPr>
      <w:r>
        <w:rPr>
          <w:rFonts w:hint="eastAsia"/>
        </w:rPr>
        <w:t>水位自动监测设备校测应采用现场人工监测和自动监测比对的方式进行：</w:t>
      </w:r>
    </w:p>
    <w:p w14:paraId="23B9B89E" w14:textId="48032F19" w:rsidR="004C6A9D" w:rsidRDefault="004C6A9D" w:rsidP="00714C45">
      <w:pPr>
        <w:pStyle w:val="aff3"/>
        <w:numPr>
          <w:ilvl w:val="0"/>
          <w:numId w:val="53"/>
        </w:numPr>
      </w:pPr>
      <w:r>
        <w:rPr>
          <w:rFonts w:hint="eastAsia"/>
        </w:rPr>
        <w:t>人工水位监测应按下列规定进行：</w:t>
      </w:r>
    </w:p>
    <w:p w14:paraId="26EC5B31" w14:textId="77777777" w:rsidR="004C6A9D" w:rsidRDefault="004C6A9D" w:rsidP="00B35006">
      <w:pPr>
        <w:pStyle w:val="aff4"/>
        <w:numPr>
          <w:ilvl w:val="1"/>
          <w:numId w:val="34"/>
        </w:numPr>
        <w:tabs>
          <w:tab w:val="clear" w:pos="840"/>
          <w:tab w:val="clear" w:pos="2122"/>
          <w:tab w:val="left" w:pos="851"/>
        </w:tabs>
        <w:ind w:left="851" w:firstLine="0"/>
      </w:pPr>
      <w:r>
        <w:rPr>
          <w:rFonts w:hint="eastAsia"/>
        </w:rPr>
        <w:t>地下水水位监测数值以m为单位，精确至0.01m；</w:t>
      </w:r>
    </w:p>
    <w:p w14:paraId="54733FD1" w14:textId="77777777" w:rsidR="004C6A9D" w:rsidRDefault="004C6A9D" w:rsidP="00B35006">
      <w:pPr>
        <w:pStyle w:val="aff4"/>
        <w:numPr>
          <w:ilvl w:val="1"/>
          <w:numId w:val="34"/>
        </w:numPr>
        <w:tabs>
          <w:tab w:val="clear" w:pos="840"/>
          <w:tab w:val="clear" w:pos="2122"/>
          <w:tab w:val="left" w:pos="851"/>
        </w:tabs>
        <w:ind w:left="851" w:firstLine="0"/>
      </w:pPr>
      <w:r>
        <w:rPr>
          <w:rFonts w:hint="eastAsia"/>
        </w:rPr>
        <w:t>每次监测应测量井口固定点至地下水面距离两次，间隔时间不应少于1min，取两次测量数值平均值作为监测值，当两次测量数值之差超过2cm时，应重新测量；</w:t>
      </w:r>
    </w:p>
    <w:p w14:paraId="646406AC" w14:textId="77777777" w:rsidR="004C6A9D" w:rsidRDefault="004C6A9D" w:rsidP="00B35006">
      <w:pPr>
        <w:pStyle w:val="aff4"/>
        <w:numPr>
          <w:ilvl w:val="1"/>
          <w:numId w:val="34"/>
        </w:numPr>
        <w:tabs>
          <w:tab w:val="clear" w:pos="840"/>
          <w:tab w:val="clear" w:pos="2122"/>
          <w:tab w:val="left" w:pos="851"/>
        </w:tabs>
        <w:ind w:left="851" w:firstLine="0"/>
      </w:pPr>
      <w:r>
        <w:rPr>
          <w:rFonts w:hint="eastAsia"/>
        </w:rPr>
        <w:lastRenderedPageBreak/>
        <w:t>当井口固定点有高程值时，井口固定点高程值减去监测值，记录为水位值；人工监测值减去井口固定点到地面高度后，记录为埋深值；</w:t>
      </w:r>
    </w:p>
    <w:p w14:paraId="6C60D4D7" w14:textId="77777777" w:rsidR="004C6A9D" w:rsidRDefault="004C6A9D" w:rsidP="00B35006">
      <w:pPr>
        <w:pStyle w:val="aff4"/>
        <w:numPr>
          <w:ilvl w:val="1"/>
          <w:numId w:val="34"/>
        </w:numPr>
        <w:tabs>
          <w:tab w:val="clear" w:pos="840"/>
          <w:tab w:val="clear" w:pos="2122"/>
          <w:tab w:val="left" w:pos="851"/>
        </w:tabs>
        <w:ind w:left="851" w:firstLine="0"/>
      </w:pPr>
      <w:r>
        <w:rPr>
          <w:rFonts w:hint="eastAsia"/>
        </w:rPr>
        <w:t>当井口固定点无高程值时，只记录埋深，埋深值为人工监测值减去井口固定点到地面高度。</w:t>
      </w:r>
    </w:p>
    <w:p w14:paraId="59D22C92" w14:textId="3D329A8A" w:rsidR="00FB19C6" w:rsidRDefault="00A11149" w:rsidP="002C1AD5">
      <w:pPr>
        <w:numPr>
          <w:ilvl w:val="0"/>
          <w:numId w:val="35"/>
        </w:numPr>
        <w:ind w:left="0" w:firstLine="437"/>
      </w:pPr>
      <w:r w:rsidRPr="00FB19C6">
        <w:rPr>
          <w:rFonts w:hint="eastAsia"/>
        </w:rPr>
        <w:t>水位自动监测可采用现场召测方式，</w:t>
      </w:r>
      <w:r w:rsidR="00FB19C6" w:rsidRPr="00FB19C6">
        <w:rPr>
          <w:rFonts w:hint="eastAsia"/>
        </w:rPr>
        <w:t>并应将现场召测埋深值与人工现场测量埋深值进行对比</w:t>
      </w:r>
      <w:r w:rsidR="00FB19C6">
        <w:rPr>
          <w:rFonts w:hint="eastAsia"/>
        </w:rPr>
        <w:t>，</w:t>
      </w:r>
      <w:r>
        <w:rPr>
          <w:rFonts w:hint="eastAsia"/>
        </w:rPr>
        <w:t>误差应符合</w:t>
      </w:r>
      <w:r w:rsidR="00FB19C6">
        <w:rPr>
          <w:rFonts w:hint="eastAsia"/>
        </w:rPr>
        <w:t>下列</w:t>
      </w:r>
      <w:r>
        <w:rPr>
          <w:rFonts w:hint="eastAsia"/>
        </w:rPr>
        <w:t>规定</w:t>
      </w:r>
      <w:r w:rsidR="00FB19C6">
        <w:rPr>
          <w:rFonts w:hint="eastAsia"/>
        </w:rPr>
        <w:t>：</w:t>
      </w:r>
    </w:p>
    <w:p w14:paraId="6F04CF9A" w14:textId="77777777" w:rsidR="00FB19C6" w:rsidRDefault="00FB19C6" w:rsidP="00B35006">
      <w:pPr>
        <w:pStyle w:val="aff4"/>
        <w:tabs>
          <w:tab w:val="clear" w:pos="2122"/>
        </w:tabs>
        <w:ind w:left="851" w:firstLine="0"/>
      </w:pPr>
      <w:r>
        <w:rPr>
          <w:rFonts w:hint="eastAsia"/>
        </w:rPr>
        <w:t>埋深大于0m不大于10m，误差绝对值不应大于2cm；</w:t>
      </w:r>
    </w:p>
    <w:p w14:paraId="269D3CBC" w14:textId="77777777" w:rsidR="00FB19C6" w:rsidRDefault="00FB19C6" w:rsidP="00B35006">
      <w:pPr>
        <w:pStyle w:val="aff4"/>
        <w:tabs>
          <w:tab w:val="clear" w:pos="2122"/>
        </w:tabs>
        <w:ind w:left="851" w:firstLine="0"/>
      </w:pPr>
      <w:r>
        <w:rPr>
          <w:rFonts w:hint="eastAsia"/>
        </w:rPr>
        <w:t>埋深大于10m不大于30m，误差绝对值不应大于3cm；</w:t>
      </w:r>
    </w:p>
    <w:p w14:paraId="792FC073" w14:textId="77777777" w:rsidR="00FB19C6" w:rsidRDefault="00FB19C6" w:rsidP="00B35006">
      <w:pPr>
        <w:pStyle w:val="aff4"/>
        <w:tabs>
          <w:tab w:val="clear" w:pos="2122"/>
        </w:tabs>
        <w:ind w:left="851" w:firstLine="0"/>
      </w:pPr>
      <w:r>
        <w:rPr>
          <w:rFonts w:hint="eastAsia"/>
        </w:rPr>
        <w:t>埋深大于30m不大于50m，误差绝对值不应大于4cm；</w:t>
      </w:r>
    </w:p>
    <w:p w14:paraId="37F6F8E9" w14:textId="77777777" w:rsidR="00FB19C6" w:rsidRDefault="00FB19C6" w:rsidP="00B35006">
      <w:pPr>
        <w:pStyle w:val="aff4"/>
        <w:tabs>
          <w:tab w:val="clear" w:pos="2122"/>
        </w:tabs>
        <w:ind w:left="851" w:firstLine="0"/>
      </w:pPr>
      <w:r>
        <w:rPr>
          <w:rFonts w:hint="eastAsia"/>
        </w:rPr>
        <w:t>埋深大于50m，误差绝对值不应大于5cm。</w:t>
      </w:r>
    </w:p>
    <w:p w14:paraId="18B7C34F" w14:textId="4B805C6F" w:rsidR="00FB19C6" w:rsidRDefault="00FB19C6" w:rsidP="002C1AD5">
      <w:pPr>
        <w:numPr>
          <w:ilvl w:val="0"/>
          <w:numId w:val="35"/>
        </w:numPr>
        <w:ind w:left="0" w:firstLine="437"/>
      </w:pPr>
      <w:r>
        <w:rPr>
          <w:rFonts w:hint="eastAsia"/>
        </w:rPr>
        <w:t>如比测误差不符合上述规定，应对水位自动监测设备进行调试；</w:t>
      </w:r>
    </w:p>
    <w:p w14:paraId="5CCC7E2C" w14:textId="655D1736" w:rsidR="00A11149" w:rsidRDefault="00A11149" w:rsidP="002C1AD5">
      <w:pPr>
        <w:numPr>
          <w:ilvl w:val="0"/>
          <w:numId w:val="35"/>
        </w:numPr>
        <w:ind w:left="0" w:firstLine="437"/>
      </w:pPr>
      <w:r>
        <w:rPr>
          <w:rFonts w:hint="eastAsia"/>
        </w:rPr>
        <w:t>校测完成应填写地下水监测站水位（埋深）校测记录表，见附录</w:t>
      </w:r>
      <w:r w:rsidRPr="004C5AD2">
        <w:rPr>
          <w:rFonts w:asciiTheme="minorEastAsia" w:eastAsiaTheme="minorEastAsia" w:hAnsiTheme="minorEastAsia" w:hint="eastAsia"/>
        </w:rPr>
        <w:t>B表B.</w:t>
      </w:r>
      <w:r w:rsidR="00EB0215">
        <w:rPr>
          <w:rFonts w:asciiTheme="minorEastAsia" w:eastAsiaTheme="minorEastAsia" w:hAnsiTheme="minorEastAsia"/>
        </w:rPr>
        <w:t>6</w:t>
      </w:r>
      <w:r>
        <w:rPr>
          <w:rFonts w:hint="eastAsia"/>
        </w:rPr>
        <w:t>。</w:t>
      </w:r>
    </w:p>
    <w:p w14:paraId="2C113AF9" w14:textId="77777777" w:rsidR="00A11149" w:rsidRPr="008F5D56" w:rsidRDefault="00A11149" w:rsidP="008F5D56">
      <w:pPr>
        <w:pStyle w:val="ae"/>
        <w:spacing w:before="156" w:after="156"/>
      </w:pPr>
      <w:r w:rsidRPr="008F5D56">
        <w:rPr>
          <w:rFonts w:hint="eastAsia"/>
        </w:rPr>
        <w:t>水温</w:t>
      </w:r>
      <w:r w:rsidR="00CE6661" w:rsidRPr="008F5D56">
        <w:rPr>
          <w:rFonts w:hint="eastAsia"/>
        </w:rPr>
        <w:t>自动监测设备校测应采用现场人工监测和自动监测比对的方式进行</w:t>
      </w:r>
      <w:r w:rsidRPr="008F5D56">
        <w:rPr>
          <w:rFonts w:hint="eastAsia"/>
        </w:rPr>
        <w:t>：</w:t>
      </w:r>
    </w:p>
    <w:p w14:paraId="2C1025E5" w14:textId="595F6C69" w:rsidR="005F4AC0" w:rsidRDefault="005F4AC0" w:rsidP="002C1AD5">
      <w:pPr>
        <w:pStyle w:val="aff3"/>
        <w:numPr>
          <w:ilvl w:val="0"/>
          <w:numId w:val="36"/>
        </w:numPr>
      </w:pPr>
      <w:r>
        <w:rPr>
          <w:rFonts w:hint="eastAsia"/>
        </w:rPr>
        <w:t>人工水温监测应符合下列规定：</w:t>
      </w:r>
    </w:p>
    <w:p w14:paraId="028A87F4" w14:textId="45C21294" w:rsidR="005F4AC0" w:rsidRDefault="005F4AC0" w:rsidP="00B35006">
      <w:pPr>
        <w:pStyle w:val="aff4"/>
        <w:numPr>
          <w:ilvl w:val="1"/>
          <w:numId w:val="34"/>
        </w:numPr>
        <w:tabs>
          <w:tab w:val="clear" w:pos="840"/>
          <w:tab w:val="clear" w:pos="2122"/>
          <w:tab w:val="left" w:pos="1134"/>
          <w:tab w:val="left" w:pos="1702"/>
        </w:tabs>
        <w:ind w:left="851" w:firstLine="0"/>
      </w:pPr>
      <w:r>
        <w:rPr>
          <w:rFonts w:hint="eastAsia"/>
        </w:rPr>
        <w:t>监测水温的测具，分度值不应小于0.1℃</w:t>
      </w:r>
      <w:r w:rsidR="00D82BBA">
        <w:rPr>
          <w:rFonts w:hint="eastAsia"/>
        </w:rPr>
        <w:t>；</w:t>
      </w:r>
    </w:p>
    <w:p w14:paraId="178E533D" w14:textId="25530FA1" w:rsidR="005F4AC0" w:rsidRDefault="005F4AC0" w:rsidP="00B35006">
      <w:pPr>
        <w:pStyle w:val="aff4"/>
        <w:numPr>
          <w:ilvl w:val="1"/>
          <w:numId w:val="34"/>
        </w:numPr>
        <w:tabs>
          <w:tab w:val="clear" w:pos="840"/>
          <w:tab w:val="clear" w:pos="2122"/>
          <w:tab w:val="left" w:pos="1134"/>
          <w:tab w:val="left" w:pos="1702"/>
        </w:tabs>
        <w:ind w:left="851" w:firstLine="0"/>
      </w:pPr>
      <w:r>
        <w:rPr>
          <w:rFonts w:hint="eastAsia"/>
        </w:rPr>
        <w:t>水温测具应放置在地下水面以下1.0m处，也可放置在泉水、生产井出水水流中心处，应静置5min后读数</w:t>
      </w:r>
      <w:r w:rsidR="00D82BBA">
        <w:rPr>
          <w:rFonts w:hint="eastAsia"/>
        </w:rPr>
        <w:t>；</w:t>
      </w:r>
    </w:p>
    <w:p w14:paraId="4A1C1C76" w14:textId="7E8B54BF" w:rsidR="00516F27" w:rsidRPr="00516F27" w:rsidRDefault="005F4AC0" w:rsidP="00B35006">
      <w:pPr>
        <w:pStyle w:val="aff4"/>
        <w:numPr>
          <w:ilvl w:val="1"/>
          <w:numId w:val="34"/>
        </w:numPr>
        <w:tabs>
          <w:tab w:val="clear" w:pos="840"/>
          <w:tab w:val="clear" w:pos="2122"/>
          <w:tab w:val="left" w:pos="1134"/>
          <w:tab w:val="left" w:pos="1702"/>
        </w:tabs>
        <w:ind w:left="851" w:firstLine="0"/>
      </w:pPr>
      <w:r>
        <w:rPr>
          <w:rFonts w:hint="eastAsia"/>
        </w:rPr>
        <w:t>同一次水温监测应连续两次测量，两次测量数值差不应大于0.2℃，应将两次测量数值的算术平均值作为本次监测的水温值。如两次测量数值差大于0.2℃时，应重新监测。</w:t>
      </w:r>
    </w:p>
    <w:p w14:paraId="337CA86B" w14:textId="644FAD61" w:rsidR="00A11149" w:rsidRDefault="00516F27" w:rsidP="002C1AD5">
      <w:pPr>
        <w:pStyle w:val="aff3"/>
        <w:numPr>
          <w:ilvl w:val="0"/>
          <w:numId w:val="36"/>
        </w:numPr>
      </w:pPr>
      <w:r w:rsidRPr="00FB19C6">
        <w:rPr>
          <w:rFonts w:ascii="Times New Roman" w:hint="eastAsia"/>
          <w:kern w:val="2"/>
          <w:szCs w:val="24"/>
        </w:rPr>
        <w:t>水</w:t>
      </w:r>
      <w:r w:rsidR="005F4AC0">
        <w:rPr>
          <w:rFonts w:ascii="Times New Roman" w:hint="eastAsia"/>
          <w:kern w:val="2"/>
          <w:szCs w:val="24"/>
        </w:rPr>
        <w:t>温</w:t>
      </w:r>
      <w:r w:rsidRPr="00FB19C6">
        <w:rPr>
          <w:rFonts w:ascii="Times New Roman" w:hint="eastAsia"/>
          <w:kern w:val="2"/>
          <w:szCs w:val="24"/>
        </w:rPr>
        <w:t>自动监测可采用现场召测方式，并应将现场召测</w:t>
      </w:r>
      <w:r w:rsidR="005F4AC0">
        <w:rPr>
          <w:rFonts w:ascii="Times New Roman" w:hint="eastAsia"/>
          <w:kern w:val="2"/>
          <w:szCs w:val="24"/>
        </w:rPr>
        <w:t>水温</w:t>
      </w:r>
      <w:r w:rsidRPr="00FB19C6">
        <w:rPr>
          <w:rFonts w:ascii="Times New Roman" w:hint="eastAsia"/>
          <w:kern w:val="2"/>
          <w:szCs w:val="24"/>
        </w:rPr>
        <w:t>值与人工现场测量</w:t>
      </w:r>
      <w:r w:rsidR="005F4AC0">
        <w:rPr>
          <w:rFonts w:ascii="Times New Roman" w:hint="eastAsia"/>
          <w:kern w:val="2"/>
          <w:szCs w:val="24"/>
        </w:rPr>
        <w:t>水温</w:t>
      </w:r>
      <w:r w:rsidRPr="00FB19C6">
        <w:rPr>
          <w:rFonts w:ascii="Times New Roman" w:hint="eastAsia"/>
          <w:kern w:val="2"/>
          <w:szCs w:val="24"/>
        </w:rPr>
        <w:t>值进行对比</w:t>
      </w:r>
      <w:r>
        <w:rPr>
          <w:rFonts w:hint="eastAsia"/>
        </w:rPr>
        <w:t>，</w:t>
      </w:r>
      <w:r w:rsidRPr="00516F27">
        <w:rPr>
          <w:rFonts w:ascii="Times New Roman" w:hint="eastAsia"/>
          <w:kern w:val="2"/>
          <w:szCs w:val="24"/>
        </w:rPr>
        <w:t>误差应小于原设备额定允许误差</w:t>
      </w:r>
      <w:r w:rsidR="00D82BBA">
        <w:rPr>
          <w:rFonts w:ascii="Times New Roman" w:hint="eastAsia"/>
          <w:kern w:val="2"/>
          <w:szCs w:val="24"/>
        </w:rPr>
        <w:t>；</w:t>
      </w:r>
    </w:p>
    <w:p w14:paraId="5055EAA2" w14:textId="79F1C786" w:rsidR="00A11149" w:rsidRDefault="00516F27" w:rsidP="002C1AD5">
      <w:pPr>
        <w:numPr>
          <w:ilvl w:val="0"/>
          <w:numId w:val="36"/>
        </w:numPr>
        <w:ind w:left="0" w:firstLine="437"/>
      </w:pPr>
      <w:r>
        <w:rPr>
          <w:rFonts w:hint="eastAsia"/>
        </w:rPr>
        <w:t>如比测误差不符合上述规定，应对水温自动监测设备进行调试或维修</w:t>
      </w:r>
      <w:r w:rsidR="00A11149">
        <w:rPr>
          <w:rFonts w:hint="eastAsia"/>
        </w:rPr>
        <w:t>；</w:t>
      </w:r>
    </w:p>
    <w:p w14:paraId="0B1739EC" w14:textId="06A8F525" w:rsidR="00A11149" w:rsidRDefault="00A11149" w:rsidP="002C1AD5">
      <w:pPr>
        <w:numPr>
          <w:ilvl w:val="0"/>
          <w:numId w:val="36"/>
        </w:numPr>
        <w:ind w:left="0" w:firstLine="437"/>
      </w:pPr>
      <w:r>
        <w:rPr>
          <w:rFonts w:hint="eastAsia"/>
        </w:rPr>
        <w:t>校测完成应填写地下水监测站水温校测记录表，见</w:t>
      </w:r>
      <w:r w:rsidRPr="00EB0215">
        <w:rPr>
          <w:rFonts w:asciiTheme="minorEastAsia" w:eastAsiaTheme="minorEastAsia" w:hAnsiTheme="minorEastAsia" w:hint="eastAsia"/>
        </w:rPr>
        <w:t>附录B表B.</w:t>
      </w:r>
      <w:r w:rsidR="00EB0215" w:rsidRPr="00EB0215">
        <w:rPr>
          <w:rFonts w:asciiTheme="minorEastAsia" w:eastAsiaTheme="minorEastAsia" w:hAnsiTheme="minorEastAsia"/>
        </w:rPr>
        <w:t>7</w:t>
      </w:r>
      <w:r>
        <w:rPr>
          <w:rFonts w:hint="eastAsia"/>
        </w:rPr>
        <w:t>。</w:t>
      </w:r>
    </w:p>
    <w:p w14:paraId="1515C9E2" w14:textId="77777777" w:rsidR="007D4494" w:rsidRPr="007D4494" w:rsidRDefault="00A11149" w:rsidP="008F5D56">
      <w:pPr>
        <w:pStyle w:val="ae"/>
        <w:spacing w:before="156" w:after="156"/>
      </w:pPr>
      <w:r w:rsidRPr="008F5D56">
        <w:rPr>
          <w:rFonts w:hint="eastAsia"/>
        </w:rPr>
        <w:t>水质自动监测设备的校测应</w:t>
      </w:r>
      <w:r w:rsidR="007D4494" w:rsidRPr="008F5D56">
        <w:rPr>
          <w:rFonts w:hint="eastAsia"/>
        </w:rPr>
        <w:t>与具备CMA资质的实验室检测结果比对的方式进行：</w:t>
      </w:r>
    </w:p>
    <w:p w14:paraId="03074FEB" w14:textId="3CCECE8A" w:rsidR="00A11149" w:rsidRPr="0096443D" w:rsidRDefault="00C97565" w:rsidP="002C1AD5">
      <w:pPr>
        <w:pStyle w:val="aff3"/>
        <w:numPr>
          <w:ilvl w:val="0"/>
          <w:numId w:val="37"/>
        </w:numPr>
      </w:pPr>
      <w:r w:rsidRPr="0096443D">
        <w:rPr>
          <w:rFonts w:ascii="Times New Roman" w:hint="eastAsia"/>
          <w:kern w:val="2"/>
          <w:szCs w:val="24"/>
        </w:rPr>
        <w:t>测定相对误差应小于等于±</w:t>
      </w:r>
      <w:r w:rsidRPr="0096443D">
        <w:rPr>
          <w:rFonts w:ascii="Times New Roman" w:hint="eastAsia"/>
          <w:kern w:val="2"/>
          <w:szCs w:val="24"/>
        </w:rPr>
        <w:t>15%</w:t>
      </w:r>
      <w:r w:rsidR="00A11149" w:rsidRPr="0096443D">
        <w:rPr>
          <w:rFonts w:hint="eastAsia"/>
        </w:rPr>
        <w:t>；</w:t>
      </w:r>
    </w:p>
    <w:p w14:paraId="4A91A4BD" w14:textId="088475B6" w:rsidR="00A11149" w:rsidRPr="0096443D" w:rsidRDefault="00C97565" w:rsidP="0096443D">
      <w:pPr>
        <w:pStyle w:val="aff3"/>
        <w:numPr>
          <w:ilvl w:val="0"/>
          <w:numId w:val="37"/>
        </w:numPr>
        <w:rPr>
          <w:rFonts w:ascii="Times New Roman"/>
          <w:kern w:val="2"/>
          <w:szCs w:val="24"/>
        </w:rPr>
      </w:pPr>
      <w:r w:rsidRPr="0096443D">
        <w:rPr>
          <w:rFonts w:ascii="Times New Roman" w:hint="eastAsia"/>
          <w:kern w:val="2"/>
          <w:szCs w:val="24"/>
        </w:rPr>
        <w:t>校测完成应</w:t>
      </w:r>
      <w:r w:rsidR="00A11149" w:rsidRPr="0096443D">
        <w:rPr>
          <w:rFonts w:ascii="Times New Roman" w:hint="eastAsia"/>
          <w:kern w:val="2"/>
          <w:szCs w:val="24"/>
        </w:rPr>
        <w:t>填</w:t>
      </w:r>
      <w:r w:rsidRPr="0096443D">
        <w:rPr>
          <w:rFonts w:ascii="Times New Roman" w:hint="eastAsia"/>
          <w:kern w:val="2"/>
          <w:szCs w:val="24"/>
        </w:rPr>
        <w:t>写</w:t>
      </w:r>
      <w:r w:rsidR="00A11149" w:rsidRPr="0096443D">
        <w:rPr>
          <w:rFonts w:ascii="Times New Roman" w:hint="eastAsia"/>
          <w:kern w:val="2"/>
          <w:szCs w:val="24"/>
        </w:rPr>
        <w:t>地下水监测站水质校测记录表，</w:t>
      </w:r>
      <w:r w:rsidR="00A11149" w:rsidRPr="00EB0215">
        <w:rPr>
          <w:rFonts w:asciiTheme="minorEastAsia" w:eastAsiaTheme="minorEastAsia" w:hAnsiTheme="minorEastAsia" w:hint="eastAsia"/>
          <w:kern w:val="2"/>
          <w:szCs w:val="24"/>
        </w:rPr>
        <w:t>见附录B表B.</w:t>
      </w:r>
      <w:r w:rsidR="00EB0215">
        <w:rPr>
          <w:rFonts w:asciiTheme="minorEastAsia" w:eastAsiaTheme="minorEastAsia" w:hAnsiTheme="minorEastAsia"/>
          <w:kern w:val="2"/>
          <w:szCs w:val="24"/>
        </w:rPr>
        <w:t>8</w:t>
      </w:r>
      <w:r w:rsidR="00A11149" w:rsidRPr="0096443D">
        <w:rPr>
          <w:rFonts w:ascii="Times New Roman" w:hint="eastAsia"/>
          <w:kern w:val="2"/>
          <w:szCs w:val="24"/>
        </w:rPr>
        <w:t>。</w:t>
      </w:r>
    </w:p>
    <w:p w14:paraId="5069D39C" w14:textId="77777777" w:rsidR="00A8497C" w:rsidRDefault="00AC0C7B">
      <w:pPr>
        <w:pStyle w:val="ad"/>
        <w:spacing w:before="156" w:after="156"/>
        <w:ind w:left="0"/>
        <w:rPr>
          <w:rFonts w:ascii="宋体"/>
          <w:szCs w:val="20"/>
        </w:rPr>
      </w:pPr>
      <w:r>
        <w:rPr>
          <w:rFonts w:ascii="宋体"/>
          <w:szCs w:val="20"/>
        </w:rPr>
        <w:t>巡</w:t>
      </w:r>
      <w:r w:rsidR="006E06D7">
        <w:rPr>
          <w:rFonts w:ascii="宋体" w:hint="eastAsia"/>
          <w:szCs w:val="20"/>
        </w:rPr>
        <w:t>测</w:t>
      </w:r>
      <w:r w:rsidR="00ED0ED3">
        <w:rPr>
          <w:rFonts w:ascii="宋体" w:hint="eastAsia"/>
          <w:szCs w:val="20"/>
        </w:rPr>
        <w:t>设备及人工监测</w:t>
      </w:r>
      <w:r w:rsidR="006E06D7">
        <w:rPr>
          <w:rFonts w:ascii="宋体" w:hint="eastAsia"/>
          <w:szCs w:val="20"/>
        </w:rPr>
        <w:t>设备</w:t>
      </w:r>
      <w:r w:rsidR="006E06D7">
        <w:rPr>
          <w:rFonts w:ascii="宋体" w:cs="宋体" w:hint="eastAsia"/>
        </w:rPr>
        <w:t>养护</w:t>
      </w:r>
    </w:p>
    <w:p w14:paraId="06E7D633" w14:textId="64D6482A" w:rsidR="006E06D7" w:rsidRPr="0030659D" w:rsidRDefault="006E06D7" w:rsidP="00583AB0">
      <w:pPr>
        <w:pStyle w:val="ae"/>
        <w:spacing w:before="156" w:after="156"/>
      </w:pPr>
      <w:r w:rsidRPr="00415CC6">
        <w:rPr>
          <w:rFonts w:ascii="Times New Roman" w:eastAsia="宋体" w:hint="eastAsia"/>
          <w:kern w:val="2"/>
          <w:szCs w:val="24"/>
        </w:rPr>
        <w:t>巡测设备应定期养护，使用前应进行检测，并应在检测合格后再使用</w:t>
      </w:r>
      <w:r w:rsidR="002353A2">
        <w:rPr>
          <w:rFonts w:ascii="Times New Roman" w:eastAsia="宋体" w:hint="eastAsia"/>
          <w:kern w:val="2"/>
          <w:szCs w:val="24"/>
        </w:rPr>
        <w:t>，</w:t>
      </w:r>
      <w:r w:rsidRPr="00415CC6">
        <w:rPr>
          <w:rFonts w:ascii="Times New Roman" w:eastAsia="宋体" w:hint="eastAsia"/>
          <w:kern w:val="2"/>
          <w:szCs w:val="24"/>
        </w:rPr>
        <w:t>并填写巡测设备维护保养记录表，</w:t>
      </w:r>
      <w:r w:rsidRPr="00EB0215">
        <w:rPr>
          <w:rFonts w:asciiTheme="minorEastAsia" w:eastAsiaTheme="minorEastAsia" w:hAnsiTheme="minorEastAsia" w:hint="eastAsia"/>
          <w:kern w:val="2"/>
          <w:szCs w:val="24"/>
        </w:rPr>
        <w:t>见附录B表B.</w:t>
      </w:r>
      <w:r w:rsidR="00EB0215" w:rsidRPr="00EB0215">
        <w:rPr>
          <w:rFonts w:asciiTheme="minorEastAsia" w:eastAsiaTheme="minorEastAsia" w:hAnsiTheme="minorEastAsia"/>
          <w:kern w:val="2"/>
          <w:szCs w:val="24"/>
        </w:rPr>
        <w:t>9</w:t>
      </w:r>
      <w:r w:rsidRPr="00415CC6">
        <w:rPr>
          <w:rFonts w:ascii="Times New Roman" w:eastAsia="宋体" w:hint="eastAsia"/>
          <w:kern w:val="2"/>
          <w:szCs w:val="24"/>
        </w:rPr>
        <w:t>。</w:t>
      </w:r>
    </w:p>
    <w:p w14:paraId="071123CB" w14:textId="3AC867AC" w:rsidR="00583AB0" w:rsidRPr="00643C72" w:rsidRDefault="00583AB0" w:rsidP="00583AB0">
      <w:pPr>
        <w:pStyle w:val="ae"/>
        <w:spacing w:before="156" w:after="156"/>
      </w:pPr>
      <w:r w:rsidRPr="00415CC6">
        <w:rPr>
          <w:rFonts w:ascii="Times New Roman" w:eastAsia="宋体" w:hint="eastAsia"/>
          <w:kern w:val="2"/>
          <w:szCs w:val="24"/>
        </w:rPr>
        <w:t>人工监测设备应定期养护，使用前应进行校验，并应在校验合格后再使用。</w:t>
      </w:r>
    </w:p>
    <w:p w14:paraId="3796DE3D" w14:textId="77777777" w:rsidR="00A8497C" w:rsidRDefault="00AC0C7B">
      <w:pPr>
        <w:pStyle w:val="ac"/>
      </w:pPr>
      <w:r>
        <w:rPr>
          <w:rFonts w:hint="eastAsia"/>
        </w:rPr>
        <w:t>附属设施</w:t>
      </w:r>
    </w:p>
    <w:p w14:paraId="31D8AC8B" w14:textId="77777777" w:rsidR="00A8497C" w:rsidRDefault="00AC0C7B">
      <w:pPr>
        <w:pStyle w:val="ad"/>
        <w:spacing w:before="156" w:after="156"/>
        <w:ind w:left="0"/>
      </w:pPr>
      <w:r>
        <w:rPr>
          <w:rFonts w:hint="eastAsia"/>
        </w:rPr>
        <w:t>巡检</w:t>
      </w:r>
    </w:p>
    <w:p w14:paraId="606016ED" w14:textId="7C2C14DD" w:rsidR="00A8497C" w:rsidRDefault="00AC0C7B">
      <w:pPr>
        <w:ind w:firstLineChars="200" w:firstLine="420"/>
      </w:pPr>
      <w:r>
        <w:rPr>
          <w:rFonts w:hint="eastAsia"/>
        </w:rPr>
        <w:t>附属设施巡检应按照下列规定进行：</w:t>
      </w:r>
    </w:p>
    <w:p w14:paraId="615C7868" w14:textId="77777777" w:rsidR="00A8497C" w:rsidRDefault="00AE51D4" w:rsidP="002C1AD5">
      <w:pPr>
        <w:pStyle w:val="aff3"/>
        <w:numPr>
          <w:ilvl w:val="0"/>
          <w:numId w:val="38"/>
        </w:numPr>
      </w:pPr>
      <w:r>
        <w:rPr>
          <w:rFonts w:hint="eastAsia"/>
        </w:rPr>
        <w:t>检查</w:t>
      </w:r>
      <w:r w:rsidR="00AC0C7B">
        <w:rPr>
          <w:rFonts w:hint="eastAsia"/>
        </w:rPr>
        <w:t>监测站周围环境变化对监测站的影响；</w:t>
      </w:r>
    </w:p>
    <w:p w14:paraId="338426B7" w14:textId="77777777" w:rsidR="00C6772E" w:rsidRDefault="00C6772E" w:rsidP="00C6772E">
      <w:pPr>
        <w:pStyle w:val="aff3"/>
        <w:numPr>
          <w:ilvl w:val="0"/>
          <w:numId w:val="38"/>
        </w:numPr>
      </w:pPr>
      <w:r>
        <w:rPr>
          <w:rFonts w:hint="eastAsia"/>
        </w:rPr>
        <w:t>检查水准点、保护桶（箱）、标识牌、站房等设施状况。</w:t>
      </w:r>
    </w:p>
    <w:p w14:paraId="6FCE1AC3" w14:textId="77777777" w:rsidR="00A8497C" w:rsidRDefault="00AC0C7B">
      <w:pPr>
        <w:pStyle w:val="ad"/>
        <w:spacing w:before="156" w:after="156"/>
        <w:ind w:left="0"/>
      </w:pPr>
      <w:r>
        <w:rPr>
          <w:rFonts w:hint="eastAsia"/>
        </w:rPr>
        <w:t>维修保养</w:t>
      </w:r>
    </w:p>
    <w:p w14:paraId="50E59457" w14:textId="77777777" w:rsidR="00A8497C" w:rsidRDefault="00AC0C7B">
      <w:pPr>
        <w:ind w:firstLineChars="200" w:firstLine="420"/>
      </w:pPr>
      <w:r>
        <w:rPr>
          <w:rFonts w:hint="eastAsia"/>
        </w:rPr>
        <w:t>附属设施维修保养应按照下列规定进行：</w:t>
      </w:r>
    </w:p>
    <w:p w14:paraId="12789DDB" w14:textId="0B9B70C4" w:rsidR="00A8497C" w:rsidRDefault="00AC0C7B" w:rsidP="002C1AD5">
      <w:pPr>
        <w:pStyle w:val="aff3"/>
        <w:numPr>
          <w:ilvl w:val="0"/>
          <w:numId w:val="39"/>
        </w:numPr>
      </w:pPr>
      <w:r>
        <w:lastRenderedPageBreak/>
        <w:t>水准点高程、固定点高程和地面高程宜5年校测一次</w:t>
      </w:r>
      <w:r>
        <w:rPr>
          <w:rFonts w:hint="eastAsia"/>
        </w:rPr>
        <w:t>；</w:t>
      </w:r>
    </w:p>
    <w:p w14:paraId="384CA2A4" w14:textId="77777777" w:rsidR="00A8497C" w:rsidRDefault="00B53ADE" w:rsidP="002C1AD5">
      <w:pPr>
        <w:pStyle w:val="aff3"/>
        <w:numPr>
          <w:ilvl w:val="0"/>
          <w:numId w:val="39"/>
        </w:numPr>
      </w:pPr>
      <w:r>
        <w:rPr>
          <w:rFonts w:hint="eastAsia"/>
        </w:rPr>
        <w:t>水准点如发生变动或损</w:t>
      </w:r>
      <w:r w:rsidR="0042622C">
        <w:rPr>
          <w:rFonts w:hint="eastAsia"/>
        </w:rPr>
        <w:t>毁</w:t>
      </w:r>
      <w:r>
        <w:rPr>
          <w:rFonts w:hint="eastAsia"/>
        </w:rPr>
        <w:t>时，应</w:t>
      </w:r>
      <w:r w:rsidR="00AC0C7B">
        <w:rPr>
          <w:rFonts w:hint="eastAsia"/>
        </w:rPr>
        <w:t>按照原设计要求修复并重新引测高程；</w:t>
      </w:r>
    </w:p>
    <w:p w14:paraId="6F083D60" w14:textId="77777777" w:rsidR="00C6772E" w:rsidRDefault="00C6772E" w:rsidP="00C6772E">
      <w:pPr>
        <w:pStyle w:val="aff3"/>
        <w:numPr>
          <w:ilvl w:val="0"/>
          <w:numId w:val="34"/>
        </w:numPr>
      </w:pPr>
      <w:r>
        <w:rPr>
          <w:rFonts w:hint="eastAsia"/>
        </w:rPr>
        <w:t>保护筒（箱）、标识牌等设施损坏的应按原设计方案制作并安装；</w:t>
      </w:r>
    </w:p>
    <w:p w14:paraId="2A2776E0" w14:textId="77777777" w:rsidR="003E159A" w:rsidRDefault="003E159A" w:rsidP="003E159A">
      <w:pPr>
        <w:pStyle w:val="aff3"/>
        <w:numPr>
          <w:ilvl w:val="0"/>
          <w:numId w:val="34"/>
        </w:numPr>
      </w:pPr>
      <w:r>
        <w:rPr>
          <w:rFonts w:hint="eastAsia"/>
        </w:rPr>
        <w:t>保护筒（箱）锈蚀的应打磨、防腐处理并重新喷漆；</w:t>
      </w:r>
    </w:p>
    <w:p w14:paraId="47083189" w14:textId="77777777" w:rsidR="00C6772E" w:rsidRPr="00D858B3" w:rsidRDefault="00E31910" w:rsidP="00C6772E">
      <w:pPr>
        <w:pStyle w:val="aff3"/>
        <w:numPr>
          <w:ilvl w:val="0"/>
          <w:numId w:val="34"/>
        </w:numPr>
      </w:pPr>
      <w:r w:rsidRPr="00D858B3">
        <w:rPr>
          <w:rFonts w:hint="eastAsia"/>
        </w:rPr>
        <w:t>站房损坏的应</w:t>
      </w:r>
      <w:r w:rsidR="00D858B3" w:rsidRPr="00D858B3">
        <w:rPr>
          <w:rFonts w:hint="eastAsia"/>
        </w:rPr>
        <w:t>及时</w:t>
      </w:r>
      <w:r w:rsidRPr="00D858B3">
        <w:rPr>
          <w:rFonts w:hint="eastAsia"/>
        </w:rPr>
        <w:t>维修。</w:t>
      </w:r>
    </w:p>
    <w:p w14:paraId="20613D86" w14:textId="77777777" w:rsidR="00A8497C" w:rsidRDefault="00AC0C7B">
      <w:pPr>
        <w:pStyle w:val="ab"/>
        <w:ind w:left="0"/>
      </w:pPr>
      <w:r>
        <w:rPr>
          <w:rFonts w:hint="eastAsia"/>
        </w:rPr>
        <w:t>地下水信息系统</w:t>
      </w:r>
    </w:p>
    <w:p w14:paraId="4D81EE9B" w14:textId="77777777" w:rsidR="00A8497C" w:rsidRDefault="00AC0C7B">
      <w:pPr>
        <w:pStyle w:val="ac"/>
      </w:pPr>
      <w:bookmarkStart w:id="21" w:name="_Toc120035447"/>
      <w:r>
        <w:rPr>
          <w:rFonts w:hint="eastAsia"/>
        </w:rPr>
        <w:t>一般要求</w:t>
      </w:r>
    </w:p>
    <w:p w14:paraId="0CABA19B" w14:textId="2F0F9784" w:rsidR="00A472B3" w:rsidRDefault="00091CB4" w:rsidP="00A472B3">
      <w:pPr>
        <w:pStyle w:val="affffffffe"/>
        <w:ind w:left="0"/>
      </w:pPr>
      <w:r>
        <w:rPr>
          <w:rFonts w:hint="eastAsia"/>
        </w:rPr>
        <w:t>应对</w:t>
      </w:r>
      <w:r w:rsidR="00342569">
        <w:rPr>
          <w:rFonts w:hint="eastAsia"/>
        </w:rPr>
        <w:t>地下水</w:t>
      </w:r>
      <w:r w:rsidR="00A472B3">
        <w:rPr>
          <w:rFonts w:hint="eastAsia"/>
        </w:rPr>
        <w:t>信息系统</w:t>
      </w:r>
      <w:r w:rsidR="001B35A4">
        <w:rPr>
          <w:rFonts w:hint="eastAsia"/>
        </w:rPr>
        <w:t>进行</w:t>
      </w:r>
      <w:r w:rsidR="001B35A4" w:rsidRPr="001B35A4">
        <w:rPr>
          <w:rFonts w:hint="eastAsia"/>
          <w:color w:val="000000" w:themeColor="text1"/>
        </w:rPr>
        <w:t>巡检和维护</w:t>
      </w:r>
      <w:r w:rsidR="00A472B3">
        <w:t>，发生故障时，应及时完成故障处置</w:t>
      </w:r>
      <w:r w:rsidR="00A472B3">
        <w:rPr>
          <w:rFonts w:hint="eastAsia"/>
        </w:rPr>
        <w:t>，并填写地下水信息系统检查记录表，</w:t>
      </w:r>
      <w:r w:rsidR="00A472B3" w:rsidRPr="002353A2">
        <w:rPr>
          <w:rFonts w:asciiTheme="minorEastAsia" w:eastAsiaTheme="minorEastAsia" w:hAnsiTheme="minorEastAsia" w:hint="eastAsia"/>
        </w:rPr>
        <w:t>见附录C表C.1</w:t>
      </w:r>
      <w:r w:rsidR="00A472B3">
        <w:rPr>
          <w:rFonts w:hint="eastAsia"/>
        </w:rPr>
        <w:t>。</w:t>
      </w:r>
    </w:p>
    <w:p w14:paraId="5E0A38A9" w14:textId="6541CC31" w:rsidR="005D7DDC" w:rsidRDefault="005D7DDC" w:rsidP="005D7DDC">
      <w:pPr>
        <w:pStyle w:val="affffffffe"/>
        <w:ind w:left="0"/>
      </w:pPr>
      <w:r>
        <w:rPr>
          <w:rFonts w:hint="eastAsia"/>
        </w:rPr>
        <w:t>地下水信息系统应急响应和安全管理等其他要求按SL 715的规定执行。</w:t>
      </w:r>
    </w:p>
    <w:p w14:paraId="2F635D00" w14:textId="28436E76" w:rsidR="00A472B3" w:rsidRDefault="00A472B3" w:rsidP="00A472B3">
      <w:pPr>
        <w:pStyle w:val="affffffffe"/>
        <w:ind w:left="0"/>
      </w:pPr>
      <w:r>
        <w:rPr>
          <w:rFonts w:hint="eastAsia"/>
        </w:rPr>
        <w:t>地下水</w:t>
      </w:r>
      <w:r w:rsidR="00342569">
        <w:rPr>
          <w:rFonts w:hint="eastAsia"/>
        </w:rPr>
        <w:t>信息</w:t>
      </w:r>
      <w:r>
        <w:rPr>
          <w:rFonts w:hint="eastAsia"/>
        </w:rPr>
        <w:t>系统数据月到报率和交换率应不低于95%、完整率应不低于90%。</w:t>
      </w:r>
    </w:p>
    <w:p w14:paraId="4714ADCF" w14:textId="484A2DF6" w:rsidR="00A8497C" w:rsidRDefault="002C1A05" w:rsidP="000C41B9">
      <w:pPr>
        <w:pStyle w:val="ac"/>
      </w:pPr>
      <w:r>
        <w:rPr>
          <w:rFonts w:hint="eastAsia"/>
        </w:rPr>
        <w:t>基础</w:t>
      </w:r>
      <w:r w:rsidR="00AC0C7B">
        <w:rPr>
          <w:rFonts w:hint="eastAsia"/>
        </w:rPr>
        <w:t>设施</w:t>
      </w:r>
    </w:p>
    <w:p w14:paraId="7F5CB437" w14:textId="70D3C2BF" w:rsidR="00A8497C" w:rsidRDefault="000C41B9" w:rsidP="000C41B9">
      <w:pPr>
        <w:pStyle w:val="affffffffe"/>
        <w:ind w:left="0"/>
      </w:pPr>
      <w:r w:rsidRPr="000C41B9">
        <w:rPr>
          <w:rFonts w:hint="eastAsia"/>
        </w:rPr>
        <w:t>应定期</w:t>
      </w:r>
      <w:r w:rsidR="005E2008">
        <w:rPr>
          <w:rFonts w:hint="eastAsia"/>
        </w:rPr>
        <w:t>巡检</w:t>
      </w:r>
      <w:r w:rsidRPr="000C41B9">
        <w:rPr>
          <w:rFonts w:hint="eastAsia"/>
        </w:rPr>
        <w:t>机房和辅助设施、通信</w:t>
      </w:r>
      <w:r w:rsidR="00AD09EA">
        <w:rPr>
          <w:rFonts w:hint="eastAsia"/>
        </w:rPr>
        <w:t>设备</w:t>
      </w:r>
      <w:r w:rsidRPr="000C41B9">
        <w:rPr>
          <w:rFonts w:hint="eastAsia"/>
        </w:rPr>
        <w:t>、计算机网络设备、主机、存储</w:t>
      </w:r>
      <w:r w:rsidR="00AD09EA">
        <w:rPr>
          <w:rFonts w:hint="eastAsia"/>
        </w:rPr>
        <w:t>备份</w:t>
      </w:r>
      <w:r w:rsidRPr="000C41B9">
        <w:rPr>
          <w:rFonts w:hint="eastAsia"/>
        </w:rPr>
        <w:t>、安</w:t>
      </w:r>
      <w:r w:rsidR="00AD09EA">
        <w:rPr>
          <w:rFonts w:hint="eastAsia"/>
        </w:rPr>
        <w:t>全</w:t>
      </w:r>
      <w:r w:rsidRPr="000C41B9">
        <w:rPr>
          <w:rFonts w:hint="eastAsia"/>
        </w:rPr>
        <w:t>设施与其他设施。</w:t>
      </w:r>
      <w:r w:rsidR="00342569">
        <w:rPr>
          <w:rFonts w:hint="eastAsia"/>
        </w:rPr>
        <w:t>检查</w:t>
      </w:r>
      <w:r w:rsidRPr="000C41B9">
        <w:rPr>
          <w:rFonts w:hint="eastAsia"/>
        </w:rPr>
        <w:t>设备运行状况及警告信息，确保设备正常运行。</w:t>
      </w:r>
    </w:p>
    <w:p w14:paraId="227A8FE7" w14:textId="3DF1659B" w:rsidR="000C41B9" w:rsidRDefault="000C41B9" w:rsidP="000C41B9">
      <w:pPr>
        <w:pStyle w:val="affffffffe"/>
        <w:ind w:left="0"/>
      </w:pPr>
      <w:r w:rsidRPr="000C41B9">
        <w:rPr>
          <w:rFonts w:hint="eastAsia"/>
        </w:rPr>
        <w:t>应定期巡检操作系统、应用服务器中间件、数据库管理软件、地理信息系统、数据交换管理中间件等</w:t>
      </w:r>
      <w:r w:rsidR="00AD09EA">
        <w:rPr>
          <w:rFonts w:hint="eastAsia"/>
        </w:rPr>
        <w:t>基础</w:t>
      </w:r>
      <w:r w:rsidRPr="000C41B9">
        <w:rPr>
          <w:rFonts w:hint="eastAsia"/>
        </w:rPr>
        <w:t>软件运行状态。</w:t>
      </w:r>
    </w:p>
    <w:p w14:paraId="52EF5660" w14:textId="2AAA07A4" w:rsidR="00C766C8" w:rsidRPr="000C41B9" w:rsidRDefault="00C766C8" w:rsidP="00C766C8">
      <w:pPr>
        <w:pStyle w:val="affffffffe"/>
        <w:ind w:left="0"/>
      </w:pPr>
      <w:r>
        <w:rPr>
          <w:rFonts w:hint="eastAsia"/>
        </w:rPr>
        <w:t>应</w:t>
      </w:r>
      <w:r w:rsidRPr="000C41B9">
        <w:rPr>
          <w:rFonts w:hint="eastAsia"/>
        </w:rPr>
        <w:t>每</w:t>
      </w:r>
      <w:r>
        <w:rPr>
          <w:rFonts w:hint="eastAsia"/>
        </w:rPr>
        <w:t>周</w:t>
      </w:r>
      <w:r w:rsidRPr="000C41B9">
        <w:rPr>
          <w:rFonts w:hint="eastAsia"/>
        </w:rPr>
        <w:t>检查系统业务</w:t>
      </w:r>
      <w:r>
        <w:rPr>
          <w:rFonts w:hint="eastAsia"/>
        </w:rPr>
        <w:t>应用软件</w:t>
      </w:r>
      <w:r w:rsidRPr="000C41B9">
        <w:rPr>
          <w:rFonts w:hint="eastAsia"/>
        </w:rPr>
        <w:t>，如有异常应及时处置</w:t>
      </w:r>
      <w:r w:rsidR="005917EC">
        <w:rPr>
          <w:rFonts w:hint="eastAsia"/>
        </w:rPr>
        <w:t>。</w:t>
      </w:r>
    </w:p>
    <w:p w14:paraId="42D18953" w14:textId="6B8A6294" w:rsidR="000C41B9" w:rsidRPr="000C41B9" w:rsidRDefault="0078263B" w:rsidP="000C41B9">
      <w:pPr>
        <w:pStyle w:val="affffffffe"/>
        <w:ind w:left="0"/>
      </w:pPr>
      <w:r>
        <w:rPr>
          <w:rFonts w:hint="eastAsia"/>
        </w:rPr>
        <w:t>应每周进行</w:t>
      </w:r>
      <w:r w:rsidR="000C41B9" w:rsidRPr="000C41B9">
        <w:rPr>
          <w:rFonts w:hint="eastAsia"/>
        </w:rPr>
        <w:t>数据</w:t>
      </w:r>
      <w:r>
        <w:rPr>
          <w:rFonts w:hint="eastAsia"/>
        </w:rPr>
        <w:t>库</w:t>
      </w:r>
      <w:r w:rsidR="000C41B9" w:rsidRPr="000C41B9">
        <w:rPr>
          <w:rFonts w:hint="eastAsia"/>
        </w:rPr>
        <w:t>备份，并填写数据库备份详情记录表，</w:t>
      </w:r>
      <w:r w:rsidR="000C41B9" w:rsidRPr="002353A2">
        <w:rPr>
          <w:rFonts w:asciiTheme="minorEastAsia" w:eastAsiaTheme="minorEastAsia" w:hAnsiTheme="minorEastAsia" w:hint="eastAsia"/>
        </w:rPr>
        <w:t>见附录C表C.2</w:t>
      </w:r>
      <w:r w:rsidR="00D82BBA">
        <w:rPr>
          <w:rFonts w:hint="eastAsia"/>
        </w:rPr>
        <w:t>。</w:t>
      </w:r>
    </w:p>
    <w:p w14:paraId="7B8E16EE" w14:textId="0A0096D0" w:rsidR="000C41B9" w:rsidRPr="00A31E40" w:rsidRDefault="00932BBC" w:rsidP="000C41B9">
      <w:pPr>
        <w:pStyle w:val="ac"/>
      </w:pPr>
      <w:r>
        <w:rPr>
          <w:rFonts w:hint="eastAsia"/>
        </w:rPr>
        <w:t>业务应用</w:t>
      </w:r>
    </w:p>
    <w:p w14:paraId="1512AA3D" w14:textId="06E3189E" w:rsidR="000C41B9" w:rsidRPr="000C41B9" w:rsidRDefault="005917EC" w:rsidP="000C41B9">
      <w:pPr>
        <w:pStyle w:val="affffffffe"/>
        <w:ind w:left="0"/>
      </w:pPr>
      <w:r>
        <w:rPr>
          <w:rFonts w:hint="eastAsia"/>
        </w:rPr>
        <w:t>应</w:t>
      </w:r>
      <w:r w:rsidR="000C41B9" w:rsidRPr="000C41B9">
        <w:rPr>
          <w:rFonts w:hint="eastAsia"/>
        </w:rPr>
        <w:t>设定地下水监测数据合理阈值范围，定期对阈值进行优化</w:t>
      </w:r>
      <w:r w:rsidR="00067D8C">
        <w:rPr>
          <w:rFonts w:hint="eastAsia"/>
        </w:rPr>
        <w:t>。</w:t>
      </w:r>
    </w:p>
    <w:p w14:paraId="0819B0B8" w14:textId="32BBC0F5" w:rsidR="0078263B" w:rsidRPr="000C41B9" w:rsidRDefault="00000CC6" w:rsidP="0078263B">
      <w:pPr>
        <w:pStyle w:val="affffffffe"/>
        <w:ind w:left="0"/>
      </w:pPr>
      <w:r w:rsidRPr="001B35A4">
        <w:rPr>
          <w:rFonts w:hint="eastAsia"/>
          <w:color w:val="000000" w:themeColor="text1"/>
        </w:rPr>
        <w:t>应</w:t>
      </w:r>
      <w:r w:rsidR="00A31E40" w:rsidRPr="001B35A4">
        <w:rPr>
          <w:rFonts w:hint="eastAsia"/>
          <w:color w:val="000000" w:themeColor="text1"/>
        </w:rPr>
        <w:t>定期</w:t>
      </w:r>
      <w:r w:rsidR="0078263B" w:rsidRPr="001B35A4">
        <w:rPr>
          <w:rFonts w:hint="eastAsia"/>
          <w:color w:val="000000" w:themeColor="text1"/>
        </w:rPr>
        <w:t>检</w:t>
      </w:r>
      <w:r w:rsidR="0078263B" w:rsidRPr="000C41B9">
        <w:rPr>
          <w:rFonts w:hint="eastAsia"/>
        </w:rPr>
        <w:t>查各站点监测数据到报、缺失、异常、设备工况和数据共享情况，做好信息检查记录</w:t>
      </w:r>
      <w:r w:rsidR="00466F6F">
        <w:rPr>
          <w:rFonts w:hint="eastAsia"/>
        </w:rPr>
        <w:t>。</w:t>
      </w:r>
    </w:p>
    <w:p w14:paraId="5C9D2C0E" w14:textId="59237E98" w:rsidR="000C41B9" w:rsidRPr="000C41B9" w:rsidRDefault="000C41B9" w:rsidP="000C41B9">
      <w:pPr>
        <w:pStyle w:val="affffffffe"/>
        <w:ind w:left="0"/>
      </w:pPr>
      <w:r w:rsidRPr="000C41B9">
        <w:rPr>
          <w:rFonts w:hint="eastAsia"/>
        </w:rPr>
        <w:t>连续5日未收到</w:t>
      </w:r>
      <w:r w:rsidR="00CD32E3">
        <w:rPr>
          <w:rFonts w:hint="eastAsia"/>
        </w:rPr>
        <w:t>自动</w:t>
      </w:r>
      <w:r w:rsidRPr="000C41B9">
        <w:rPr>
          <w:rFonts w:hint="eastAsia"/>
        </w:rPr>
        <w:t>监测数据、监测数据存在不定时的缺报现象、召测无结果时，应及时对监测仪器设备进行维护和维修</w:t>
      </w:r>
      <w:r w:rsidR="00466F6F">
        <w:rPr>
          <w:rFonts w:hint="eastAsia"/>
        </w:rPr>
        <w:t>。</w:t>
      </w:r>
    </w:p>
    <w:p w14:paraId="14AFEB2E" w14:textId="5134295C" w:rsidR="000C41B9" w:rsidRPr="000C41B9" w:rsidRDefault="005917EC" w:rsidP="000C41B9">
      <w:pPr>
        <w:pStyle w:val="affffffffe"/>
        <w:ind w:left="0"/>
      </w:pPr>
      <w:r>
        <w:rPr>
          <w:rFonts w:hint="eastAsia"/>
        </w:rPr>
        <w:t>应</w:t>
      </w:r>
      <w:r w:rsidR="00A31E40">
        <w:rPr>
          <w:rFonts w:hint="eastAsia"/>
        </w:rPr>
        <w:t>及时</w:t>
      </w:r>
      <w:r w:rsidR="000C41B9" w:rsidRPr="000C41B9">
        <w:rPr>
          <w:rFonts w:hint="eastAsia"/>
        </w:rPr>
        <w:t>做好异常数据分析处理，确保上传、入库和交换的监测数据准确无误。</w:t>
      </w:r>
    </w:p>
    <w:p w14:paraId="3BDE123D" w14:textId="41BC74B2" w:rsidR="00A8497C" w:rsidRPr="002968E4" w:rsidRDefault="002968E4">
      <w:pPr>
        <w:pStyle w:val="ab"/>
        <w:ind w:left="0"/>
      </w:pPr>
      <w:bookmarkStart w:id="22" w:name="_GoBack"/>
      <w:bookmarkEnd w:id="21"/>
      <w:bookmarkEnd w:id="22"/>
      <w:r w:rsidRPr="002968E4">
        <w:rPr>
          <w:rFonts w:hint="eastAsia"/>
        </w:rPr>
        <w:t>文档</w:t>
      </w:r>
      <w:r>
        <w:rPr>
          <w:rFonts w:hint="eastAsia"/>
        </w:rPr>
        <w:t>管理</w:t>
      </w:r>
    </w:p>
    <w:p w14:paraId="516E6F6C" w14:textId="4738E4C5" w:rsidR="007B1730" w:rsidRDefault="000B3B2F" w:rsidP="007B1730">
      <w:pPr>
        <w:pStyle w:val="afffffffff2"/>
      </w:pPr>
      <w:r>
        <w:rPr>
          <w:rFonts w:hint="eastAsia"/>
        </w:rPr>
        <w:t>运行维护</w:t>
      </w:r>
      <w:r w:rsidR="007B1730">
        <w:rPr>
          <w:rFonts w:hint="eastAsia"/>
        </w:rPr>
        <w:t>文档包括但不限于：基础设施</w:t>
      </w:r>
      <w:r w:rsidR="002968E4">
        <w:rPr>
          <w:rFonts w:hint="eastAsia"/>
        </w:rPr>
        <w:t>使用</w:t>
      </w:r>
      <w:r w:rsidR="007B1730">
        <w:rPr>
          <w:rFonts w:hint="eastAsia"/>
        </w:rPr>
        <w:t>及</w:t>
      </w:r>
      <w:r w:rsidR="00BB0ED6">
        <w:rPr>
          <w:rFonts w:hint="eastAsia"/>
        </w:rPr>
        <w:t>运行维护</w:t>
      </w:r>
      <w:r w:rsidR="007B1730">
        <w:rPr>
          <w:rFonts w:hint="eastAsia"/>
        </w:rPr>
        <w:t>资料等资料性文档，以及监测系统巡检、维修、变更记录和年度报告等过程性文档等。</w:t>
      </w:r>
    </w:p>
    <w:p w14:paraId="14B56418" w14:textId="77777777" w:rsidR="007B1730" w:rsidRDefault="007B1730" w:rsidP="007B1730">
      <w:pPr>
        <w:pStyle w:val="afffffffff2"/>
      </w:pPr>
      <w:r>
        <w:rPr>
          <w:rFonts w:hint="eastAsia"/>
        </w:rPr>
        <w:t>资料性文档应随记录事项变动实时更新，并记录变更人、责任人、版本号和变更日期。</w:t>
      </w:r>
    </w:p>
    <w:p w14:paraId="0DCDA8BD" w14:textId="77777777" w:rsidR="007B1730" w:rsidRDefault="007B1730" w:rsidP="007B1730">
      <w:pPr>
        <w:pStyle w:val="afffffffff2"/>
      </w:pPr>
      <w:r>
        <w:rPr>
          <w:rFonts w:hint="eastAsia"/>
        </w:rPr>
        <w:t>过程性文档应及时如实记录并总结运维事件，保存电子文档和相关人员签字的纸质文档，纸质文档至少保存3年。</w:t>
      </w:r>
    </w:p>
    <w:p w14:paraId="163565AC" w14:textId="52A21DFC" w:rsidR="00A8497C" w:rsidRDefault="007B1730" w:rsidP="00C24CAB">
      <w:pPr>
        <w:pStyle w:val="afffffffff2"/>
      </w:pPr>
      <w:r>
        <w:rPr>
          <w:rFonts w:hint="eastAsia"/>
        </w:rPr>
        <w:t>应做好地下水监测系统运行维护的整理、登记、造册和保管等工作。设备技术文书、维修登记、运行分析等资料应齐全、对应和清晰，并专柜存放，妥善保管。</w:t>
      </w:r>
    </w:p>
    <w:p w14:paraId="198A23B2" w14:textId="77777777" w:rsidR="00A8497C" w:rsidRDefault="00A8497C">
      <w:pPr>
        <w:pStyle w:val="ab"/>
        <w:sectPr w:rsidR="00A8497C">
          <w:headerReference w:type="default" r:id="rId20"/>
          <w:footerReference w:type="default" r:id="rId21"/>
          <w:pgSz w:w="11907" w:h="16839"/>
          <w:pgMar w:top="1417" w:right="1134" w:bottom="1134" w:left="1417" w:header="1417" w:footer="1134" w:gutter="0"/>
          <w:pgNumType w:start="1"/>
          <w:cols w:space="425"/>
          <w:docGrid w:type="lines" w:linePitch="312"/>
        </w:sectPr>
      </w:pPr>
    </w:p>
    <w:p w14:paraId="63881D95" w14:textId="77777777" w:rsidR="00A8497C" w:rsidRDefault="00A8497C">
      <w:pPr>
        <w:pStyle w:val="af9"/>
      </w:pPr>
      <w:bookmarkStart w:id="23" w:name="标准附录"/>
      <w:bookmarkEnd w:id="23"/>
    </w:p>
    <w:p w14:paraId="77E3C6A0" w14:textId="77777777" w:rsidR="00A8497C" w:rsidRDefault="00A8497C">
      <w:pPr>
        <w:pStyle w:val="af1"/>
      </w:pPr>
    </w:p>
    <w:p w14:paraId="7847DEBC" w14:textId="77777777" w:rsidR="00A8497C" w:rsidRDefault="00AC0C7B">
      <w:pPr>
        <w:pStyle w:val="afc"/>
        <w:ind w:left="0"/>
      </w:pPr>
      <w:r>
        <w:br/>
      </w:r>
      <w:bookmarkStart w:id="24" w:name="_Toc120035451"/>
      <w:r>
        <w:rPr>
          <w:rFonts w:hint="eastAsia"/>
        </w:rPr>
        <w:t>（规范性）</w:t>
      </w:r>
      <w:r>
        <w:br/>
      </w:r>
      <w:r>
        <w:rPr>
          <w:rFonts w:hint="eastAsia"/>
        </w:rPr>
        <w:t>地下水监测系统运行维护工作报告提纲</w:t>
      </w:r>
      <w:bookmarkEnd w:id="24"/>
    </w:p>
    <w:p w14:paraId="7838C0D0" w14:textId="400AC0B3" w:rsidR="00A8497C" w:rsidRDefault="00AC0C7B">
      <w:pPr>
        <w:pStyle w:val="afffffffffb"/>
        <w:ind w:left="426"/>
      </w:pPr>
      <w:r>
        <w:rPr>
          <w:rFonts w:hint="eastAsia"/>
        </w:rPr>
        <w:t>地下水监测系统运行维护工作报告包括运行维护概况、监测井维护、监测站附属设施维护、仪器设备校测与维护、地下水信息系统运行维护、结论</w:t>
      </w:r>
      <w:r w:rsidR="00EB7D38">
        <w:rPr>
          <w:rFonts w:hint="eastAsia"/>
        </w:rPr>
        <w:t>与</w:t>
      </w:r>
      <w:r>
        <w:rPr>
          <w:rFonts w:hint="eastAsia"/>
        </w:rPr>
        <w:t>建议、参考文献</w:t>
      </w:r>
      <w:r w:rsidR="00EB7D38">
        <w:rPr>
          <w:rFonts w:hint="eastAsia"/>
        </w:rPr>
        <w:t>和</w:t>
      </w:r>
      <w:r>
        <w:rPr>
          <w:rFonts w:hint="eastAsia"/>
        </w:rPr>
        <w:t>附图附表8部分内容。</w:t>
      </w:r>
    </w:p>
    <w:p w14:paraId="3449E8C5" w14:textId="77777777" w:rsidR="00A8497C" w:rsidRDefault="00AC0C7B">
      <w:pPr>
        <w:pStyle w:val="afffffffffb"/>
        <w:ind w:left="426"/>
      </w:pPr>
      <w:r>
        <w:rPr>
          <w:rFonts w:hint="eastAsia"/>
        </w:rPr>
        <w:t>运行维护概况</w:t>
      </w:r>
    </w:p>
    <w:p w14:paraId="12739520" w14:textId="77777777" w:rsidR="00A8497C" w:rsidRDefault="00AC0C7B" w:rsidP="002C1AD5">
      <w:pPr>
        <w:pStyle w:val="aff3"/>
        <w:numPr>
          <w:ilvl w:val="0"/>
          <w:numId w:val="40"/>
        </w:numPr>
        <w:ind w:hanging="130"/>
      </w:pPr>
      <w:r>
        <w:rPr>
          <w:rFonts w:hint="eastAsia"/>
        </w:rPr>
        <w:t>监测目的及依据；</w:t>
      </w:r>
    </w:p>
    <w:p w14:paraId="772CB201" w14:textId="77777777" w:rsidR="00A8497C" w:rsidRDefault="00AC0C7B" w:rsidP="002C1AD5">
      <w:pPr>
        <w:pStyle w:val="aff3"/>
        <w:numPr>
          <w:ilvl w:val="0"/>
          <w:numId w:val="34"/>
        </w:numPr>
        <w:ind w:hanging="130"/>
      </w:pPr>
      <w:r>
        <w:rPr>
          <w:rFonts w:hint="eastAsia"/>
        </w:rPr>
        <w:t>地下水监测系统运行维护主要内容；</w:t>
      </w:r>
    </w:p>
    <w:p w14:paraId="08B5D836" w14:textId="77777777" w:rsidR="00A8497C" w:rsidRDefault="00AC0C7B" w:rsidP="002C1AD5">
      <w:pPr>
        <w:pStyle w:val="aff3"/>
        <w:numPr>
          <w:ilvl w:val="0"/>
          <w:numId w:val="34"/>
        </w:numPr>
        <w:ind w:hanging="130"/>
      </w:pPr>
      <w:r>
        <w:rPr>
          <w:rFonts w:hint="eastAsia"/>
        </w:rPr>
        <w:t>监测站运行情况；</w:t>
      </w:r>
    </w:p>
    <w:p w14:paraId="43344F3B" w14:textId="77777777" w:rsidR="00A8497C" w:rsidRDefault="00AC0C7B" w:rsidP="002C1AD5">
      <w:pPr>
        <w:pStyle w:val="aff3"/>
        <w:numPr>
          <w:ilvl w:val="0"/>
          <w:numId w:val="34"/>
        </w:numPr>
        <w:ind w:hanging="130"/>
      </w:pPr>
      <w:r>
        <w:rPr>
          <w:rFonts w:hint="eastAsia"/>
        </w:rPr>
        <w:t>地下水监测站信息报送情况。</w:t>
      </w:r>
    </w:p>
    <w:p w14:paraId="48D06C71" w14:textId="77777777" w:rsidR="00A8497C" w:rsidRDefault="00AC0C7B">
      <w:pPr>
        <w:pStyle w:val="afffffffffb"/>
        <w:ind w:left="426"/>
      </w:pPr>
      <w:r>
        <w:rPr>
          <w:rFonts w:hint="eastAsia"/>
        </w:rPr>
        <w:t>监测井维护</w:t>
      </w:r>
    </w:p>
    <w:p w14:paraId="7EDCF500" w14:textId="77777777" w:rsidR="00A8497C" w:rsidRDefault="00AC0C7B" w:rsidP="002C1AD5">
      <w:pPr>
        <w:pStyle w:val="aff3"/>
        <w:numPr>
          <w:ilvl w:val="0"/>
          <w:numId w:val="41"/>
        </w:numPr>
        <w:ind w:hanging="130"/>
      </w:pPr>
      <w:r>
        <w:rPr>
          <w:rFonts w:hint="eastAsia"/>
        </w:rPr>
        <w:t>监测井检查情况；</w:t>
      </w:r>
    </w:p>
    <w:p w14:paraId="7DB00BEA" w14:textId="77777777" w:rsidR="00A8497C" w:rsidRDefault="00AC0C7B" w:rsidP="002C1AD5">
      <w:pPr>
        <w:pStyle w:val="aff3"/>
        <w:numPr>
          <w:ilvl w:val="0"/>
          <w:numId w:val="34"/>
        </w:numPr>
        <w:ind w:hanging="130"/>
      </w:pPr>
      <w:r>
        <w:rPr>
          <w:rFonts w:hint="eastAsia"/>
        </w:rPr>
        <w:t>监测井洗井情况；</w:t>
      </w:r>
    </w:p>
    <w:p w14:paraId="65C60737" w14:textId="77777777" w:rsidR="00A8497C" w:rsidRDefault="00AC0C7B" w:rsidP="002C1AD5">
      <w:pPr>
        <w:pStyle w:val="aff3"/>
        <w:numPr>
          <w:ilvl w:val="0"/>
          <w:numId w:val="34"/>
        </w:numPr>
        <w:ind w:hanging="130"/>
      </w:pPr>
      <w:r>
        <w:rPr>
          <w:rFonts w:hint="eastAsia"/>
        </w:rPr>
        <w:t>监测井修复情况；</w:t>
      </w:r>
    </w:p>
    <w:p w14:paraId="790FC8E1" w14:textId="77777777" w:rsidR="00A8497C" w:rsidRDefault="00AC0C7B" w:rsidP="002C1AD5">
      <w:pPr>
        <w:pStyle w:val="aff3"/>
        <w:numPr>
          <w:ilvl w:val="0"/>
          <w:numId w:val="34"/>
        </w:numPr>
        <w:ind w:hanging="130"/>
      </w:pPr>
      <w:r>
        <w:rPr>
          <w:rFonts w:hint="eastAsia"/>
        </w:rPr>
        <w:t>监测井迁移与报废情况等。</w:t>
      </w:r>
    </w:p>
    <w:p w14:paraId="6D9A6243" w14:textId="77777777" w:rsidR="00F16E2C" w:rsidRDefault="00AC0C7B">
      <w:pPr>
        <w:pStyle w:val="afffffffffb"/>
        <w:ind w:left="426"/>
      </w:pPr>
      <w:r>
        <w:rPr>
          <w:rFonts w:hint="eastAsia"/>
        </w:rPr>
        <w:t>监测站附属设施维护</w:t>
      </w:r>
    </w:p>
    <w:p w14:paraId="56B88E5D" w14:textId="77777777" w:rsidR="00A8497C" w:rsidRDefault="00AC0C7B" w:rsidP="00F16E2C">
      <w:pPr>
        <w:pStyle w:val="afffffffffb"/>
        <w:numPr>
          <w:ilvl w:val="0"/>
          <w:numId w:val="0"/>
        </w:numPr>
        <w:ind w:left="426" w:firstLine="204"/>
      </w:pPr>
      <w:r>
        <w:rPr>
          <w:rFonts w:hint="eastAsia"/>
        </w:rPr>
        <w:t>水准点、保护筒（箱）、站房、标识牌等的维护情况。</w:t>
      </w:r>
    </w:p>
    <w:p w14:paraId="013A6087" w14:textId="77777777" w:rsidR="00A8497C" w:rsidRDefault="00AC0C7B">
      <w:pPr>
        <w:pStyle w:val="afffffffffb"/>
        <w:ind w:left="426"/>
      </w:pPr>
      <w:r>
        <w:rPr>
          <w:rFonts w:hint="eastAsia"/>
        </w:rPr>
        <w:t>仪器设备校测与维护</w:t>
      </w:r>
    </w:p>
    <w:p w14:paraId="3795CD3F" w14:textId="77777777" w:rsidR="00A8497C" w:rsidRDefault="00AC0C7B" w:rsidP="002C1AD5">
      <w:pPr>
        <w:pStyle w:val="aff3"/>
        <w:numPr>
          <w:ilvl w:val="0"/>
          <w:numId w:val="42"/>
        </w:numPr>
        <w:ind w:hanging="130"/>
      </w:pPr>
      <w:r>
        <w:rPr>
          <w:rFonts w:hint="eastAsia"/>
        </w:rPr>
        <w:t>仪器设备检测和维修情况；</w:t>
      </w:r>
    </w:p>
    <w:p w14:paraId="08EFB831" w14:textId="77777777" w:rsidR="00A8497C" w:rsidRDefault="00AC0C7B" w:rsidP="002C1AD5">
      <w:pPr>
        <w:pStyle w:val="aff3"/>
        <w:numPr>
          <w:ilvl w:val="0"/>
          <w:numId w:val="34"/>
        </w:numPr>
        <w:ind w:hanging="130"/>
      </w:pPr>
      <w:r>
        <w:rPr>
          <w:rFonts w:hint="eastAsia"/>
        </w:rPr>
        <w:t>仪器设备校测情况；</w:t>
      </w:r>
    </w:p>
    <w:p w14:paraId="6F79E79F" w14:textId="10D4A3A2" w:rsidR="00A8497C" w:rsidRDefault="00AC0C7B" w:rsidP="002C1AD5">
      <w:pPr>
        <w:pStyle w:val="aff3"/>
        <w:numPr>
          <w:ilvl w:val="0"/>
          <w:numId w:val="34"/>
        </w:numPr>
        <w:ind w:hanging="130"/>
      </w:pPr>
      <w:r>
        <w:rPr>
          <w:rFonts w:hint="eastAsia"/>
        </w:rPr>
        <w:t>巡测设备维护情况</w:t>
      </w:r>
      <w:r w:rsidR="002F3864">
        <w:rPr>
          <w:rFonts w:hint="eastAsia"/>
        </w:rPr>
        <w:t>。</w:t>
      </w:r>
    </w:p>
    <w:p w14:paraId="32B7A4F7" w14:textId="6AE144F2" w:rsidR="00A8497C" w:rsidRDefault="00AC0C7B">
      <w:pPr>
        <w:pStyle w:val="afffffffffb"/>
        <w:ind w:left="426"/>
      </w:pPr>
      <w:r>
        <w:rPr>
          <w:rFonts w:hint="eastAsia"/>
        </w:rPr>
        <w:t>地下水信息系统运行维护</w:t>
      </w:r>
    </w:p>
    <w:p w14:paraId="4A406847" w14:textId="77777777" w:rsidR="00A8497C" w:rsidRDefault="00AC0C7B" w:rsidP="002C1AD5">
      <w:pPr>
        <w:pStyle w:val="aff3"/>
        <w:numPr>
          <w:ilvl w:val="0"/>
          <w:numId w:val="43"/>
        </w:numPr>
        <w:ind w:hanging="130"/>
      </w:pPr>
      <w:r>
        <w:rPr>
          <w:rFonts w:hint="eastAsia"/>
        </w:rPr>
        <w:t>信息系统维护；</w:t>
      </w:r>
    </w:p>
    <w:p w14:paraId="23ED4FC0" w14:textId="77777777" w:rsidR="00A8497C" w:rsidRDefault="00AC0C7B" w:rsidP="002C1AD5">
      <w:pPr>
        <w:pStyle w:val="aff3"/>
        <w:numPr>
          <w:ilvl w:val="0"/>
          <w:numId w:val="34"/>
        </w:numPr>
        <w:ind w:hanging="130"/>
      </w:pPr>
      <w:r>
        <w:rPr>
          <w:rFonts w:hint="eastAsia"/>
        </w:rPr>
        <w:t>硬件设备设施维护；</w:t>
      </w:r>
    </w:p>
    <w:p w14:paraId="62193810" w14:textId="77777777" w:rsidR="00A8497C" w:rsidRDefault="00AC0C7B" w:rsidP="002C1AD5">
      <w:pPr>
        <w:pStyle w:val="aff3"/>
        <w:numPr>
          <w:ilvl w:val="0"/>
          <w:numId w:val="34"/>
        </w:numPr>
        <w:ind w:hanging="130"/>
      </w:pPr>
      <w:r>
        <w:rPr>
          <w:rFonts w:hint="eastAsia"/>
        </w:rPr>
        <w:t>故障处理情况等。</w:t>
      </w:r>
    </w:p>
    <w:p w14:paraId="7C88AA4E" w14:textId="77777777" w:rsidR="00A8497C" w:rsidRDefault="00AC0C7B">
      <w:pPr>
        <w:pStyle w:val="afffffffffb"/>
        <w:ind w:left="426"/>
      </w:pPr>
      <w:r>
        <w:rPr>
          <w:rFonts w:hint="eastAsia"/>
        </w:rPr>
        <w:t>结论与建议</w:t>
      </w:r>
    </w:p>
    <w:p w14:paraId="21FA7324" w14:textId="77777777" w:rsidR="00A8497C" w:rsidRDefault="00AC0C7B" w:rsidP="002C1AD5">
      <w:pPr>
        <w:pStyle w:val="aff3"/>
        <w:numPr>
          <w:ilvl w:val="0"/>
          <w:numId w:val="44"/>
        </w:numPr>
        <w:ind w:hanging="130"/>
      </w:pPr>
      <w:r>
        <w:rPr>
          <w:rFonts w:hint="eastAsia"/>
        </w:rPr>
        <w:t>结论；</w:t>
      </w:r>
    </w:p>
    <w:p w14:paraId="201FE8D9" w14:textId="77777777" w:rsidR="00A8497C" w:rsidRDefault="00AC0C7B" w:rsidP="002C1AD5">
      <w:pPr>
        <w:pStyle w:val="aff3"/>
        <w:numPr>
          <w:ilvl w:val="0"/>
          <w:numId w:val="34"/>
        </w:numPr>
        <w:ind w:hanging="130"/>
      </w:pPr>
      <w:r>
        <w:rPr>
          <w:rFonts w:hint="eastAsia"/>
        </w:rPr>
        <w:t>建议。</w:t>
      </w:r>
    </w:p>
    <w:p w14:paraId="03348C3A" w14:textId="42C8E20A" w:rsidR="00A8497C" w:rsidRDefault="00AC0C7B">
      <w:pPr>
        <w:pStyle w:val="afffffffffb"/>
        <w:ind w:left="426"/>
      </w:pPr>
      <w:r>
        <w:rPr>
          <w:rFonts w:hint="eastAsia"/>
        </w:rPr>
        <w:t>参考文献</w:t>
      </w:r>
    </w:p>
    <w:p w14:paraId="11F433D0" w14:textId="1524E098" w:rsidR="00A8497C" w:rsidRDefault="00EB7D38" w:rsidP="00D93895">
      <w:pPr>
        <w:pStyle w:val="afffffffffb"/>
        <w:ind w:left="426"/>
      </w:pPr>
      <w:r>
        <w:rPr>
          <w:rFonts w:hint="eastAsia"/>
        </w:rPr>
        <w:t>附图</w:t>
      </w:r>
      <w:r w:rsidR="00AC0C7B">
        <w:rPr>
          <w:rFonts w:hint="eastAsia"/>
        </w:rPr>
        <w:t>附表</w:t>
      </w:r>
    </w:p>
    <w:p w14:paraId="60746284" w14:textId="77777777" w:rsidR="00D93895" w:rsidRDefault="00D93895" w:rsidP="00D93895">
      <w:pPr>
        <w:pStyle w:val="afc"/>
        <w:sectPr w:rsidR="00D93895">
          <w:pgSz w:w="11907" w:h="16839"/>
          <w:pgMar w:top="1417" w:right="1134" w:bottom="1134" w:left="1417" w:header="1417" w:footer="1134" w:gutter="0"/>
          <w:cols w:space="425"/>
          <w:docGrid w:type="lines" w:linePitch="312"/>
        </w:sectPr>
      </w:pPr>
    </w:p>
    <w:p w14:paraId="6BF45C62" w14:textId="77777777" w:rsidR="00A8497C" w:rsidRDefault="00A8497C">
      <w:pPr>
        <w:pStyle w:val="af9"/>
      </w:pPr>
    </w:p>
    <w:p w14:paraId="1889142A" w14:textId="77777777" w:rsidR="00A8497C" w:rsidRDefault="00A8497C">
      <w:pPr>
        <w:pStyle w:val="af1"/>
      </w:pPr>
    </w:p>
    <w:p w14:paraId="5DD74CC6" w14:textId="77777777" w:rsidR="00A8497C" w:rsidRDefault="00AC0C7B">
      <w:pPr>
        <w:pStyle w:val="afc"/>
        <w:ind w:left="0"/>
      </w:pPr>
      <w:r>
        <w:br/>
      </w:r>
      <w:bookmarkStart w:id="25" w:name="_Toc120035452"/>
      <w:r>
        <w:rPr>
          <w:rFonts w:hint="eastAsia"/>
        </w:rPr>
        <w:t>（规范性）</w:t>
      </w:r>
      <w:r>
        <w:br/>
      </w:r>
      <w:r>
        <w:rPr>
          <w:rFonts w:hint="eastAsia"/>
        </w:rPr>
        <w:t>地下水监测站维护记录表</w:t>
      </w:r>
      <w:bookmarkEnd w:id="25"/>
    </w:p>
    <w:p w14:paraId="27A926A4" w14:textId="07BC72A3" w:rsidR="00A8497C" w:rsidRDefault="00AC0C7B">
      <w:pPr>
        <w:pStyle w:val="afd"/>
        <w:spacing w:before="156" w:after="156"/>
        <w:ind w:left="0"/>
      </w:pPr>
      <w:bookmarkStart w:id="26" w:name="_Toc120035453"/>
      <w:r>
        <w:rPr>
          <w:rFonts w:hint="eastAsia"/>
        </w:rPr>
        <w:t>地下水监测站巡检记录表</w:t>
      </w:r>
      <w:bookmarkEnd w:id="26"/>
    </w:p>
    <w:p w14:paraId="1F3C2BD6" w14:textId="77777777" w:rsidR="00A8497C" w:rsidRDefault="00AC0C7B">
      <w:pPr>
        <w:pStyle w:val="61"/>
        <w:numPr>
          <w:ilvl w:val="1"/>
          <w:numId w:val="13"/>
        </w:numPr>
        <w:ind w:leftChars="1485" w:left="3118"/>
        <w:rPr>
          <w:rFonts w:ascii="黑体" w:eastAsia="黑体" w:hAnsi="黑体"/>
          <w:szCs w:val="22"/>
        </w:rPr>
      </w:pPr>
      <w:r>
        <w:rPr>
          <w:rFonts w:ascii="黑体" w:eastAsia="黑体" w:hAnsi="黑体" w:hint="eastAsia"/>
        </w:rPr>
        <w:t>地下水监测站巡检记录表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757"/>
        <w:gridCol w:w="1581"/>
        <w:gridCol w:w="1175"/>
        <w:gridCol w:w="105"/>
        <w:gridCol w:w="605"/>
        <w:gridCol w:w="1308"/>
        <w:gridCol w:w="1882"/>
      </w:tblGrid>
      <w:tr w:rsidR="0082356D" w:rsidRPr="00BC452D" w14:paraId="4AB6A591" w14:textId="0E8667DE" w:rsidTr="0082356D">
        <w:trPr>
          <w:trHeight w:val="481"/>
          <w:jc w:val="center"/>
        </w:trPr>
        <w:tc>
          <w:tcPr>
            <w:tcW w:w="605" w:type="pct"/>
            <w:shd w:val="clear" w:color="auto" w:fill="auto"/>
            <w:vAlign w:val="center"/>
          </w:tcPr>
          <w:p w14:paraId="3E652E86" w14:textId="00947D3D" w:rsidR="0082356D" w:rsidRPr="00BC452D" w:rsidRDefault="0082356D" w:rsidP="00FD0D82">
            <w:pPr>
              <w:jc w:val="center"/>
              <w:rPr>
                <w:sz w:val="18"/>
                <w:szCs w:val="18"/>
                <w:u w:val="single"/>
              </w:rPr>
            </w:pPr>
            <w:r w:rsidRPr="00BC452D">
              <w:rPr>
                <w:rFonts w:hint="eastAsia"/>
                <w:sz w:val="18"/>
                <w:szCs w:val="18"/>
              </w:rPr>
              <w:t>监测站名称</w:t>
            </w:r>
          </w:p>
        </w:tc>
        <w:tc>
          <w:tcPr>
            <w:tcW w:w="1744" w:type="pct"/>
            <w:gridSpan w:val="2"/>
            <w:shd w:val="clear" w:color="auto" w:fill="auto"/>
            <w:vAlign w:val="center"/>
          </w:tcPr>
          <w:p w14:paraId="0B4BA269" w14:textId="77777777" w:rsidR="0082356D" w:rsidRPr="0082356D" w:rsidRDefault="0082356D" w:rsidP="00FD0D82">
            <w:pPr>
              <w:rPr>
                <w:sz w:val="18"/>
                <w:szCs w:val="18"/>
                <w:u w:val="single"/>
              </w:rPr>
            </w:pPr>
          </w:p>
        </w:tc>
        <w:tc>
          <w:tcPr>
            <w:tcW w:w="614" w:type="pct"/>
            <w:shd w:val="clear" w:color="auto" w:fill="auto"/>
            <w:vAlign w:val="center"/>
          </w:tcPr>
          <w:p w14:paraId="655B268D" w14:textId="51288EB3" w:rsidR="0082356D" w:rsidRPr="0082356D" w:rsidRDefault="0082356D" w:rsidP="00FD0D82">
            <w:pPr>
              <w:jc w:val="center"/>
              <w:rPr>
                <w:sz w:val="18"/>
                <w:szCs w:val="18"/>
              </w:rPr>
            </w:pPr>
            <w:r w:rsidRPr="0082356D">
              <w:rPr>
                <w:rFonts w:hint="eastAsia"/>
                <w:sz w:val="18"/>
                <w:szCs w:val="18"/>
              </w:rPr>
              <w:t>监测站编码</w:t>
            </w:r>
          </w:p>
        </w:tc>
        <w:tc>
          <w:tcPr>
            <w:tcW w:w="2037" w:type="pct"/>
            <w:gridSpan w:val="4"/>
            <w:shd w:val="clear" w:color="auto" w:fill="auto"/>
            <w:vAlign w:val="center"/>
          </w:tcPr>
          <w:p w14:paraId="554B752E" w14:textId="77777777" w:rsidR="0082356D" w:rsidRPr="00BC452D" w:rsidRDefault="0082356D" w:rsidP="00FD0D82">
            <w:pPr>
              <w:rPr>
                <w:sz w:val="18"/>
                <w:szCs w:val="18"/>
                <w:u w:val="single"/>
              </w:rPr>
            </w:pPr>
          </w:p>
        </w:tc>
      </w:tr>
      <w:tr w:rsidR="0082356D" w:rsidRPr="00BC452D" w14:paraId="1F13CD32" w14:textId="4714FA5C" w:rsidTr="0082356D">
        <w:trPr>
          <w:trHeight w:val="513"/>
          <w:jc w:val="center"/>
        </w:trPr>
        <w:tc>
          <w:tcPr>
            <w:tcW w:w="605" w:type="pct"/>
            <w:shd w:val="clear" w:color="auto" w:fill="auto"/>
            <w:vAlign w:val="center"/>
          </w:tcPr>
          <w:p w14:paraId="32270C68" w14:textId="24C7F02A" w:rsidR="0082356D" w:rsidRPr="00BC452D" w:rsidRDefault="0082356D" w:rsidP="00FD0D82">
            <w:pPr>
              <w:jc w:val="center"/>
              <w:rPr>
                <w:sz w:val="18"/>
                <w:szCs w:val="18"/>
              </w:rPr>
            </w:pPr>
            <w:r w:rsidRPr="00BC452D">
              <w:rPr>
                <w:rFonts w:hint="eastAsia"/>
                <w:sz w:val="18"/>
                <w:szCs w:val="18"/>
              </w:rPr>
              <w:t>监测站位置</w:t>
            </w:r>
          </w:p>
        </w:tc>
        <w:tc>
          <w:tcPr>
            <w:tcW w:w="4395" w:type="pct"/>
            <w:gridSpan w:val="7"/>
            <w:shd w:val="clear" w:color="auto" w:fill="auto"/>
            <w:vAlign w:val="center"/>
          </w:tcPr>
          <w:p w14:paraId="0AD57304" w14:textId="77777777" w:rsidR="0082356D" w:rsidRPr="00BC452D" w:rsidRDefault="0082356D" w:rsidP="00FD0D82">
            <w:pPr>
              <w:rPr>
                <w:sz w:val="18"/>
                <w:szCs w:val="18"/>
              </w:rPr>
            </w:pPr>
          </w:p>
        </w:tc>
      </w:tr>
      <w:tr w:rsidR="00A30B58" w:rsidRPr="00BC452D" w14:paraId="1B59D84A" w14:textId="77777777" w:rsidTr="0082356D">
        <w:trPr>
          <w:trHeight w:val="513"/>
          <w:jc w:val="center"/>
        </w:trPr>
        <w:tc>
          <w:tcPr>
            <w:tcW w:w="605" w:type="pct"/>
            <w:shd w:val="clear" w:color="auto" w:fill="auto"/>
            <w:vAlign w:val="center"/>
          </w:tcPr>
          <w:p w14:paraId="4FAEEE9B" w14:textId="4E5644C7" w:rsidR="00A30B58" w:rsidRPr="00BC452D" w:rsidRDefault="00A30B58" w:rsidP="00FD0D82">
            <w:pPr>
              <w:jc w:val="center"/>
              <w:rPr>
                <w:sz w:val="18"/>
                <w:szCs w:val="18"/>
              </w:rPr>
            </w:pPr>
            <w:r>
              <w:rPr>
                <w:rFonts w:hint="eastAsia"/>
                <w:sz w:val="18"/>
                <w:szCs w:val="18"/>
              </w:rPr>
              <w:t>经纬度</w:t>
            </w:r>
          </w:p>
        </w:tc>
        <w:tc>
          <w:tcPr>
            <w:tcW w:w="4395" w:type="pct"/>
            <w:gridSpan w:val="7"/>
            <w:shd w:val="clear" w:color="auto" w:fill="auto"/>
            <w:vAlign w:val="center"/>
          </w:tcPr>
          <w:p w14:paraId="050491CB" w14:textId="4D47961A" w:rsidR="00A30B58" w:rsidRPr="00BC452D" w:rsidRDefault="00A30B58" w:rsidP="00FD0D82">
            <w:pPr>
              <w:rPr>
                <w:sz w:val="18"/>
                <w:szCs w:val="18"/>
              </w:rPr>
            </w:pPr>
            <w:r w:rsidRPr="00A30B58">
              <w:rPr>
                <w:rFonts w:hint="eastAsia"/>
                <w:sz w:val="18"/>
                <w:szCs w:val="18"/>
              </w:rPr>
              <w:t>东经：</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北纬：</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w:t>
            </w:r>
          </w:p>
        </w:tc>
      </w:tr>
      <w:tr w:rsidR="0082356D" w:rsidRPr="00BC452D" w14:paraId="0AA075DE" w14:textId="21B93A5C" w:rsidTr="0082356D">
        <w:trPr>
          <w:trHeight w:val="550"/>
          <w:jc w:val="center"/>
        </w:trPr>
        <w:tc>
          <w:tcPr>
            <w:tcW w:w="605" w:type="pct"/>
            <w:shd w:val="clear" w:color="auto" w:fill="auto"/>
            <w:vAlign w:val="center"/>
          </w:tcPr>
          <w:p w14:paraId="6B0A7110" w14:textId="0116D7E8" w:rsidR="0082356D" w:rsidRPr="00BC452D" w:rsidRDefault="0082356D" w:rsidP="00FD0D82">
            <w:pPr>
              <w:jc w:val="center"/>
              <w:rPr>
                <w:sz w:val="18"/>
                <w:szCs w:val="18"/>
              </w:rPr>
            </w:pPr>
            <w:r w:rsidRPr="00BC452D">
              <w:rPr>
                <w:rFonts w:hint="eastAsia"/>
                <w:sz w:val="18"/>
                <w:szCs w:val="18"/>
              </w:rPr>
              <w:t>地面高程</w:t>
            </w:r>
          </w:p>
        </w:tc>
        <w:tc>
          <w:tcPr>
            <w:tcW w:w="918" w:type="pct"/>
            <w:shd w:val="clear" w:color="auto" w:fill="auto"/>
            <w:vAlign w:val="center"/>
          </w:tcPr>
          <w:p w14:paraId="0D526729" w14:textId="77777777" w:rsidR="0082356D" w:rsidRPr="0082356D" w:rsidRDefault="0082356D" w:rsidP="00FD0D82">
            <w:pPr>
              <w:rPr>
                <w:sz w:val="18"/>
                <w:szCs w:val="18"/>
              </w:rPr>
            </w:pPr>
          </w:p>
        </w:tc>
        <w:tc>
          <w:tcPr>
            <w:tcW w:w="826" w:type="pct"/>
            <w:shd w:val="clear" w:color="auto" w:fill="auto"/>
            <w:vAlign w:val="center"/>
          </w:tcPr>
          <w:p w14:paraId="1EE29B99" w14:textId="7AC0B3D2" w:rsidR="0082356D" w:rsidRPr="0082356D" w:rsidRDefault="0082356D" w:rsidP="00FD0D82">
            <w:pPr>
              <w:rPr>
                <w:sz w:val="18"/>
                <w:szCs w:val="18"/>
              </w:rPr>
            </w:pPr>
            <w:r w:rsidRPr="0082356D">
              <w:rPr>
                <w:rFonts w:hint="eastAsia"/>
                <w:sz w:val="18"/>
                <w:szCs w:val="18"/>
              </w:rPr>
              <w:t>固定点高程</w:t>
            </w:r>
          </w:p>
        </w:tc>
        <w:tc>
          <w:tcPr>
            <w:tcW w:w="985" w:type="pct"/>
            <w:gridSpan w:val="3"/>
            <w:shd w:val="clear" w:color="auto" w:fill="auto"/>
            <w:vAlign w:val="center"/>
          </w:tcPr>
          <w:p w14:paraId="287D8EFF" w14:textId="77777777" w:rsidR="0082356D" w:rsidRPr="0082356D" w:rsidRDefault="0082356D" w:rsidP="00FD0D82">
            <w:pPr>
              <w:rPr>
                <w:sz w:val="18"/>
                <w:szCs w:val="18"/>
              </w:rPr>
            </w:pPr>
          </w:p>
        </w:tc>
        <w:tc>
          <w:tcPr>
            <w:tcW w:w="683" w:type="pct"/>
            <w:shd w:val="clear" w:color="auto" w:fill="auto"/>
            <w:vAlign w:val="center"/>
          </w:tcPr>
          <w:p w14:paraId="2A0BD863" w14:textId="521197F7" w:rsidR="0082356D" w:rsidRPr="0082356D" w:rsidRDefault="0082356D" w:rsidP="00FD0D82">
            <w:pPr>
              <w:rPr>
                <w:sz w:val="18"/>
                <w:szCs w:val="18"/>
              </w:rPr>
            </w:pPr>
            <w:r w:rsidRPr="0082356D">
              <w:rPr>
                <w:rFonts w:hint="eastAsia"/>
                <w:sz w:val="18"/>
                <w:szCs w:val="18"/>
              </w:rPr>
              <w:t>井台高</w:t>
            </w:r>
          </w:p>
        </w:tc>
        <w:tc>
          <w:tcPr>
            <w:tcW w:w="983" w:type="pct"/>
            <w:shd w:val="clear" w:color="auto" w:fill="auto"/>
            <w:vAlign w:val="center"/>
          </w:tcPr>
          <w:p w14:paraId="5A008DB3" w14:textId="77777777" w:rsidR="0082356D" w:rsidRPr="00BC452D" w:rsidRDefault="0082356D" w:rsidP="00FD0D82">
            <w:pPr>
              <w:rPr>
                <w:sz w:val="18"/>
                <w:szCs w:val="18"/>
              </w:rPr>
            </w:pPr>
          </w:p>
        </w:tc>
      </w:tr>
      <w:tr w:rsidR="0082356D" w:rsidRPr="00BC452D" w14:paraId="364198D3" w14:textId="77777777" w:rsidTr="0082356D">
        <w:trPr>
          <w:trHeight w:val="20"/>
          <w:jc w:val="center"/>
        </w:trPr>
        <w:tc>
          <w:tcPr>
            <w:tcW w:w="605" w:type="pct"/>
            <w:shd w:val="clear" w:color="auto" w:fill="auto"/>
            <w:vAlign w:val="center"/>
          </w:tcPr>
          <w:p w14:paraId="5BFA922D" w14:textId="77777777" w:rsidR="0082356D" w:rsidRPr="00BC452D" w:rsidRDefault="0082356D" w:rsidP="00FD0D82">
            <w:pPr>
              <w:jc w:val="center"/>
              <w:rPr>
                <w:sz w:val="18"/>
                <w:szCs w:val="18"/>
              </w:rPr>
            </w:pPr>
            <w:r w:rsidRPr="00BC452D">
              <w:rPr>
                <w:rFonts w:hint="eastAsia"/>
                <w:sz w:val="18"/>
                <w:szCs w:val="18"/>
              </w:rPr>
              <w:t>埋深测量</w:t>
            </w:r>
          </w:p>
        </w:tc>
        <w:tc>
          <w:tcPr>
            <w:tcW w:w="4395" w:type="pct"/>
            <w:gridSpan w:val="7"/>
            <w:shd w:val="clear" w:color="auto" w:fill="auto"/>
          </w:tcPr>
          <w:p w14:paraId="36C6B4C5" w14:textId="77777777" w:rsidR="0082356D" w:rsidRPr="00C36A12" w:rsidRDefault="0082356D" w:rsidP="00FD0D82">
            <w:pPr>
              <w:rPr>
                <w:color w:val="000000" w:themeColor="text1"/>
                <w:sz w:val="18"/>
                <w:szCs w:val="18"/>
              </w:rPr>
            </w:pPr>
            <w:r w:rsidRPr="00C36A12">
              <w:rPr>
                <w:rFonts w:hint="eastAsia"/>
                <w:color w:val="000000" w:themeColor="text1"/>
                <w:sz w:val="18"/>
                <w:szCs w:val="18"/>
              </w:rPr>
              <w:t>人工测量固定点至地下水水面距离：第</w:t>
            </w:r>
            <w:r w:rsidRPr="00C36A12">
              <w:rPr>
                <w:rFonts w:hint="eastAsia"/>
                <w:color w:val="000000" w:themeColor="text1"/>
                <w:sz w:val="18"/>
                <w:szCs w:val="18"/>
              </w:rPr>
              <w:t>1</w:t>
            </w:r>
            <w:r w:rsidRPr="00C36A12">
              <w:rPr>
                <w:rFonts w:hint="eastAsia"/>
                <w:color w:val="000000" w:themeColor="text1"/>
                <w:sz w:val="18"/>
                <w:szCs w:val="18"/>
              </w:rPr>
              <w:t>次读数：</w:t>
            </w:r>
            <w:r w:rsidRPr="00C36A12">
              <w:rPr>
                <w:rFonts w:hint="eastAsia"/>
                <w:color w:val="000000" w:themeColor="text1"/>
                <w:sz w:val="18"/>
                <w:szCs w:val="18"/>
                <w:u w:val="single"/>
              </w:rPr>
              <w:t xml:space="preserve">       </w:t>
            </w:r>
            <w:r w:rsidRPr="00C36A12">
              <w:rPr>
                <w:rFonts w:hint="eastAsia"/>
                <w:color w:val="000000" w:themeColor="text1"/>
                <w:sz w:val="18"/>
                <w:szCs w:val="18"/>
              </w:rPr>
              <w:t>第</w:t>
            </w:r>
            <w:r w:rsidRPr="00C36A12">
              <w:rPr>
                <w:rFonts w:hint="eastAsia"/>
                <w:color w:val="000000" w:themeColor="text1"/>
                <w:sz w:val="18"/>
                <w:szCs w:val="18"/>
              </w:rPr>
              <w:t>2</w:t>
            </w:r>
            <w:r w:rsidRPr="00C36A12">
              <w:rPr>
                <w:rFonts w:hint="eastAsia"/>
                <w:color w:val="000000" w:themeColor="text1"/>
                <w:sz w:val="18"/>
                <w:szCs w:val="18"/>
              </w:rPr>
              <w:t>次读数：</w:t>
            </w:r>
            <w:r w:rsidRPr="00C36A12">
              <w:rPr>
                <w:rFonts w:hint="eastAsia"/>
                <w:color w:val="000000" w:themeColor="text1"/>
                <w:sz w:val="18"/>
                <w:szCs w:val="18"/>
                <w:u w:val="single"/>
              </w:rPr>
              <w:t xml:space="preserve">  </w:t>
            </w:r>
            <w:r w:rsidRPr="00C36A12">
              <w:rPr>
                <w:color w:val="000000" w:themeColor="text1"/>
                <w:sz w:val="18"/>
                <w:szCs w:val="18"/>
                <w:u w:val="single"/>
              </w:rPr>
              <w:t xml:space="preserve">    </w:t>
            </w:r>
            <w:r w:rsidRPr="00C36A12">
              <w:rPr>
                <w:rFonts w:hint="eastAsia"/>
                <w:color w:val="000000" w:themeColor="text1"/>
                <w:sz w:val="18"/>
                <w:szCs w:val="18"/>
              </w:rPr>
              <w:t>平均值：</w:t>
            </w:r>
            <w:r w:rsidRPr="00C36A12">
              <w:rPr>
                <w:rFonts w:hint="eastAsia"/>
                <w:color w:val="000000" w:themeColor="text1"/>
                <w:sz w:val="18"/>
                <w:szCs w:val="18"/>
                <w:u w:val="single"/>
              </w:rPr>
              <w:t xml:space="preserve">  </w:t>
            </w:r>
            <w:r w:rsidRPr="00C36A12">
              <w:rPr>
                <w:color w:val="000000" w:themeColor="text1"/>
                <w:sz w:val="18"/>
                <w:szCs w:val="18"/>
                <w:u w:val="single"/>
              </w:rPr>
              <w:t xml:space="preserve"> </w:t>
            </w:r>
            <w:r w:rsidRPr="00C36A12">
              <w:rPr>
                <w:rFonts w:hint="eastAsia"/>
                <w:color w:val="000000" w:themeColor="text1"/>
                <w:sz w:val="18"/>
                <w:szCs w:val="18"/>
                <w:u w:val="single"/>
              </w:rPr>
              <w:t xml:space="preserve">    </w:t>
            </w:r>
          </w:p>
          <w:p w14:paraId="0011BD0A" w14:textId="77777777" w:rsidR="0082356D" w:rsidRPr="00C36A12" w:rsidRDefault="0082356D" w:rsidP="00FD0D82">
            <w:pPr>
              <w:rPr>
                <w:color w:val="000000" w:themeColor="text1"/>
                <w:sz w:val="18"/>
                <w:szCs w:val="18"/>
                <w:u w:val="single"/>
              </w:rPr>
            </w:pPr>
            <w:r w:rsidRPr="00C36A12">
              <w:rPr>
                <w:rFonts w:hint="eastAsia"/>
                <w:color w:val="000000" w:themeColor="text1"/>
                <w:sz w:val="18"/>
                <w:szCs w:val="18"/>
              </w:rPr>
              <w:t>埋深：</w:t>
            </w:r>
            <w:r w:rsidRPr="00C36A12">
              <w:rPr>
                <w:rFonts w:hint="eastAsia"/>
                <w:color w:val="000000" w:themeColor="text1"/>
                <w:sz w:val="18"/>
                <w:szCs w:val="18"/>
                <w:u w:val="single"/>
              </w:rPr>
              <w:t xml:space="preserve">           </w:t>
            </w:r>
          </w:p>
          <w:p w14:paraId="438DE972" w14:textId="77777777" w:rsidR="0082356D" w:rsidRPr="00BC452D" w:rsidRDefault="0082356D" w:rsidP="00FD0D82">
            <w:pPr>
              <w:rPr>
                <w:sz w:val="18"/>
                <w:szCs w:val="18"/>
                <w:u w:val="single"/>
              </w:rPr>
            </w:pPr>
            <w:r w:rsidRPr="00C36A12">
              <w:rPr>
                <w:rFonts w:hint="eastAsia"/>
                <w:color w:val="000000" w:themeColor="text1"/>
                <w:sz w:val="18"/>
                <w:szCs w:val="18"/>
              </w:rPr>
              <w:t>设备读取值：</w:t>
            </w:r>
            <w:r w:rsidRPr="00C36A12">
              <w:rPr>
                <w:rFonts w:hint="eastAsia"/>
                <w:color w:val="000000" w:themeColor="text1"/>
                <w:sz w:val="18"/>
                <w:szCs w:val="18"/>
                <w:u w:val="single"/>
              </w:rPr>
              <w:t xml:space="preserve">         </w:t>
            </w:r>
            <w:r w:rsidRPr="00BC452D">
              <w:rPr>
                <w:rFonts w:hint="eastAsia"/>
                <w:sz w:val="18"/>
                <w:szCs w:val="18"/>
                <w:u w:val="single"/>
              </w:rPr>
              <w:t xml:space="preserve">         </w:t>
            </w:r>
            <w:r w:rsidRPr="00BC452D">
              <w:rPr>
                <w:rFonts w:hint="eastAsia"/>
                <w:sz w:val="18"/>
                <w:szCs w:val="18"/>
              </w:rPr>
              <w:t>误差值：</w:t>
            </w:r>
            <w:r w:rsidRPr="00BC452D">
              <w:rPr>
                <w:rFonts w:hint="eastAsia"/>
                <w:sz w:val="18"/>
                <w:szCs w:val="18"/>
                <w:u w:val="single"/>
              </w:rPr>
              <w:t xml:space="preserve">  </w:t>
            </w:r>
            <w:r w:rsidRPr="00BC452D">
              <w:rPr>
                <w:sz w:val="18"/>
                <w:szCs w:val="18"/>
                <w:u w:val="single"/>
              </w:rPr>
              <w:t xml:space="preserve">        </w:t>
            </w:r>
            <w:r w:rsidRPr="00BC452D">
              <w:rPr>
                <w:rFonts w:hint="eastAsia"/>
                <w:sz w:val="18"/>
                <w:szCs w:val="18"/>
                <w:u w:val="single"/>
              </w:rPr>
              <w:t xml:space="preserve">   </w:t>
            </w:r>
            <w:r w:rsidRPr="00BC452D">
              <w:rPr>
                <w:rFonts w:hint="eastAsia"/>
                <w:sz w:val="18"/>
                <w:szCs w:val="18"/>
              </w:rPr>
              <w:t xml:space="preserve">  </w:t>
            </w:r>
          </w:p>
        </w:tc>
      </w:tr>
      <w:tr w:rsidR="0082356D" w:rsidRPr="00BC452D" w14:paraId="7BB8D52C" w14:textId="77777777" w:rsidTr="0082356D">
        <w:trPr>
          <w:trHeight w:val="20"/>
          <w:jc w:val="center"/>
        </w:trPr>
        <w:tc>
          <w:tcPr>
            <w:tcW w:w="605" w:type="pct"/>
            <w:shd w:val="clear" w:color="auto" w:fill="auto"/>
            <w:vAlign w:val="center"/>
          </w:tcPr>
          <w:p w14:paraId="0D90B909" w14:textId="77777777" w:rsidR="0082356D" w:rsidRPr="00BC452D" w:rsidRDefault="0082356D" w:rsidP="00FD0D82">
            <w:pPr>
              <w:jc w:val="center"/>
              <w:rPr>
                <w:sz w:val="18"/>
                <w:szCs w:val="18"/>
              </w:rPr>
            </w:pPr>
            <w:r w:rsidRPr="00BC452D">
              <w:rPr>
                <w:rFonts w:hint="eastAsia"/>
                <w:sz w:val="18"/>
                <w:szCs w:val="18"/>
              </w:rPr>
              <w:t>井深测量</w:t>
            </w:r>
          </w:p>
        </w:tc>
        <w:tc>
          <w:tcPr>
            <w:tcW w:w="4395" w:type="pct"/>
            <w:gridSpan w:val="7"/>
            <w:shd w:val="clear" w:color="auto" w:fill="auto"/>
          </w:tcPr>
          <w:p w14:paraId="041754B5" w14:textId="77777777" w:rsidR="0082356D" w:rsidRPr="00BC452D" w:rsidRDefault="0082356D" w:rsidP="00FD0D82">
            <w:pPr>
              <w:rPr>
                <w:sz w:val="18"/>
                <w:szCs w:val="18"/>
                <w:u w:val="single"/>
              </w:rPr>
            </w:pPr>
            <w:r w:rsidRPr="00BC452D">
              <w:rPr>
                <w:rFonts w:hint="eastAsia"/>
                <w:sz w:val="18"/>
                <w:szCs w:val="18"/>
              </w:rPr>
              <w:t>人工测量：第</w:t>
            </w:r>
            <w:r w:rsidRPr="00BC452D">
              <w:rPr>
                <w:rFonts w:hint="eastAsia"/>
                <w:sz w:val="18"/>
                <w:szCs w:val="18"/>
              </w:rPr>
              <w:t>1</w:t>
            </w:r>
            <w:r w:rsidRPr="00BC452D">
              <w:rPr>
                <w:rFonts w:hint="eastAsia"/>
                <w:sz w:val="18"/>
                <w:szCs w:val="18"/>
              </w:rPr>
              <w:t>次：</w:t>
            </w:r>
            <w:r w:rsidRPr="00BC452D">
              <w:rPr>
                <w:rFonts w:hint="eastAsia"/>
                <w:sz w:val="18"/>
                <w:szCs w:val="18"/>
                <w:u w:val="single"/>
              </w:rPr>
              <w:t xml:space="preserve">           </w:t>
            </w:r>
            <w:r w:rsidRPr="00BC452D">
              <w:rPr>
                <w:rFonts w:hint="eastAsia"/>
                <w:sz w:val="18"/>
                <w:szCs w:val="18"/>
              </w:rPr>
              <w:t xml:space="preserve"> </w:t>
            </w:r>
            <w:r w:rsidRPr="00BC452D">
              <w:rPr>
                <w:rFonts w:hint="eastAsia"/>
                <w:sz w:val="18"/>
                <w:szCs w:val="18"/>
              </w:rPr>
              <w:t>第</w:t>
            </w:r>
            <w:r w:rsidRPr="00BC452D">
              <w:rPr>
                <w:rFonts w:hint="eastAsia"/>
                <w:sz w:val="18"/>
                <w:szCs w:val="18"/>
              </w:rPr>
              <w:t>2</w:t>
            </w:r>
            <w:r w:rsidRPr="00BC452D">
              <w:rPr>
                <w:rFonts w:hint="eastAsia"/>
                <w:sz w:val="18"/>
                <w:szCs w:val="18"/>
              </w:rPr>
              <w:t>次：</w:t>
            </w:r>
            <w:r w:rsidRPr="00BC452D">
              <w:rPr>
                <w:rFonts w:hint="eastAsia"/>
                <w:sz w:val="18"/>
                <w:szCs w:val="18"/>
                <w:u w:val="single"/>
              </w:rPr>
              <w:t xml:space="preserve">  </w:t>
            </w:r>
            <w:r w:rsidRPr="00BC452D">
              <w:rPr>
                <w:sz w:val="18"/>
                <w:szCs w:val="18"/>
                <w:u w:val="single"/>
              </w:rPr>
              <w:t xml:space="preserve">       </w:t>
            </w:r>
            <w:r w:rsidRPr="00BC452D">
              <w:rPr>
                <w:rFonts w:hint="eastAsia"/>
                <w:sz w:val="18"/>
                <w:szCs w:val="18"/>
                <w:u w:val="single"/>
              </w:rPr>
              <w:t xml:space="preserve"> </w:t>
            </w:r>
            <w:r w:rsidRPr="00BC452D">
              <w:rPr>
                <w:rFonts w:hint="eastAsia"/>
                <w:sz w:val="18"/>
                <w:szCs w:val="18"/>
              </w:rPr>
              <w:t xml:space="preserve"> </w:t>
            </w:r>
            <w:r w:rsidRPr="00BC452D">
              <w:rPr>
                <w:rFonts w:hint="eastAsia"/>
                <w:sz w:val="18"/>
                <w:szCs w:val="18"/>
              </w:rPr>
              <w:t>平均值：</w:t>
            </w:r>
            <w:r w:rsidRPr="00BC452D">
              <w:rPr>
                <w:rFonts w:hint="eastAsia"/>
                <w:sz w:val="18"/>
                <w:szCs w:val="18"/>
                <w:u w:val="single"/>
              </w:rPr>
              <w:t xml:space="preserve">    </w:t>
            </w:r>
            <w:r w:rsidRPr="00BC452D">
              <w:rPr>
                <w:sz w:val="18"/>
                <w:szCs w:val="18"/>
                <w:u w:val="single"/>
              </w:rPr>
              <w:t xml:space="preserve">  </w:t>
            </w:r>
            <w:r w:rsidRPr="00BC452D">
              <w:rPr>
                <w:rFonts w:hint="eastAsia"/>
                <w:sz w:val="18"/>
                <w:szCs w:val="18"/>
                <w:u w:val="single"/>
              </w:rPr>
              <w:t xml:space="preserve">     </w:t>
            </w:r>
          </w:p>
          <w:p w14:paraId="0E194D58" w14:textId="77777777" w:rsidR="0082356D" w:rsidRPr="00BC452D" w:rsidRDefault="0082356D" w:rsidP="00FD0D82">
            <w:pPr>
              <w:rPr>
                <w:sz w:val="18"/>
                <w:szCs w:val="18"/>
                <w:u w:val="single"/>
              </w:rPr>
            </w:pPr>
            <w:r w:rsidRPr="00BC452D">
              <w:rPr>
                <w:rFonts w:hint="eastAsia"/>
                <w:sz w:val="18"/>
                <w:szCs w:val="18"/>
              </w:rPr>
              <w:t>原井深：</w:t>
            </w:r>
            <w:r w:rsidRPr="00BC452D">
              <w:rPr>
                <w:rFonts w:hint="eastAsia"/>
                <w:sz w:val="18"/>
                <w:szCs w:val="18"/>
                <w:u w:val="single"/>
              </w:rPr>
              <w:t xml:space="preserve">                  </w:t>
            </w:r>
            <w:r w:rsidRPr="00BC452D">
              <w:rPr>
                <w:rFonts w:hint="eastAsia"/>
                <w:sz w:val="18"/>
                <w:szCs w:val="18"/>
              </w:rPr>
              <w:t>淤积厚度：</w:t>
            </w:r>
            <w:r w:rsidRPr="00BC452D">
              <w:rPr>
                <w:rFonts w:hint="eastAsia"/>
                <w:sz w:val="18"/>
                <w:szCs w:val="18"/>
                <w:u w:val="single"/>
              </w:rPr>
              <w:t xml:space="preserve">  </w:t>
            </w:r>
            <w:r w:rsidRPr="00BC452D">
              <w:rPr>
                <w:sz w:val="18"/>
                <w:szCs w:val="18"/>
                <w:u w:val="single"/>
              </w:rPr>
              <w:t xml:space="preserve">        </w:t>
            </w:r>
            <w:r w:rsidRPr="00BC452D">
              <w:rPr>
                <w:rFonts w:hint="eastAsia"/>
                <w:sz w:val="18"/>
                <w:szCs w:val="18"/>
                <w:u w:val="single"/>
              </w:rPr>
              <w:t xml:space="preserve">   </w:t>
            </w:r>
            <w:r w:rsidRPr="00BC452D">
              <w:rPr>
                <w:rFonts w:hint="eastAsia"/>
                <w:sz w:val="18"/>
                <w:szCs w:val="18"/>
              </w:rPr>
              <w:t xml:space="preserve"> </w:t>
            </w:r>
            <w:r w:rsidRPr="00BC452D">
              <w:rPr>
                <w:rFonts w:hint="eastAsia"/>
                <w:sz w:val="18"/>
                <w:szCs w:val="18"/>
              </w:rPr>
              <w:t>是否需要清淤</w:t>
            </w:r>
            <w:r w:rsidRPr="00BC452D">
              <w:rPr>
                <w:rFonts w:ascii="宋体" w:hAnsi="宋体" w:hint="eastAsia"/>
                <w:sz w:val="18"/>
                <w:szCs w:val="18"/>
              </w:rPr>
              <w:t>□</w:t>
            </w:r>
          </w:p>
        </w:tc>
      </w:tr>
      <w:tr w:rsidR="0082356D" w:rsidRPr="00BC452D" w14:paraId="3A4787F8" w14:textId="77777777" w:rsidTr="008162A5">
        <w:trPr>
          <w:trHeight w:val="20"/>
          <w:jc w:val="center"/>
        </w:trPr>
        <w:tc>
          <w:tcPr>
            <w:tcW w:w="605" w:type="pct"/>
            <w:shd w:val="clear" w:color="auto" w:fill="auto"/>
            <w:vAlign w:val="center"/>
          </w:tcPr>
          <w:p w14:paraId="7CD6FFA1" w14:textId="77777777" w:rsidR="0082356D" w:rsidRPr="00BC452D" w:rsidRDefault="0082356D" w:rsidP="00FD0D82">
            <w:pPr>
              <w:jc w:val="center"/>
              <w:rPr>
                <w:sz w:val="18"/>
                <w:szCs w:val="18"/>
              </w:rPr>
            </w:pPr>
            <w:r w:rsidRPr="00BC452D">
              <w:rPr>
                <w:rFonts w:hint="eastAsia"/>
                <w:sz w:val="18"/>
                <w:szCs w:val="18"/>
              </w:rPr>
              <w:t>外观</w:t>
            </w:r>
          </w:p>
          <w:p w14:paraId="5F19AD10" w14:textId="77777777" w:rsidR="0082356D" w:rsidRPr="00BC452D" w:rsidRDefault="0082356D" w:rsidP="00FD0D82">
            <w:pPr>
              <w:jc w:val="center"/>
              <w:rPr>
                <w:sz w:val="18"/>
                <w:szCs w:val="18"/>
              </w:rPr>
            </w:pPr>
            <w:r w:rsidRPr="00BC452D">
              <w:rPr>
                <w:rFonts w:hint="eastAsia"/>
                <w:sz w:val="18"/>
                <w:szCs w:val="18"/>
              </w:rPr>
              <w:t>检查</w:t>
            </w:r>
          </w:p>
        </w:tc>
        <w:tc>
          <w:tcPr>
            <w:tcW w:w="2413" w:type="pct"/>
            <w:gridSpan w:val="4"/>
            <w:shd w:val="clear" w:color="auto" w:fill="auto"/>
          </w:tcPr>
          <w:p w14:paraId="7711161A" w14:textId="77777777" w:rsidR="0082356D" w:rsidRPr="00BC452D" w:rsidRDefault="0082356D" w:rsidP="00FD0D82">
            <w:pPr>
              <w:rPr>
                <w:sz w:val="18"/>
                <w:szCs w:val="18"/>
              </w:rPr>
            </w:pPr>
            <w:r w:rsidRPr="00BC452D">
              <w:rPr>
                <w:rFonts w:hint="eastAsia"/>
                <w:sz w:val="18"/>
                <w:szCs w:val="18"/>
              </w:rPr>
              <w:t>周围地貌变化：</w:t>
            </w:r>
            <w:r w:rsidRPr="00BC452D">
              <w:rPr>
                <w:rFonts w:ascii="宋体" w:hAnsi="宋体" w:hint="eastAsia"/>
                <w:sz w:val="18"/>
                <w:szCs w:val="18"/>
              </w:rPr>
              <w:t>□</w:t>
            </w:r>
            <w:r w:rsidRPr="00BC452D">
              <w:rPr>
                <w:rFonts w:hint="eastAsia"/>
                <w:sz w:val="18"/>
                <w:szCs w:val="18"/>
              </w:rPr>
              <w:t>无</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有，变化情况：</w:t>
            </w:r>
          </w:p>
          <w:p w14:paraId="6589D4BC" w14:textId="77777777" w:rsidR="0082356D" w:rsidRPr="00BC452D" w:rsidRDefault="0082356D" w:rsidP="00FD0D82">
            <w:pPr>
              <w:rPr>
                <w:sz w:val="18"/>
                <w:szCs w:val="18"/>
              </w:rPr>
            </w:pPr>
            <w:r w:rsidRPr="00BC452D">
              <w:rPr>
                <w:rFonts w:hint="eastAsia"/>
                <w:sz w:val="18"/>
                <w:szCs w:val="18"/>
              </w:rPr>
              <w:t>监测井情况：</w:t>
            </w:r>
            <w:r w:rsidRPr="00BC452D">
              <w:rPr>
                <w:rFonts w:ascii="宋体" w:hAnsi="宋体" w:hint="eastAsia"/>
                <w:sz w:val="18"/>
                <w:szCs w:val="18"/>
              </w:rPr>
              <w:t>□</w:t>
            </w:r>
            <w:r w:rsidRPr="00BC452D">
              <w:rPr>
                <w:rFonts w:hint="eastAsia"/>
                <w:sz w:val="18"/>
                <w:szCs w:val="18"/>
              </w:rPr>
              <w:t>完好</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损坏</w:t>
            </w:r>
          </w:p>
        </w:tc>
        <w:tc>
          <w:tcPr>
            <w:tcW w:w="1982" w:type="pct"/>
            <w:gridSpan w:val="3"/>
            <w:shd w:val="clear" w:color="auto" w:fill="auto"/>
          </w:tcPr>
          <w:p w14:paraId="73B322B6" w14:textId="77777777" w:rsidR="0082356D" w:rsidRPr="00BC452D" w:rsidRDefault="0082356D" w:rsidP="00FD0D82">
            <w:pPr>
              <w:rPr>
                <w:sz w:val="18"/>
                <w:szCs w:val="18"/>
              </w:rPr>
            </w:pPr>
            <w:r w:rsidRPr="00BC452D">
              <w:rPr>
                <w:rFonts w:hint="eastAsia"/>
                <w:sz w:val="18"/>
                <w:szCs w:val="18"/>
              </w:rPr>
              <w:t>处理措施：</w:t>
            </w:r>
          </w:p>
        </w:tc>
      </w:tr>
      <w:tr w:rsidR="0082356D" w:rsidRPr="00BC452D" w14:paraId="6BC62268" w14:textId="77777777" w:rsidTr="008162A5">
        <w:trPr>
          <w:trHeight w:val="20"/>
          <w:jc w:val="center"/>
        </w:trPr>
        <w:tc>
          <w:tcPr>
            <w:tcW w:w="605" w:type="pct"/>
            <w:shd w:val="clear" w:color="auto" w:fill="auto"/>
            <w:vAlign w:val="center"/>
          </w:tcPr>
          <w:p w14:paraId="653805A4" w14:textId="77777777" w:rsidR="0082356D" w:rsidRPr="00BC452D" w:rsidRDefault="0082356D" w:rsidP="00FD0D82">
            <w:pPr>
              <w:jc w:val="center"/>
              <w:rPr>
                <w:sz w:val="18"/>
                <w:szCs w:val="18"/>
              </w:rPr>
            </w:pPr>
            <w:r w:rsidRPr="00BC452D">
              <w:rPr>
                <w:rFonts w:hint="eastAsia"/>
                <w:sz w:val="18"/>
                <w:szCs w:val="18"/>
              </w:rPr>
              <w:t>附属</w:t>
            </w:r>
          </w:p>
          <w:p w14:paraId="313D4889" w14:textId="77777777" w:rsidR="0082356D" w:rsidRPr="00BC452D" w:rsidRDefault="0082356D" w:rsidP="00FD0D82">
            <w:pPr>
              <w:jc w:val="center"/>
              <w:rPr>
                <w:sz w:val="18"/>
                <w:szCs w:val="18"/>
              </w:rPr>
            </w:pPr>
            <w:r w:rsidRPr="00BC452D">
              <w:rPr>
                <w:rFonts w:hint="eastAsia"/>
                <w:sz w:val="18"/>
                <w:szCs w:val="18"/>
              </w:rPr>
              <w:t>设施</w:t>
            </w:r>
          </w:p>
          <w:p w14:paraId="17146F16" w14:textId="77777777" w:rsidR="0082356D" w:rsidRPr="00BC452D" w:rsidRDefault="0082356D" w:rsidP="00FD0D82">
            <w:pPr>
              <w:jc w:val="center"/>
              <w:rPr>
                <w:sz w:val="18"/>
                <w:szCs w:val="18"/>
              </w:rPr>
            </w:pPr>
            <w:r w:rsidRPr="00BC452D">
              <w:rPr>
                <w:rFonts w:hint="eastAsia"/>
                <w:sz w:val="18"/>
                <w:szCs w:val="18"/>
              </w:rPr>
              <w:t>检查</w:t>
            </w:r>
          </w:p>
        </w:tc>
        <w:tc>
          <w:tcPr>
            <w:tcW w:w="2413" w:type="pct"/>
            <w:gridSpan w:val="4"/>
            <w:shd w:val="clear" w:color="auto" w:fill="auto"/>
          </w:tcPr>
          <w:p w14:paraId="05F66521" w14:textId="296CC8AE" w:rsidR="0082356D" w:rsidRPr="00BC452D" w:rsidRDefault="0082356D" w:rsidP="00FD0D82">
            <w:pPr>
              <w:rPr>
                <w:sz w:val="18"/>
                <w:szCs w:val="18"/>
              </w:rPr>
            </w:pPr>
            <w:r w:rsidRPr="00BC452D">
              <w:rPr>
                <w:rFonts w:hint="eastAsia"/>
                <w:sz w:val="18"/>
                <w:szCs w:val="18"/>
              </w:rPr>
              <w:t>站房：</w:t>
            </w:r>
            <w:r w:rsidR="008162A5">
              <w:rPr>
                <w:rFonts w:hint="eastAsia"/>
                <w:sz w:val="18"/>
                <w:szCs w:val="18"/>
              </w:rPr>
              <w:t xml:space="preserve">        </w:t>
            </w:r>
            <w:r w:rsidRPr="00BC452D">
              <w:rPr>
                <w:rFonts w:ascii="宋体" w:hAnsi="宋体" w:hint="eastAsia"/>
                <w:sz w:val="18"/>
                <w:szCs w:val="18"/>
              </w:rPr>
              <w:t>□</w:t>
            </w:r>
            <w:r w:rsidRPr="00BC452D">
              <w:rPr>
                <w:rFonts w:hint="eastAsia"/>
                <w:sz w:val="18"/>
                <w:szCs w:val="18"/>
              </w:rPr>
              <w:t>完好</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损坏</w:t>
            </w:r>
            <w:r w:rsidRPr="00BC452D">
              <w:rPr>
                <w:sz w:val="18"/>
                <w:szCs w:val="18"/>
              </w:rPr>
              <w:t xml:space="preserve"> </w:t>
            </w:r>
            <w:r w:rsidRPr="00BC452D">
              <w:rPr>
                <w:rFonts w:hint="eastAsia"/>
                <w:sz w:val="18"/>
                <w:szCs w:val="18"/>
              </w:rPr>
              <w:t>□未配置</w:t>
            </w:r>
          </w:p>
          <w:p w14:paraId="58925710" w14:textId="1C2E2E26" w:rsidR="0082356D" w:rsidRPr="00BC452D" w:rsidRDefault="0082356D" w:rsidP="00FD0D82">
            <w:pPr>
              <w:rPr>
                <w:sz w:val="18"/>
                <w:szCs w:val="18"/>
              </w:rPr>
            </w:pPr>
            <w:r w:rsidRPr="00BC452D">
              <w:rPr>
                <w:rFonts w:hint="eastAsia"/>
                <w:sz w:val="18"/>
                <w:szCs w:val="18"/>
              </w:rPr>
              <w:t>水准点：</w:t>
            </w:r>
            <w:r w:rsidR="008162A5">
              <w:rPr>
                <w:rFonts w:hint="eastAsia"/>
                <w:sz w:val="18"/>
                <w:szCs w:val="18"/>
              </w:rPr>
              <w:t xml:space="preserve">      </w:t>
            </w:r>
            <w:r w:rsidRPr="00BC452D">
              <w:rPr>
                <w:rFonts w:ascii="宋体" w:hAnsi="宋体" w:hint="eastAsia"/>
                <w:sz w:val="18"/>
                <w:szCs w:val="18"/>
              </w:rPr>
              <w:t>□</w:t>
            </w:r>
            <w:r w:rsidRPr="00BC452D">
              <w:rPr>
                <w:rFonts w:hint="eastAsia"/>
                <w:sz w:val="18"/>
                <w:szCs w:val="18"/>
              </w:rPr>
              <w:t>完好</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损坏</w:t>
            </w:r>
            <w:r w:rsidRPr="00BC452D">
              <w:rPr>
                <w:rFonts w:hint="eastAsia"/>
                <w:sz w:val="18"/>
                <w:szCs w:val="18"/>
              </w:rPr>
              <w:t xml:space="preserve"> </w:t>
            </w:r>
            <w:r w:rsidRPr="00BC452D">
              <w:rPr>
                <w:rFonts w:hint="eastAsia"/>
                <w:sz w:val="18"/>
                <w:szCs w:val="18"/>
              </w:rPr>
              <w:t>□未配置</w:t>
            </w:r>
          </w:p>
          <w:p w14:paraId="0122E3DF" w14:textId="4F736520" w:rsidR="0082356D" w:rsidRPr="00BC452D" w:rsidRDefault="0082356D" w:rsidP="00FD0D82">
            <w:pPr>
              <w:rPr>
                <w:sz w:val="18"/>
                <w:szCs w:val="18"/>
              </w:rPr>
            </w:pPr>
            <w:r w:rsidRPr="00BC452D">
              <w:rPr>
                <w:rFonts w:hint="eastAsia"/>
                <w:sz w:val="18"/>
                <w:szCs w:val="18"/>
              </w:rPr>
              <w:t>标识牌：</w:t>
            </w:r>
            <w:r w:rsidR="008162A5">
              <w:rPr>
                <w:rFonts w:hint="eastAsia"/>
                <w:sz w:val="18"/>
                <w:szCs w:val="18"/>
              </w:rPr>
              <w:t xml:space="preserve">      </w:t>
            </w:r>
            <w:r w:rsidRPr="00BC452D">
              <w:rPr>
                <w:rFonts w:ascii="宋体" w:hAnsi="宋体" w:hint="eastAsia"/>
                <w:sz w:val="18"/>
                <w:szCs w:val="18"/>
              </w:rPr>
              <w:t>□</w:t>
            </w:r>
            <w:r w:rsidRPr="00BC452D">
              <w:rPr>
                <w:rFonts w:hint="eastAsia"/>
                <w:sz w:val="18"/>
                <w:szCs w:val="18"/>
              </w:rPr>
              <w:t>完好</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损坏</w:t>
            </w:r>
            <w:r w:rsidRPr="00BC452D">
              <w:rPr>
                <w:rFonts w:hint="eastAsia"/>
                <w:sz w:val="18"/>
                <w:szCs w:val="18"/>
              </w:rPr>
              <w:t xml:space="preserve"> </w:t>
            </w:r>
            <w:r w:rsidRPr="00BC452D">
              <w:rPr>
                <w:rFonts w:hint="eastAsia"/>
                <w:sz w:val="18"/>
                <w:szCs w:val="18"/>
              </w:rPr>
              <w:t>□未配置</w:t>
            </w:r>
          </w:p>
          <w:p w14:paraId="328C9A6F" w14:textId="3F40D365" w:rsidR="0082356D" w:rsidRPr="00BC452D" w:rsidRDefault="0082356D" w:rsidP="00FD0D82">
            <w:pPr>
              <w:rPr>
                <w:sz w:val="18"/>
                <w:szCs w:val="18"/>
              </w:rPr>
            </w:pPr>
            <w:r w:rsidRPr="00BC452D">
              <w:rPr>
                <w:rFonts w:hint="eastAsia"/>
                <w:sz w:val="18"/>
                <w:szCs w:val="18"/>
              </w:rPr>
              <w:t>保护筒（箱</w:t>
            </w:r>
            <w:r w:rsidR="008162A5">
              <w:rPr>
                <w:rFonts w:hint="eastAsia"/>
                <w:sz w:val="18"/>
                <w:szCs w:val="18"/>
              </w:rPr>
              <w:t>）</w:t>
            </w:r>
            <w:r w:rsidRPr="00BC452D">
              <w:rPr>
                <w:rFonts w:hint="eastAsia"/>
                <w:sz w:val="18"/>
                <w:szCs w:val="18"/>
              </w:rPr>
              <w:t>：</w:t>
            </w:r>
            <w:r w:rsidR="008162A5">
              <w:rPr>
                <w:rFonts w:hint="eastAsia"/>
                <w:sz w:val="18"/>
                <w:szCs w:val="18"/>
              </w:rPr>
              <w:t xml:space="preserve"> </w:t>
            </w:r>
            <w:r w:rsidRPr="00BC452D">
              <w:rPr>
                <w:rFonts w:ascii="宋体" w:hAnsi="宋体" w:hint="eastAsia"/>
                <w:sz w:val="18"/>
                <w:szCs w:val="18"/>
              </w:rPr>
              <w:t>□</w:t>
            </w:r>
            <w:r w:rsidRPr="00BC452D">
              <w:rPr>
                <w:rFonts w:hint="eastAsia"/>
                <w:sz w:val="18"/>
                <w:szCs w:val="18"/>
              </w:rPr>
              <w:t>完好</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损坏</w:t>
            </w:r>
            <w:r w:rsidRPr="00BC452D">
              <w:rPr>
                <w:rFonts w:hint="eastAsia"/>
                <w:sz w:val="18"/>
                <w:szCs w:val="18"/>
              </w:rPr>
              <w:t xml:space="preserve"> </w:t>
            </w:r>
            <w:r w:rsidRPr="00BC452D">
              <w:rPr>
                <w:rFonts w:hint="eastAsia"/>
                <w:sz w:val="18"/>
                <w:szCs w:val="18"/>
              </w:rPr>
              <w:t>□未配置</w:t>
            </w:r>
          </w:p>
          <w:p w14:paraId="570D658C" w14:textId="457CE87E" w:rsidR="0082356D" w:rsidRPr="00BC452D" w:rsidRDefault="0082356D" w:rsidP="00FD0D82">
            <w:pPr>
              <w:rPr>
                <w:sz w:val="18"/>
                <w:szCs w:val="18"/>
              </w:rPr>
            </w:pPr>
            <w:r w:rsidRPr="00BC452D">
              <w:rPr>
                <w:rFonts w:hint="eastAsia"/>
                <w:sz w:val="18"/>
                <w:szCs w:val="18"/>
              </w:rPr>
              <w:t>其他设施：</w:t>
            </w:r>
            <w:r w:rsidR="008162A5">
              <w:rPr>
                <w:rFonts w:hint="eastAsia"/>
                <w:sz w:val="18"/>
                <w:szCs w:val="18"/>
              </w:rPr>
              <w:t xml:space="preserve">    </w:t>
            </w:r>
            <w:r w:rsidRPr="00BC452D">
              <w:rPr>
                <w:rFonts w:ascii="宋体" w:hAnsi="宋体" w:hint="eastAsia"/>
                <w:sz w:val="18"/>
                <w:szCs w:val="18"/>
              </w:rPr>
              <w:t>□</w:t>
            </w:r>
            <w:r w:rsidRPr="00BC452D">
              <w:rPr>
                <w:rFonts w:hint="eastAsia"/>
                <w:sz w:val="18"/>
                <w:szCs w:val="18"/>
              </w:rPr>
              <w:t>完好</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损坏</w:t>
            </w:r>
            <w:r w:rsidRPr="00BC452D">
              <w:rPr>
                <w:rFonts w:hint="eastAsia"/>
                <w:sz w:val="18"/>
                <w:szCs w:val="18"/>
              </w:rPr>
              <w:t xml:space="preserve"> </w:t>
            </w:r>
            <w:r w:rsidRPr="00BC452D">
              <w:rPr>
                <w:rFonts w:hint="eastAsia"/>
                <w:sz w:val="18"/>
                <w:szCs w:val="18"/>
              </w:rPr>
              <w:t>□未配置</w:t>
            </w:r>
          </w:p>
        </w:tc>
        <w:tc>
          <w:tcPr>
            <w:tcW w:w="1982" w:type="pct"/>
            <w:gridSpan w:val="3"/>
            <w:shd w:val="clear" w:color="auto" w:fill="auto"/>
          </w:tcPr>
          <w:p w14:paraId="37FD8D4E" w14:textId="77777777" w:rsidR="0082356D" w:rsidRPr="00BC452D" w:rsidRDefault="0082356D" w:rsidP="00FD0D82">
            <w:pPr>
              <w:widowControl/>
              <w:jc w:val="left"/>
              <w:rPr>
                <w:sz w:val="18"/>
                <w:szCs w:val="18"/>
              </w:rPr>
            </w:pPr>
            <w:r w:rsidRPr="00BC452D">
              <w:rPr>
                <w:rFonts w:hint="eastAsia"/>
                <w:sz w:val="18"/>
                <w:szCs w:val="18"/>
              </w:rPr>
              <w:t>处理措施：</w:t>
            </w:r>
          </w:p>
          <w:p w14:paraId="1522B89D" w14:textId="77777777" w:rsidR="0082356D" w:rsidRPr="00BC452D" w:rsidRDefault="0082356D" w:rsidP="00FD0D82">
            <w:pPr>
              <w:widowControl/>
              <w:jc w:val="left"/>
              <w:rPr>
                <w:sz w:val="18"/>
                <w:szCs w:val="18"/>
              </w:rPr>
            </w:pPr>
          </w:p>
          <w:p w14:paraId="70111940" w14:textId="77777777" w:rsidR="0082356D" w:rsidRPr="00BC452D" w:rsidRDefault="0082356D" w:rsidP="00FD0D82">
            <w:pPr>
              <w:widowControl/>
              <w:jc w:val="left"/>
              <w:rPr>
                <w:sz w:val="18"/>
                <w:szCs w:val="18"/>
              </w:rPr>
            </w:pPr>
          </w:p>
          <w:p w14:paraId="5B02B19F" w14:textId="77777777" w:rsidR="0082356D" w:rsidRPr="00BC452D" w:rsidRDefault="0082356D" w:rsidP="00FD0D82">
            <w:pPr>
              <w:widowControl/>
              <w:jc w:val="left"/>
              <w:rPr>
                <w:sz w:val="18"/>
                <w:szCs w:val="18"/>
              </w:rPr>
            </w:pPr>
          </w:p>
          <w:p w14:paraId="116506E4" w14:textId="77777777" w:rsidR="0082356D" w:rsidRPr="00BC452D" w:rsidRDefault="0082356D" w:rsidP="00FD0D82">
            <w:pPr>
              <w:ind w:left="1600"/>
              <w:rPr>
                <w:sz w:val="18"/>
                <w:szCs w:val="18"/>
              </w:rPr>
            </w:pPr>
          </w:p>
        </w:tc>
      </w:tr>
      <w:tr w:rsidR="0082356D" w:rsidRPr="00BC452D" w14:paraId="4212079E" w14:textId="77777777" w:rsidTr="008162A5">
        <w:trPr>
          <w:trHeight w:val="20"/>
          <w:jc w:val="center"/>
        </w:trPr>
        <w:tc>
          <w:tcPr>
            <w:tcW w:w="605" w:type="pct"/>
            <w:shd w:val="clear" w:color="auto" w:fill="auto"/>
            <w:vAlign w:val="center"/>
          </w:tcPr>
          <w:p w14:paraId="2B22D7DC" w14:textId="77777777" w:rsidR="0082356D" w:rsidRPr="00BC452D" w:rsidRDefault="0082356D" w:rsidP="00FD0D82">
            <w:pPr>
              <w:jc w:val="center"/>
              <w:rPr>
                <w:sz w:val="18"/>
                <w:szCs w:val="18"/>
              </w:rPr>
            </w:pPr>
            <w:r w:rsidRPr="00BC452D">
              <w:rPr>
                <w:rFonts w:hint="eastAsia"/>
                <w:sz w:val="18"/>
                <w:szCs w:val="18"/>
              </w:rPr>
              <w:t>监测设备</w:t>
            </w:r>
          </w:p>
          <w:p w14:paraId="72BFD1EF" w14:textId="77777777" w:rsidR="0082356D" w:rsidRPr="00BC452D" w:rsidRDefault="0082356D" w:rsidP="00FD0D82">
            <w:pPr>
              <w:jc w:val="center"/>
              <w:rPr>
                <w:sz w:val="18"/>
                <w:szCs w:val="18"/>
              </w:rPr>
            </w:pPr>
            <w:r w:rsidRPr="00BC452D">
              <w:rPr>
                <w:rFonts w:hint="eastAsia"/>
                <w:sz w:val="18"/>
                <w:szCs w:val="18"/>
              </w:rPr>
              <w:t>检查</w:t>
            </w:r>
          </w:p>
        </w:tc>
        <w:tc>
          <w:tcPr>
            <w:tcW w:w="2413" w:type="pct"/>
            <w:gridSpan w:val="4"/>
            <w:shd w:val="clear" w:color="auto" w:fill="auto"/>
          </w:tcPr>
          <w:p w14:paraId="43E5B4CF" w14:textId="7AA3493B" w:rsidR="0082356D" w:rsidRPr="00BC452D" w:rsidRDefault="0082356D" w:rsidP="00FD0D82">
            <w:pPr>
              <w:rPr>
                <w:sz w:val="18"/>
                <w:szCs w:val="18"/>
                <w:u w:val="single"/>
              </w:rPr>
            </w:pPr>
            <w:r w:rsidRPr="00BC452D">
              <w:rPr>
                <w:rFonts w:hint="eastAsia"/>
                <w:sz w:val="18"/>
                <w:szCs w:val="18"/>
              </w:rPr>
              <w:t>电源情况：</w:t>
            </w:r>
            <w:r w:rsidRPr="00BC452D">
              <w:rPr>
                <w:rFonts w:ascii="宋体" w:hAnsi="宋体" w:hint="eastAsia"/>
                <w:sz w:val="18"/>
                <w:szCs w:val="18"/>
              </w:rPr>
              <w:t>□</w:t>
            </w:r>
            <w:r w:rsidRPr="00BC452D">
              <w:rPr>
                <w:rFonts w:hint="eastAsia"/>
                <w:sz w:val="18"/>
                <w:szCs w:val="18"/>
              </w:rPr>
              <w:t>正常</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异常，原因：</w:t>
            </w:r>
          </w:p>
          <w:p w14:paraId="5E56541F" w14:textId="7ACA90FB" w:rsidR="0082356D" w:rsidRPr="00BC452D" w:rsidRDefault="0082356D" w:rsidP="00FD0D82">
            <w:pPr>
              <w:rPr>
                <w:sz w:val="18"/>
                <w:szCs w:val="18"/>
              </w:rPr>
            </w:pPr>
            <w:r w:rsidRPr="00BC452D">
              <w:rPr>
                <w:rFonts w:hint="eastAsia"/>
                <w:sz w:val="18"/>
                <w:szCs w:val="18"/>
              </w:rPr>
              <w:t>电缆状态：</w:t>
            </w:r>
            <w:r w:rsidRPr="00BC452D">
              <w:rPr>
                <w:rFonts w:ascii="宋体" w:hAnsi="宋体" w:hint="eastAsia"/>
                <w:sz w:val="18"/>
                <w:szCs w:val="18"/>
              </w:rPr>
              <w:t>□</w:t>
            </w:r>
            <w:r w:rsidRPr="00BC452D">
              <w:rPr>
                <w:rFonts w:hint="eastAsia"/>
                <w:sz w:val="18"/>
                <w:szCs w:val="18"/>
              </w:rPr>
              <w:t>正常</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异常，原因：</w:t>
            </w:r>
          </w:p>
          <w:p w14:paraId="30E60AD2" w14:textId="63BAB10F" w:rsidR="0082356D" w:rsidRPr="00BC452D" w:rsidRDefault="0082356D" w:rsidP="00FD0D82">
            <w:pPr>
              <w:rPr>
                <w:sz w:val="18"/>
                <w:szCs w:val="18"/>
              </w:rPr>
            </w:pPr>
            <w:r w:rsidRPr="00BC452D">
              <w:rPr>
                <w:rFonts w:hint="eastAsia"/>
                <w:sz w:val="18"/>
                <w:szCs w:val="18"/>
              </w:rPr>
              <w:t>通信功能：</w:t>
            </w:r>
            <w:r w:rsidRPr="00BC452D">
              <w:rPr>
                <w:rFonts w:ascii="宋体" w:hAnsi="宋体" w:hint="eastAsia"/>
                <w:sz w:val="18"/>
                <w:szCs w:val="18"/>
              </w:rPr>
              <w:t>□</w:t>
            </w:r>
            <w:r w:rsidRPr="00BC452D">
              <w:rPr>
                <w:rFonts w:hint="eastAsia"/>
                <w:sz w:val="18"/>
                <w:szCs w:val="18"/>
              </w:rPr>
              <w:t>正常</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异常，原因：</w:t>
            </w:r>
          </w:p>
          <w:p w14:paraId="0439E0CD" w14:textId="622C6CC8" w:rsidR="0082356D" w:rsidRPr="00BC452D" w:rsidRDefault="0082356D" w:rsidP="00FD0D82">
            <w:pPr>
              <w:rPr>
                <w:sz w:val="18"/>
                <w:szCs w:val="18"/>
                <w:u w:val="single"/>
              </w:rPr>
            </w:pPr>
            <w:r w:rsidRPr="00BC452D">
              <w:rPr>
                <w:rFonts w:hint="eastAsia"/>
                <w:sz w:val="18"/>
                <w:szCs w:val="18"/>
              </w:rPr>
              <w:t>存储功能：</w:t>
            </w:r>
            <w:r w:rsidRPr="00BC452D">
              <w:rPr>
                <w:rFonts w:ascii="宋体" w:hAnsi="宋体" w:hint="eastAsia"/>
                <w:sz w:val="18"/>
                <w:szCs w:val="18"/>
              </w:rPr>
              <w:t>□</w:t>
            </w:r>
            <w:r w:rsidRPr="00BC452D">
              <w:rPr>
                <w:rFonts w:hint="eastAsia"/>
                <w:sz w:val="18"/>
                <w:szCs w:val="18"/>
              </w:rPr>
              <w:t>正常</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异常，原因：</w:t>
            </w:r>
          </w:p>
          <w:p w14:paraId="3B71C907" w14:textId="4B233C8A" w:rsidR="0082356D" w:rsidRPr="00BC452D" w:rsidRDefault="0082356D" w:rsidP="00FD0D82">
            <w:pPr>
              <w:rPr>
                <w:sz w:val="18"/>
                <w:szCs w:val="18"/>
                <w:u w:val="single"/>
              </w:rPr>
            </w:pPr>
            <w:r w:rsidRPr="00BC452D">
              <w:rPr>
                <w:rFonts w:hint="eastAsia"/>
                <w:sz w:val="18"/>
                <w:szCs w:val="18"/>
              </w:rPr>
              <w:t>其他功能：</w:t>
            </w:r>
            <w:r w:rsidRPr="00BC452D">
              <w:rPr>
                <w:rFonts w:ascii="宋体" w:hAnsi="宋体" w:hint="eastAsia"/>
                <w:sz w:val="18"/>
                <w:szCs w:val="18"/>
              </w:rPr>
              <w:t>□</w:t>
            </w:r>
            <w:r w:rsidRPr="00BC452D">
              <w:rPr>
                <w:rFonts w:hint="eastAsia"/>
                <w:sz w:val="18"/>
                <w:szCs w:val="18"/>
              </w:rPr>
              <w:t>正常</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异常，原因：</w:t>
            </w:r>
          </w:p>
        </w:tc>
        <w:tc>
          <w:tcPr>
            <w:tcW w:w="1982" w:type="pct"/>
            <w:gridSpan w:val="3"/>
            <w:shd w:val="clear" w:color="auto" w:fill="auto"/>
          </w:tcPr>
          <w:p w14:paraId="1739DFFF" w14:textId="77777777" w:rsidR="0082356D" w:rsidRPr="00BC452D" w:rsidRDefault="0082356D" w:rsidP="00FD0D82">
            <w:pPr>
              <w:widowControl/>
              <w:jc w:val="left"/>
              <w:rPr>
                <w:sz w:val="18"/>
                <w:szCs w:val="18"/>
              </w:rPr>
            </w:pPr>
            <w:r w:rsidRPr="00BC452D">
              <w:rPr>
                <w:rFonts w:hint="eastAsia"/>
                <w:sz w:val="18"/>
                <w:szCs w:val="18"/>
              </w:rPr>
              <w:t>处理措施：</w:t>
            </w:r>
          </w:p>
          <w:p w14:paraId="2252F3EF" w14:textId="77777777" w:rsidR="0082356D" w:rsidRPr="00BC452D" w:rsidRDefault="0082356D" w:rsidP="00FD0D82">
            <w:pPr>
              <w:widowControl/>
              <w:jc w:val="left"/>
              <w:rPr>
                <w:sz w:val="18"/>
                <w:szCs w:val="18"/>
                <w:u w:val="single"/>
              </w:rPr>
            </w:pPr>
          </w:p>
          <w:p w14:paraId="6364D770" w14:textId="77777777" w:rsidR="0082356D" w:rsidRPr="00BC452D" w:rsidRDefault="0082356D" w:rsidP="00FD0D82">
            <w:pPr>
              <w:widowControl/>
              <w:jc w:val="left"/>
              <w:rPr>
                <w:sz w:val="18"/>
                <w:szCs w:val="18"/>
                <w:u w:val="single"/>
              </w:rPr>
            </w:pPr>
          </w:p>
          <w:p w14:paraId="2EA9C5B2" w14:textId="77777777" w:rsidR="0082356D" w:rsidRPr="00BC452D" w:rsidRDefault="0082356D" w:rsidP="00FD0D82">
            <w:pPr>
              <w:rPr>
                <w:sz w:val="18"/>
                <w:szCs w:val="18"/>
                <w:u w:val="single"/>
              </w:rPr>
            </w:pPr>
          </w:p>
        </w:tc>
      </w:tr>
      <w:tr w:rsidR="0082356D" w:rsidRPr="00BC452D" w14:paraId="23FC0BCA" w14:textId="77777777" w:rsidTr="0082356D">
        <w:trPr>
          <w:trHeight w:val="20"/>
          <w:jc w:val="center"/>
        </w:trPr>
        <w:tc>
          <w:tcPr>
            <w:tcW w:w="605" w:type="pct"/>
            <w:shd w:val="clear" w:color="auto" w:fill="auto"/>
            <w:vAlign w:val="center"/>
          </w:tcPr>
          <w:p w14:paraId="48BB1CF4" w14:textId="77777777" w:rsidR="0082356D" w:rsidRPr="00BC452D" w:rsidRDefault="0082356D" w:rsidP="00FD0D82">
            <w:pPr>
              <w:jc w:val="center"/>
              <w:rPr>
                <w:sz w:val="18"/>
                <w:szCs w:val="18"/>
              </w:rPr>
            </w:pPr>
            <w:r w:rsidRPr="00BC452D">
              <w:rPr>
                <w:rFonts w:hint="eastAsia"/>
                <w:sz w:val="18"/>
                <w:szCs w:val="18"/>
              </w:rPr>
              <w:t>其他检查</w:t>
            </w:r>
          </w:p>
          <w:p w14:paraId="4D528D57" w14:textId="77777777" w:rsidR="0082356D" w:rsidRPr="00BC452D" w:rsidRDefault="0082356D" w:rsidP="00FD0D82">
            <w:pPr>
              <w:jc w:val="center"/>
              <w:rPr>
                <w:sz w:val="18"/>
                <w:szCs w:val="18"/>
              </w:rPr>
            </w:pPr>
            <w:r w:rsidRPr="00BC452D">
              <w:rPr>
                <w:rFonts w:hint="eastAsia"/>
                <w:sz w:val="18"/>
                <w:szCs w:val="18"/>
              </w:rPr>
              <w:t>内容</w:t>
            </w:r>
          </w:p>
        </w:tc>
        <w:tc>
          <w:tcPr>
            <w:tcW w:w="4395" w:type="pct"/>
            <w:gridSpan w:val="7"/>
            <w:shd w:val="clear" w:color="auto" w:fill="auto"/>
          </w:tcPr>
          <w:p w14:paraId="73050E21" w14:textId="77777777" w:rsidR="0082356D" w:rsidRPr="00BC452D" w:rsidRDefault="0082356D" w:rsidP="00FD0D82">
            <w:pPr>
              <w:rPr>
                <w:sz w:val="18"/>
                <w:szCs w:val="18"/>
              </w:rPr>
            </w:pPr>
          </w:p>
        </w:tc>
      </w:tr>
      <w:tr w:rsidR="0082356D" w:rsidRPr="00BC452D" w14:paraId="0978202F" w14:textId="77777777" w:rsidTr="0082356D">
        <w:trPr>
          <w:trHeight w:val="601"/>
          <w:jc w:val="center"/>
        </w:trPr>
        <w:tc>
          <w:tcPr>
            <w:tcW w:w="605" w:type="pct"/>
            <w:shd w:val="clear" w:color="auto" w:fill="auto"/>
            <w:vAlign w:val="center"/>
          </w:tcPr>
          <w:p w14:paraId="175D0B58" w14:textId="77777777" w:rsidR="0082356D" w:rsidRPr="00BC452D" w:rsidRDefault="0082356D" w:rsidP="00FD0D82">
            <w:pPr>
              <w:jc w:val="center"/>
              <w:rPr>
                <w:sz w:val="18"/>
                <w:szCs w:val="18"/>
              </w:rPr>
            </w:pPr>
            <w:bookmarkStart w:id="27" w:name="_Hlk129424742"/>
            <w:r w:rsidRPr="00BC452D">
              <w:rPr>
                <w:rFonts w:hint="eastAsia"/>
                <w:sz w:val="18"/>
                <w:szCs w:val="18"/>
              </w:rPr>
              <w:t>记录人员</w:t>
            </w:r>
          </w:p>
        </w:tc>
        <w:tc>
          <w:tcPr>
            <w:tcW w:w="4395" w:type="pct"/>
            <w:gridSpan w:val="7"/>
            <w:shd w:val="clear" w:color="auto" w:fill="auto"/>
            <w:vAlign w:val="center"/>
          </w:tcPr>
          <w:p w14:paraId="6788E2F8" w14:textId="77777777" w:rsidR="0082356D" w:rsidRPr="00BC452D" w:rsidRDefault="0082356D" w:rsidP="00FD0D82">
            <w:pPr>
              <w:rPr>
                <w:sz w:val="18"/>
                <w:szCs w:val="18"/>
              </w:rPr>
            </w:pPr>
            <w:r w:rsidRPr="00BC452D">
              <w:rPr>
                <w:rFonts w:hint="eastAsia"/>
                <w:sz w:val="18"/>
                <w:szCs w:val="18"/>
              </w:rPr>
              <w:t>签字：</w:t>
            </w:r>
            <w:r w:rsidRPr="00BC452D">
              <w:rPr>
                <w:rFonts w:hint="eastAsia"/>
                <w:sz w:val="18"/>
                <w:szCs w:val="18"/>
              </w:rPr>
              <w:t xml:space="preserve">      </w:t>
            </w:r>
            <w:r w:rsidRPr="00BC452D">
              <w:rPr>
                <w:sz w:val="18"/>
                <w:szCs w:val="18"/>
              </w:rPr>
              <w:t xml:space="preserve">                 </w:t>
            </w:r>
            <w:r w:rsidRPr="00BC452D">
              <w:rPr>
                <w:rFonts w:hint="eastAsia"/>
                <w:sz w:val="18"/>
                <w:szCs w:val="18"/>
              </w:rPr>
              <w:t xml:space="preserve">       </w:t>
            </w:r>
            <w:r w:rsidRPr="00BC452D">
              <w:rPr>
                <w:rFonts w:hint="eastAsia"/>
                <w:sz w:val="18"/>
                <w:szCs w:val="18"/>
              </w:rPr>
              <w:t>时间：</w:t>
            </w:r>
          </w:p>
        </w:tc>
      </w:tr>
      <w:bookmarkEnd w:id="27"/>
    </w:tbl>
    <w:p w14:paraId="6077679D" w14:textId="77777777" w:rsidR="00A8497C" w:rsidRDefault="00A8497C">
      <w:pPr>
        <w:spacing w:line="300" w:lineRule="atLeast"/>
        <w:jc w:val="center"/>
        <w:rPr>
          <w:rFonts w:ascii="Calibri" w:hAnsi="Calibri"/>
          <w:szCs w:val="22"/>
        </w:rPr>
        <w:sectPr w:rsidR="00A8497C">
          <w:pgSz w:w="11907" w:h="16839"/>
          <w:pgMar w:top="1417" w:right="1134" w:bottom="1134" w:left="1417" w:header="1417" w:footer="1134" w:gutter="0"/>
          <w:cols w:space="425"/>
          <w:docGrid w:type="lines" w:linePitch="312"/>
        </w:sectPr>
      </w:pPr>
    </w:p>
    <w:p w14:paraId="5FCEE93F" w14:textId="77777777" w:rsidR="00A8497C" w:rsidRDefault="00AC0C7B">
      <w:pPr>
        <w:pStyle w:val="afd"/>
        <w:spacing w:before="156" w:after="156"/>
        <w:ind w:left="0"/>
      </w:pPr>
      <w:bookmarkStart w:id="28" w:name="_Toc120035454"/>
      <w:r>
        <w:lastRenderedPageBreak/>
        <w:t>地下水监测井洗井记录表</w:t>
      </w:r>
    </w:p>
    <w:p w14:paraId="1FD6EF5A" w14:textId="77777777" w:rsidR="00A8497C" w:rsidRDefault="00AC0C7B">
      <w:pPr>
        <w:pStyle w:val="afa"/>
        <w:spacing w:before="156" w:after="156"/>
        <w:ind w:left="0"/>
      </w:pPr>
      <w:r>
        <w:t>地下水监测井洗井记录表</w:t>
      </w:r>
    </w:p>
    <w:tbl>
      <w:tblPr>
        <w:tblStyle w:val="afffff6"/>
        <w:tblW w:w="9351" w:type="dxa"/>
        <w:jc w:val="center"/>
        <w:tblLayout w:type="fixed"/>
        <w:tblLook w:val="04A0" w:firstRow="1" w:lastRow="0" w:firstColumn="1" w:lastColumn="0" w:noHBand="0" w:noVBand="1"/>
      </w:tblPr>
      <w:tblGrid>
        <w:gridCol w:w="2263"/>
        <w:gridCol w:w="1535"/>
        <w:gridCol w:w="1247"/>
        <w:gridCol w:w="36"/>
        <w:gridCol w:w="1319"/>
        <w:gridCol w:w="687"/>
        <w:gridCol w:w="24"/>
        <w:gridCol w:w="709"/>
        <w:gridCol w:w="1531"/>
      </w:tblGrid>
      <w:tr w:rsidR="009454DE" w:rsidRPr="00BC452D" w14:paraId="6FD12DAA"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13A924E4" w14:textId="77777777" w:rsidR="009338FA" w:rsidRPr="00BC452D" w:rsidRDefault="009338FA"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监测站</w:t>
            </w:r>
            <w:r w:rsidRPr="00BC452D">
              <w:rPr>
                <w:rFonts w:asciiTheme="minorHAnsi" w:eastAsiaTheme="minorEastAsia" w:hAnsiTheme="minorHAnsi" w:cstheme="minorBidi" w:hint="eastAsia"/>
                <w:sz w:val="18"/>
                <w:szCs w:val="18"/>
              </w:rPr>
              <w:t>名称</w:t>
            </w:r>
          </w:p>
        </w:tc>
        <w:tc>
          <w:tcPr>
            <w:tcW w:w="2782" w:type="dxa"/>
            <w:gridSpan w:val="2"/>
            <w:tcBorders>
              <w:top w:val="single" w:sz="4" w:space="0" w:color="auto"/>
              <w:left w:val="single" w:sz="4" w:space="0" w:color="auto"/>
              <w:bottom w:val="single" w:sz="4" w:space="0" w:color="auto"/>
              <w:right w:val="single" w:sz="4" w:space="0" w:color="auto"/>
            </w:tcBorders>
            <w:vAlign w:val="center"/>
          </w:tcPr>
          <w:p w14:paraId="5AF90675" w14:textId="77777777" w:rsidR="009338FA" w:rsidRPr="00BC452D" w:rsidRDefault="009338FA" w:rsidP="00F37ED7">
            <w:pPr>
              <w:spacing w:line="300" w:lineRule="exact"/>
              <w:jc w:val="left"/>
              <w:rPr>
                <w:rFonts w:asciiTheme="minorHAnsi" w:eastAsiaTheme="minorEastAsia" w:hAnsiTheme="minorHAnsi" w:cstheme="minorBidi"/>
                <w:sz w:val="18"/>
                <w:szCs w:val="18"/>
              </w:rPr>
            </w:pPr>
          </w:p>
        </w:tc>
        <w:tc>
          <w:tcPr>
            <w:tcW w:w="2042" w:type="dxa"/>
            <w:gridSpan w:val="3"/>
            <w:tcBorders>
              <w:top w:val="single" w:sz="4" w:space="0" w:color="auto"/>
              <w:left w:val="single" w:sz="4" w:space="0" w:color="auto"/>
              <w:bottom w:val="single" w:sz="4" w:space="0" w:color="auto"/>
              <w:right w:val="single" w:sz="4" w:space="0" w:color="auto"/>
            </w:tcBorders>
            <w:vAlign w:val="center"/>
          </w:tcPr>
          <w:p w14:paraId="1E79A939" w14:textId="77777777" w:rsidR="009338FA" w:rsidRPr="00BC452D" w:rsidRDefault="009338FA"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监测站编码</w:t>
            </w:r>
          </w:p>
        </w:tc>
        <w:tc>
          <w:tcPr>
            <w:tcW w:w="2264" w:type="dxa"/>
            <w:gridSpan w:val="3"/>
            <w:tcBorders>
              <w:top w:val="single" w:sz="4" w:space="0" w:color="auto"/>
              <w:left w:val="single" w:sz="4" w:space="0" w:color="auto"/>
              <w:bottom w:val="single" w:sz="4" w:space="0" w:color="auto"/>
              <w:right w:val="single" w:sz="4" w:space="0" w:color="auto"/>
            </w:tcBorders>
            <w:vAlign w:val="center"/>
          </w:tcPr>
          <w:p w14:paraId="3C5DA6B4" w14:textId="77777777" w:rsidR="009338FA" w:rsidRPr="00BC452D" w:rsidRDefault="009338FA" w:rsidP="00F37ED7">
            <w:pPr>
              <w:spacing w:line="300" w:lineRule="exact"/>
              <w:jc w:val="left"/>
              <w:rPr>
                <w:rFonts w:asciiTheme="minorHAnsi" w:eastAsiaTheme="minorEastAsia" w:hAnsiTheme="minorHAnsi" w:cstheme="minorBidi"/>
                <w:sz w:val="18"/>
                <w:szCs w:val="18"/>
              </w:rPr>
            </w:pPr>
          </w:p>
        </w:tc>
      </w:tr>
      <w:tr w:rsidR="009454DE" w:rsidRPr="00BC452D" w14:paraId="3255FB6A"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46D1D0A3" w14:textId="77777777" w:rsidR="00A8497C" w:rsidRPr="00BC452D" w:rsidRDefault="00AC0C7B" w:rsidP="00F37ED7">
            <w:pPr>
              <w:spacing w:line="300" w:lineRule="exact"/>
              <w:jc w:val="left"/>
              <w:rPr>
                <w:rFonts w:asciiTheme="minorHAnsi" w:eastAsiaTheme="minorEastAsia" w:hAnsiTheme="minorHAnsi" w:cstheme="minorBidi"/>
                <w:sz w:val="18"/>
                <w:szCs w:val="18"/>
              </w:rPr>
            </w:pPr>
            <w:r w:rsidRPr="00BC452D">
              <w:rPr>
                <w:rFonts w:asciiTheme="minorHAnsi" w:eastAsiaTheme="minorEastAsia" w:hAnsiTheme="minorHAnsi" w:cstheme="minorBidi" w:hint="eastAsia"/>
                <w:sz w:val="18"/>
                <w:szCs w:val="18"/>
              </w:rPr>
              <w:t>监测站位置</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7A3DDD0B"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r>
      <w:tr w:rsidR="00A30B58" w:rsidRPr="00BC452D" w14:paraId="44BAB64F"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1407F2A9" w14:textId="4416DB2B" w:rsidR="00A30B58" w:rsidRPr="00BC452D" w:rsidRDefault="00A30B58" w:rsidP="00F37ED7">
            <w:pPr>
              <w:spacing w:line="300" w:lineRule="exact"/>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经纬度</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0FF4FDD6" w14:textId="2EE73415" w:rsidR="00A30B58" w:rsidRPr="00BC452D" w:rsidRDefault="00A30B58" w:rsidP="00F37ED7">
            <w:pPr>
              <w:spacing w:line="300" w:lineRule="exact"/>
              <w:jc w:val="left"/>
              <w:rPr>
                <w:rFonts w:asciiTheme="minorHAnsi" w:eastAsiaTheme="minorEastAsia" w:hAnsiTheme="minorHAnsi" w:cstheme="minorBidi"/>
                <w:sz w:val="18"/>
                <w:szCs w:val="18"/>
              </w:rPr>
            </w:pPr>
            <w:r w:rsidRPr="00A30B58">
              <w:rPr>
                <w:rFonts w:asciiTheme="minorHAnsi" w:eastAsiaTheme="minorEastAsia" w:hAnsiTheme="minorHAnsi" w:cstheme="minorBidi" w:hint="eastAsia"/>
                <w:sz w:val="18"/>
                <w:szCs w:val="18"/>
              </w:rPr>
              <w:t>东经：</w:t>
            </w:r>
            <w:r w:rsidRPr="00A30B58">
              <w:rPr>
                <w:rFonts w:asciiTheme="minorHAnsi" w:eastAsiaTheme="minorEastAsia" w:hAnsiTheme="minorHAnsi" w:cstheme="minorBidi" w:hint="eastAsia"/>
                <w:sz w:val="18"/>
                <w:szCs w:val="18"/>
              </w:rPr>
              <w:t xml:space="preserve">    </w:t>
            </w:r>
            <w:r w:rsidRPr="00A30B58">
              <w:rPr>
                <w:rFonts w:asciiTheme="minorHAnsi" w:eastAsiaTheme="minorEastAsia" w:hAnsiTheme="minorHAnsi" w:cstheme="minorBidi" w:hint="eastAsia"/>
                <w:sz w:val="18"/>
                <w:szCs w:val="18"/>
              </w:rPr>
              <w:t>°</w:t>
            </w:r>
            <w:r w:rsidRPr="00A30B58">
              <w:rPr>
                <w:rFonts w:asciiTheme="minorHAnsi" w:eastAsiaTheme="minorEastAsia" w:hAnsiTheme="minorHAnsi" w:cstheme="minorBidi" w:hint="eastAsia"/>
                <w:sz w:val="18"/>
                <w:szCs w:val="18"/>
              </w:rPr>
              <w:t xml:space="preserve">   </w:t>
            </w:r>
            <w:r w:rsidRPr="00A30B58">
              <w:rPr>
                <w:rFonts w:asciiTheme="minorHAnsi" w:eastAsiaTheme="minorEastAsia" w:hAnsiTheme="minorHAnsi" w:cstheme="minorBidi" w:hint="eastAsia"/>
                <w:sz w:val="18"/>
                <w:szCs w:val="18"/>
              </w:rPr>
              <w:t>´</w:t>
            </w:r>
            <w:r w:rsidRPr="00A30B58">
              <w:rPr>
                <w:rFonts w:asciiTheme="minorHAnsi" w:eastAsiaTheme="minorEastAsia" w:hAnsiTheme="minorHAnsi" w:cstheme="minorBidi" w:hint="eastAsia"/>
                <w:sz w:val="18"/>
                <w:szCs w:val="18"/>
              </w:rPr>
              <w:t xml:space="preserve">   </w:t>
            </w:r>
            <w:r w:rsidRPr="00A30B58">
              <w:rPr>
                <w:rFonts w:asciiTheme="minorHAnsi" w:eastAsiaTheme="minorEastAsia" w:hAnsiTheme="minorHAnsi" w:cstheme="minorBidi" w:hint="eastAsia"/>
                <w:sz w:val="18"/>
                <w:szCs w:val="18"/>
              </w:rPr>
              <w:t>″</w:t>
            </w:r>
            <w:r w:rsidRPr="00A30B58">
              <w:rPr>
                <w:rFonts w:asciiTheme="minorHAnsi" w:eastAsiaTheme="minorEastAsia" w:hAnsiTheme="minorHAnsi" w:cstheme="minorBidi" w:hint="eastAsia"/>
                <w:sz w:val="18"/>
                <w:szCs w:val="18"/>
              </w:rPr>
              <w:t xml:space="preserve">               </w:t>
            </w:r>
            <w:r w:rsidRPr="00A30B58">
              <w:rPr>
                <w:rFonts w:asciiTheme="minorHAnsi" w:eastAsiaTheme="minorEastAsia" w:hAnsiTheme="minorHAnsi" w:cstheme="minorBidi" w:hint="eastAsia"/>
                <w:sz w:val="18"/>
                <w:szCs w:val="18"/>
              </w:rPr>
              <w:t>北纬：</w:t>
            </w:r>
            <w:r w:rsidRPr="00A30B58">
              <w:rPr>
                <w:rFonts w:asciiTheme="minorHAnsi" w:eastAsiaTheme="minorEastAsia" w:hAnsiTheme="minorHAnsi" w:cstheme="minorBidi" w:hint="eastAsia"/>
                <w:sz w:val="18"/>
                <w:szCs w:val="18"/>
              </w:rPr>
              <w:t xml:space="preserve">     </w:t>
            </w:r>
            <w:r w:rsidRPr="00A30B58">
              <w:rPr>
                <w:rFonts w:asciiTheme="minorHAnsi" w:eastAsiaTheme="minorEastAsia" w:hAnsiTheme="minorHAnsi" w:cstheme="minorBidi" w:hint="eastAsia"/>
                <w:sz w:val="18"/>
                <w:szCs w:val="18"/>
              </w:rPr>
              <w:t>°</w:t>
            </w:r>
            <w:r w:rsidRPr="00A30B58">
              <w:rPr>
                <w:rFonts w:asciiTheme="minorHAnsi" w:eastAsiaTheme="minorEastAsia" w:hAnsiTheme="minorHAnsi" w:cstheme="minorBidi" w:hint="eastAsia"/>
                <w:sz w:val="18"/>
                <w:szCs w:val="18"/>
              </w:rPr>
              <w:t xml:space="preserve">     </w:t>
            </w:r>
            <w:r w:rsidRPr="00A30B58">
              <w:rPr>
                <w:rFonts w:asciiTheme="minorHAnsi" w:eastAsiaTheme="minorEastAsia" w:hAnsiTheme="minorHAnsi" w:cstheme="minorBidi" w:hint="eastAsia"/>
                <w:sz w:val="18"/>
                <w:szCs w:val="18"/>
              </w:rPr>
              <w:t>´</w:t>
            </w:r>
            <w:r w:rsidRPr="00A30B58">
              <w:rPr>
                <w:rFonts w:asciiTheme="minorHAnsi" w:eastAsiaTheme="minorEastAsia" w:hAnsiTheme="minorHAnsi" w:cstheme="minorBidi" w:hint="eastAsia"/>
                <w:sz w:val="18"/>
                <w:szCs w:val="18"/>
              </w:rPr>
              <w:t xml:space="preserve">     </w:t>
            </w:r>
            <w:r w:rsidRPr="00A30B58">
              <w:rPr>
                <w:rFonts w:asciiTheme="minorHAnsi" w:eastAsiaTheme="minorEastAsia" w:hAnsiTheme="minorHAnsi" w:cstheme="minorBidi" w:hint="eastAsia"/>
                <w:sz w:val="18"/>
                <w:szCs w:val="18"/>
              </w:rPr>
              <w:t>″</w:t>
            </w:r>
          </w:p>
        </w:tc>
      </w:tr>
      <w:tr w:rsidR="009454DE" w:rsidRPr="00BC452D" w14:paraId="75E7A46D"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279AD445" w14:textId="77777777" w:rsidR="00A8497C" w:rsidRPr="00BC452D" w:rsidRDefault="00AC0C7B"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洗井设备</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79CE2ED5"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r>
      <w:tr w:rsidR="009454DE" w:rsidRPr="00BC452D" w14:paraId="10D70DF7"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529BDDF6"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c>
          <w:tcPr>
            <w:tcW w:w="2818" w:type="dxa"/>
            <w:gridSpan w:val="3"/>
            <w:tcBorders>
              <w:top w:val="single" w:sz="4" w:space="0" w:color="auto"/>
              <w:left w:val="single" w:sz="4" w:space="0" w:color="auto"/>
              <w:bottom w:val="single" w:sz="4" w:space="0" w:color="auto"/>
              <w:right w:val="single" w:sz="4" w:space="0" w:color="auto"/>
            </w:tcBorders>
            <w:vAlign w:val="center"/>
          </w:tcPr>
          <w:p w14:paraId="409F03A7" w14:textId="77777777" w:rsidR="00A8497C" w:rsidRPr="00BC452D" w:rsidRDefault="00DF059D"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出</w:t>
            </w:r>
            <w:r w:rsidR="00AC0C7B" w:rsidRPr="00BC452D">
              <w:rPr>
                <w:rFonts w:hint="eastAsia"/>
                <w:sz w:val="18"/>
                <w:szCs w:val="18"/>
              </w:rPr>
              <w:t>水量</w:t>
            </w:r>
            <w:r w:rsidR="00AC0C7B" w:rsidRPr="00BC452D">
              <w:rPr>
                <w:sz w:val="18"/>
                <w:szCs w:val="18"/>
              </w:rPr>
              <w:t>(m</w:t>
            </w:r>
            <w:r w:rsidR="00AC0C7B" w:rsidRPr="00BC452D">
              <w:rPr>
                <w:sz w:val="18"/>
                <w:szCs w:val="18"/>
                <w:vertAlign w:val="superscript"/>
              </w:rPr>
              <w:t>3</w:t>
            </w:r>
            <w:r w:rsidR="00AC0C7B" w:rsidRPr="00BC452D">
              <w:rPr>
                <w:sz w:val="18"/>
                <w:szCs w:val="18"/>
              </w:rPr>
              <w:t>/h)</w:t>
            </w: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2F5BFCFA" w14:textId="77777777" w:rsidR="00A8497C" w:rsidRPr="00BC452D" w:rsidRDefault="00AC0C7B"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降深</w:t>
            </w:r>
            <w:r w:rsidRPr="00BC452D">
              <w:rPr>
                <w:sz w:val="18"/>
                <w:szCs w:val="18"/>
              </w:rPr>
              <w:t>(m)</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7704DE74" w14:textId="77777777" w:rsidR="00A8497C" w:rsidRPr="00BC452D" w:rsidRDefault="00AC0C7B"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单位</w:t>
            </w:r>
            <w:r w:rsidR="00DF059D" w:rsidRPr="00BC452D">
              <w:rPr>
                <w:rFonts w:hint="eastAsia"/>
                <w:sz w:val="18"/>
                <w:szCs w:val="18"/>
              </w:rPr>
              <w:t>出</w:t>
            </w:r>
            <w:r w:rsidRPr="00BC452D">
              <w:rPr>
                <w:rFonts w:hint="eastAsia"/>
                <w:sz w:val="18"/>
                <w:szCs w:val="18"/>
              </w:rPr>
              <w:t>水量</w:t>
            </w:r>
            <w:r w:rsidRPr="00BC452D">
              <w:rPr>
                <w:sz w:val="18"/>
                <w:szCs w:val="18"/>
              </w:rPr>
              <w:t>(m</w:t>
            </w:r>
            <w:r w:rsidRPr="00BC452D">
              <w:rPr>
                <w:sz w:val="18"/>
                <w:szCs w:val="18"/>
                <w:vertAlign w:val="superscript"/>
              </w:rPr>
              <w:t>3</w:t>
            </w:r>
            <w:r w:rsidRPr="00BC452D">
              <w:rPr>
                <w:sz w:val="18"/>
                <w:szCs w:val="18"/>
              </w:rPr>
              <w:t>/h</w:t>
            </w:r>
            <w:r w:rsidRPr="00BC452D">
              <w:rPr>
                <w:rFonts w:ascii="Calibri" w:hAnsi="Calibri" w:cs="Calibri"/>
                <w:sz w:val="18"/>
                <w:szCs w:val="18"/>
              </w:rPr>
              <w:t>·m</w:t>
            </w:r>
            <w:r w:rsidRPr="00BC452D">
              <w:rPr>
                <w:sz w:val="18"/>
                <w:szCs w:val="18"/>
              </w:rPr>
              <w:t>)</w:t>
            </w:r>
          </w:p>
        </w:tc>
      </w:tr>
      <w:tr w:rsidR="009454DE" w:rsidRPr="00BC452D" w14:paraId="25969732"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253F8018" w14:textId="77777777" w:rsidR="00A8497C" w:rsidRPr="00BC452D" w:rsidRDefault="00AC0C7B"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第一次</w:t>
            </w:r>
            <w:r w:rsidR="009B63AC" w:rsidRPr="00BC452D">
              <w:rPr>
                <w:rFonts w:hint="eastAsia"/>
                <w:sz w:val="18"/>
                <w:szCs w:val="18"/>
              </w:rPr>
              <w:t>抽水</w:t>
            </w:r>
          </w:p>
        </w:tc>
        <w:tc>
          <w:tcPr>
            <w:tcW w:w="2818" w:type="dxa"/>
            <w:gridSpan w:val="3"/>
            <w:tcBorders>
              <w:top w:val="single" w:sz="4" w:space="0" w:color="auto"/>
              <w:left w:val="single" w:sz="4" w:space="0" w:color="auto"/>
              <w:bottom w:val="single" w:sz="4" w:space="0" w:color="auto"/>
              <w:right w:val="single" w:sz="4" w:space="0" w:color="auto"/>
            </w:tcBorders>
            <w:vAlign w:val="center"/>
          </w:tcPr>
          <w:p w14:paraId="1021D783"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7D55784E"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2F53F9F"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r>
      <w:tr w:rsidR="009454DE" w:rsidRPr="00BC452D" w14:paraId="01C3EB59"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1D332A3D" w14:textId="77777777" w:rsidR="00A8497C" w:rsidRPr="00BC452D" w:rsidRDefault="00AC0C7B"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第二次</w:t>
            </w:r>
            <w:r w:rsidR="009B63AC" w:rsidRPr="00BC452D">
              <w:rPr>
                <w:rFonts w:hint="eastAsia"/>
                <w:sz w:val="18"/>
                <w:szCs w:val="18"/>
              </w:rPr>
              <w:t>抽水</w:t>
            </w:r>
          </w:p>
        </w:tc>
        <w:tc>
          <w:tcPr>
            <w:tcW w:w="2818" w:type="dxa"/>
            <w:gridSpan w:val="3"/>
            <w:tcBorders>
              <w:top w:val="single" w:sz="4" w:space="0" w:color="auto"/>
              <w:left w:val="single" w:sz="4" w:space="0" w:color="auto"/>
              <w:bottom w:val="single" w:sz="4" w:space="0" w:color="auto"/>
              <w:right w:val="single" w:sz="4" w:space="0" w:color="auto"/>
            </w:tcBorders>
            <w:vAlign w:val="center"/>
          </w:tcPr>
          <w:p w14:paraId="4EE82E2A"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3C3FF074"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7BF85AE5"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r>
      <w:tr w:rsidR="009454DE" w:rsidRPr="00BC452D" w14:paraId="69700BB6"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54285507" w14:textId="77777777" w:rsidR="00A8497C" w:rsidRPr="00BC452D" w:rsidRDefault="00AC0C7B"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差值</w:t>
            </w:r>
          </w:p>
        </w:tc>
        <w:tc>
          <w:tcPr>
            <w:tcW w:w="2818" w:type="dxa"/>
            <w:gridSpan w:val="3"/>
            <w:tcBorders>
              <w:top w:val="single" w:sz="4" w:space="0" w:color="auto"/>
              <w:left w:val="single" w:sz="4" w:space="0" w:color="auto"/>
              <w:bottom w:val="single" w:sz="4" w:space="0" w:color="auto"/>
              <w:right w:val="single" w:sz="4" w:space="0" w:color="auto"/>
            </w:tcBorders>
            <w:vAlign w:val="center"/>
          </w:tcPr>
          <w:p w14:paraId="2A52C104"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43C38E45"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035C269" w14:textId="77777777" w:rsidR="00A8497C" w:rsidRPr="00BC452D" w:rsidRDefault="00A8497C" w:rsidP="00F37ED7">
            <w:pPr>
              <w:spacing w:line="300" w:lineRule="exact"/>
              <w:jc w:val="left"/>
              <w:rPr>
                <w:rFonts w:asciiTheme="minorHAnsi" w:eastAsiaTheme="minorEastAsia" w:hAnsiTheme="minorHAnsi" w:cstheme="minorBidi"/>
                <w:sz w:val="18"/>
                <w:szCs w:val="18"/>
              </w:rPr>
            </w:pPr>
          </w:p>
        </w:tc>
      </w:tr>
      <w:tr w:rsidR="00524193" w:rsidRPr="00BC452D" w14:paraId="5F34BFB5" w14:textId="77777777" w:rsidTr="002642EF">
        <w:trPr>
          <w:trHeight w:val="278"/>
          <w:jc w:val="center"/>
        </w:trPr>
        <w:tc>
          <w:tcPr>
            <w:tcW w:w="2263" w:type="dxa"/>
            <w:vMerge w:val="restart"/>
            <w:tcBorders>
              <w:top w:val="single" w:sz="4" w:space="0" w:color="auto"/>
              <w:left w:val="single" w:sz="4" w:space="0" w:color="auto"/>
              <w:right w:val="single" w:sz="4" w:space="0" w:color="auto"/>
            </w:tcBorders>
            <w:vAlign w:val="center"/>
          </w:tcPr>
          <w:p w14:paraId="0A7E2F98" w14:textId="77777777" w:rsidR="00524193" w:rsidRPr="00BC452D" w:rsidRDefault="00524193" w:rsidP="00F37ED7">
            <w:pPr>
              <w:spacing w:line="300" w:lineRule="exact"/>
              <w:jc w:val="left"/>
              <w:rPr>
                <w:rFonts w:asciiTheme="minorHAnsi" w:eastAsiaTheme="minorEastAsia" w:hAnsiTheme="minorHAnsi" w:cstheme="minorBidi"/>
                <w:sz w:val="18"/>
                <w:szCs w:val="18"/>
              </w:rPr>
            </w:pPr>
            <w:r w:rsidRPr="00BC452D">
              <w:rPr>
                <w:rFonts w:hint="eastAsia"/>
                <w:sz w:val="18"/>
                <w:szCs w:val="18"/>
              </w:rPr>
              <w:t>单位出水量差值比例</w:t>
            </w:r>
          </w:p>
        </w:tc>
        <w:tc>
          <w:tcPr>
            <w:tcW w:w="1535" w:type="dxa"/>
            <w:tcBorders>
              <w:top w:val="single" w:sz="4" w:space="0" w:color="auto"/>
              <w:left w:val="single" w:sz="4" w:space="0" w:color="auto"/>
              <w:right w:val="single" w:sz="4" w:space="0" w:color="auto"/>
            </w:tcBorders>
            <w:vAlign w:val="center"/>
          </w:tcPr>
          <w:p w14:paraId="32908FF7" w14:textId="13283B16" w:rsidR="00524193" w:rsidRPr="00BC452D" w:rsidRDefault="00524193" w:rsidP="00524193">
            <w:pPr>
              <w:spacing w:line="300" w:lineRule="exact"/>
              <w:jc w:val="left"/>
              <w:rPr>
                <w:rFonts w:asciiTheme="minorHAnsi" w:eastAsiaTheme="minorEastAsia" w:hAnsiTheme="minorHAnsi" w:cstheme="minorBidi"/>
                <w:sz w:val="18"/>
                <w:szCs w:val="18"/>
              </w:rPr>
            </w:pPr>
            <w:r w:rsidRPr="00BC452D">
              <w:rPr>
                <w:rFonts w:hint="eastAsia"/>
                <w:sz w:val="18"/>
                <w:szCs w:val="18"/>
              </w:rPr>
              <w:t>第一次</w:t>
            </w:r>
            <w:r w:rsidRPr="00BC452D">
              <w:rPr>
                <w:rFonts w:hint="eastAsia"/>
                <w:sz w:val="18"/>
                <w:szCs w:val="18"/>
              </w:rPr>
              <w:t xml:space="preserve"> </w:t>
            </w:r>
            <w:r w:rsidRPr="00BC452D">
              <w:rPr>
                <w:sz w:val="18"/>
                <w:szCs w:val="18"/>
              </w:rPr>
              <w:t xml:space="preserve"> </w:t>
            </w:r>
            <w:r w:rsidRPr="00BC452D">
              <w:rPr>
                <w:rFonts w:hint="eastAsia"/>
                <w:sz w:val="18"/>
                <w:szCs w:val="18"/>
              </w:rPr>
              <w:t xml:space="preserve"> </w:t>
            </w:r>
            <w:r w:rsidRPr="00BC452D">
              <w:rPr>
                <w:sz w:val="18"/>
                <w:szCs w:val="18"/>
              </w:rPr>
              <w:t xml:space="preserve">   %</w:t>
            </w:r>
          </w:p>
        </w:tc>
        <w:tc>
          <w:tcPr>
            <w:tcW w:w="1283" w:type="dxa"/>
            <w:gridSpan w:val="2"/>
            <w:vMerge w:val="restart"/>
            <w:tcBorders>
              <w:top w:val="single" w:sz="4" w:space="0" w:color="auto"/>
              <w:left w:val="single" w:sz="4" w:space="0" w:color="auto"/>
              <w:right w:val="single" w:sz="4" w:space="0" w:color="auto"/>
            </w:tcBorders>
            <w:vAlign w:val="center"/>
          </w:tcPr>
          <w:p w14:paraId="6EEFCB66" w14:textId="77777777" w:rsidR="00524193" w:rsidRPr="00BC452D" w:rsidRDefault="00524193" w:rsidP="00B32926">
            <w:pPr>
              <w:spacing w:line="300" w:lineRule="exact"/>
              <w:jc w:val="center"/>
              <w:rPr>
                <w:rFonts w:asciiTheme="minorHAnsi" w:eastAsiaTheme="minorEastAsia" w:hAnsiTheme="minorHAnsi" w:cstheme="minorBidi"/>
                <w:sz w:val="18"/>
                <w:szCs w:val="18"/>
              </w:rPr>
            </w:pPr>
            <w:r w:rsidRPr="00BC452D">
              <w:rPr>
                <w:rFonts w:hint="eastAsia"/>
                <w:sz w:val="18"/>
                <w:szCs w:val="18"/>
              </w:rPr>
              <w:t>合格</w:t>
            </w:r>
          </w:p>
        </w:tc>
        <w:tc>
          <w:tcPr>
            <w:tcW w:w="1319" w:type="dxa"/>
            <w:vMerge w:val="restart"/>
            <w:tcBorders>
              <w:top w:val="single" w:sz="4" w:space="0" w:color="auto"/>
              <w:left w:val="single" w:sz="4" w:space="0" w:color="auto"/>
              <w:right w:val="single" w:sz="4" w:space="0" w:color="auto"/>
            </w:tcBorders>
            <w:vAlign w:val="center"/>
          </w:tcPr>
          <w:p w14:paraId="005AEBA3" w14:textId="77777777" w:rsidR="00524193" w:rsidRPr="00BC452D" w:rsidRDefault="00524193" w:rsidP="00B32926">
            <w:pPr>
              <w:spacing w:line="300" w:lineRule="exact"/>
              <w:jc w:val="center"/>
              <w:rPr>
                <w:rFonts w:asciiTheme="minorHAnsi" w:eastAsiaTheme="minorEastAsia" w:hAnsiTheme="minorHAnsi" w:cstheme="minorBidi"/>
                <w:sz w:val="18"/>
                <w:szCs w:val="18"/>
              </w:rPr>
            </w:pPr>
          </w:p>
        </w:tc>
        <w:tc>
          <w:tcPr>
            <w:tcW w:w="1420" w:type="dxa"/>
            <w:gridSpan w:val="3"/>
            <w:vMerge w:val="restart"/>
            <w:tcBorders>
              <w:top w:val="single" w:sz="4" w:space="0" w:color="auto"/>
              <w:left w:val="single" w:sz="4" w:space="0" w:color="auto"/>
              <w:right w:val="single" w:sz="4" w:space="0" w:color="auto"/>
            </w:tcBorders>
            <w:vAlign w:val="center"/>
          </w:tcPr>
          <w:p w14:paraId="3B0E8F20" w14:textId="77777777" w:rsidR="00524193" w:rsidRPr="00BC452D" w:rsidRDefault="00524193" w:rsidP="00B32926">
            <w:pPr>
              <w:spacing w:line="300" w:lineRule="exact"/>
              <w:jc w:val="center"/>
              <w:rPr>
                <w:rFonts w:asciiTheme="minorHAnsi" w:eastAsiaTheme="minorEastAsia" w:hAnsiTheme="minorHAnsi" w:cstheme="minorBidi"/>
                <w:sz w:val="18"/>
                <w:szCs w:val="18"/>
              </w:rPr>
            </w:pPr>
            <w:r w:rsidRPr="00BC452D">
              <w:rPr>
                <w:rFonts w:hint="eastAsia"/>
                <w:sz w:val="18"/>
                <w:szCs w:val="18"/>
              </w:rPr>
              <w:t>不合格</w:t>
            </w:r>
          </w:p>
        </w:tc>
        <w:tc>
          <w:tcPr>
            <w:tcW w:w="1531" w:type="dxa"/>
            <w:vMerge w:val="restart"/>
            <w:tcBorders>
              <w:top w:val="single" w:sz="4" w:space="0" w:color="auto"/>
              <w:left w:val="single" w:sz="4" w:space="0" w:color="auto"/>
              <w:right w:val="single" w:sz="4" w:space="0" w:color="auto"/>
            </w:tcBorders>
            <w:vAlign w:val="center"/>
          </w:tcPr>
          <w:p w14:paraId="3895A055" w14:textId="77777777" w:rsidR="00524193" w:rsidRPr="00BC452D" w:rsidRDefault="00524193" w:rsidP="00B32926">
            <w:pPr>
              <w:spacing w:line="300" w:lineRule="exact"/>
              <w:jc w:val="center"/>
              <w:rPr>
                <w:rFonts w:asciiTheme="minorHAnsi" w:eastAsiaTheme="minorEastAsia" w:hAnsiTheme="minorHAnsi" w:cstheme="minorBidi"/>
                <w:sz w:val="18"/>
                <w:szCs w:val="18"/>
              </w:rPr>
            </w:pPr>
          </w:p>
        </w:tc>
      </w:tr>
      <w:tr w:rsidR="00524193" w:rsidRPr="00BC452D" w14:paraId="3B9D6F79" w14:textId="77777777" w:rsidTr="002642EF">
        <w:trPr>
          <w:trHeight w:val="156"/>
          <w:jc w:val="center"/>
        </w:trPr>
        <w:tc>
          <w:tcPr>
            <w:tcW w:w="2263" w:type="dxa"/>
            <w:vMerge/>
            <w:tcBorders>
              <w:left w:val="single" w:sz="4" w:space="0" w:color="auto"/>
              <w:bottom w:val="single" w:sz="4" w:space="0" w:color="auto"/>
              <w:right w:val="single" w:sz="4" w:space="0" w:color="auto"/>
            </w:tcBorders>
            <w:vAlign w:val="center"/>
          </w:tcPr>
          <w:p w14:paraId="67032848" w14:textId="77777777" w:rsidR="00524193" w:rsidRPr="00BC452D" w:rsidRDefault="00524193" w:rsidP="00F37ED7">
            <w:pPr>
              <w:spacing w:line="300" w:lineRule="exact"/>
              <w:jc w:val="left"/>
              <w:rPr>
                <w:sz w:val="18"/>
                <w:szCs w:val="18"/>
              </w:rPr>
            </w:pPr>
          </w:p>
        </w:tc>
        <w:tc>
          <w:tcPr>
            <w:tcW w:w="1535" w:type="dxa"/>
            <w:tcBorders>
              <w:top w:val="single" w:sz="4" w:space="0" w:color="auto"/>
              <w:left w:val="single" w:sz="4" w:space="0" w:color="auto"/>
              <w:right w:val="single" w:sz="4" w:space="0" w:color="auto"/>
            </w:tcBorders>
            <w:vAlign w:val="center"/>
          </w:tcPr>
          <w:p w14:paraId="7F2D38A8" w14:textId="236274D1" w:rsidR="00524193" w:rsidRPr="00BC452D" w:rsidRDefault="00524193" w:rsidP="00F37ED7">
            <w:pPr>
              <w:spacing w:line="300" w:lineRule="exact"/>
              <w:jc w:val="left"/>
              <w:rPr>
                <w:sz w:val="18"/>
                <w:szCs w:val="18"/>
              </w:rPr>
            </w:pPr>
            <w:r w:rsidRPr="00BC452D">
              <w:rPr>
                <w:rFonts w:hint="eastAsia"/>
                <w:sz w:val="18"/>
                <w:szCs w:val="18"/>
              </w:rPr>
              <w:t>第二次</w:t>
            </w:r>
            <w:r w:rsidRPr="00BC452D">
              <w:rPr>
                <w:sz w:val="18"/>
                <w:szCs w:val="18"/>
              </w:rPr>
              <w:t xml:space="preserve"> </w:t>
            </w:r>
            <w:r w:rsidRPr="00BC452D">
              <w:rPr>
                <w:rFonts w:hint="eastAsia"/>
                <w:sz w:val="18"/>
                <w:szCs w:val="18"/>
              </w:rPr>
              <w:t xml:space="preserve">  </w:t>
            </w:r>
            <w:r w:rsidRPr="00BC452D">
              <w:rPr>
                <w:sz w:val="18"/>
                <w:szCs w:val="18"/>
              </w:rPr>
              <w:t xml:space="preserve">   %</w:t>
            </w:r>
          </w:p>
        </w:tc>
        <w:tc>
          <w:tcPr>
            <w:tcW w:w="1283" w:type="dxa"/>
            <w:gridSpan w:val="2"/>
            <w:vMerge/>
            <w:tcBorders>
              <w:left w:val="single" w:sz="4" w:space="0" w:color="auto"/>
              <w:bottom w:val="single" w:sz="4" w:space="0" w:color="auto"/>
              <w:right w:val="single" w:sz="4" w:space="0" w:color="auto"/>
            </w:tcBorders>
            <w:vAlign w:val="center"/>
          </w:tcPr>
          <w:p w14:paraId="04E37175" w14:textId="77777777" w:rsidR="00524193" w:rsidRPr="00BC452D" w:rsidRDefault="00524193" w:rsidP="00B32926">
            <w:pPr>
              <w:spacing w:line="300" w:lineRule="exact"/>
              <w:jc w:val="center"/>
              <w:rPr>
                <w:sz w:val="18"/>
                <w:szCs w:val="18"/>
              </w:rPr>
            </w:pPr>
          </w:p>
        </w:tc>
        <w:tc>
          <w:tcPr>
            <w:tcW w:w="1319" w:type="dxa"/>
            <w:vMerge/>
            <w:tcBorders>
              <w:left w:val="single" w:sz="4" w:space="0" w:color="auto"/>
              <w:bottom w:val="single" w:sz="4" w:space="0" w:color="auto"/>
              <w:right w:val="single" w:sz="4" w:space="0" w:color="auto"/>
            </w:tcBorders>
            <w:vAlign w:val="center"/>
          </w:tcPr>
          <w:p w14:paraId="248442B0" w14:textId="77777777" w:rsidR="00524193" w:rsidRPr="00BC452D" w:rsidRDefault="00524193" w:rsidP="00B32926">
            <w:pPr>
              <w:spacing w:line="300" w:lineRule="exact"/>
              <w:jc w:val="center"/>
              <w:rPr>
                <w:rFonts w:asciiTheme="minorHAnsi" w:eastAsiaTheme="minorEastAsia" w:hAnsiTheme="minorHAnsi" w:cstheme="minorBidi"/>
                <w:sz w:val="18"/>
                <w:szCs w:val="18"/>
              </w:rPr>
            </w:pPr>
          </w:p>
        </w:tc>
        <w:tc>
          <w:tcPr>
            <w:tcW w:w="1420" w:type="dxa"/>
            <w:gridSpan w:val="3"/>
            <w:vMerge/>
            <w:tcBorders>
              <w:left w:val="single" w:sz="4" w:space="0" w:color="auto"/>
              <w:bottom w:val="single" w:sz="4" w:space="0" w:color="auto"/>
              <w:right w:val="single" w:sz="4" w:space="0" w:color="auto"/>
            </w:tcBorders>
            <w:vAlign w:val="center"/>
          </w:tcPr>
          <w:p w14:paraId="00FF21B9" w14:textId="77777777" w:rsidR="00524193" w:rsidRPr="00BC452D" w:rsidRDefault="00524193" w:rsidP="00B32926">
            <w:pPr>
              <w:spacing w:line="300" w:lineRule="exact"/>
              <w:jc w:val="center"/>
              <w:rPr>
                <w:sz w:val="18"/>
                <w:szCs w:val="18"/>
              </w:rPr>
            </w:pPr>
          </w:p>
        </w:tc>
        <w:tc>
          <w:tcPr>
            <w:tcW w:w="1531" w:type="dxa"/>
            <w:vMerge/>
            <w:tcBorders>
              <w:left w:val="single" w:sz="4" w:space="0" w:color="auto"/>
              <w:bottom w:val="single" w:sz="4" w:space="0" w:color="auto"/>
              <w:right w:val="single" w:sz="4" w:space="0" w:color="auto"/>
            </w:tcBorders>
            <w:vAlign w:val="center"/>
          </w:tcPr>
          <w:p w14:paraId="56BD6A22" w14:textId="77777777" w:rsidR="00524193" w:rsidRPr="00BC452D" w:rsidRDefault="00524193" w:rsidP="00B32926">
            <w:pPr>
              <w:spacing w:line="300" w:lineRule="exact"/>
              <w:jc w:val="center"/>
              <w:rPr>
                <w:rFonts w:asciiTheme="minorHAnsi" w:eastAsiaTheme="minorEastAsia" w:hAnsiTheme="minorHAnsi" w:cstheme="minorBidi"/>
                <w:sz w:val="18"/>
                <w:szCs w:val="18"/>
              </w:rPr>
            </w:pPr>
          </w:p>
        </w:tc>
      </w:tr>
      <w:tr w:rsidR="00B32926" w:rsidRPr="00BC452D" w14:paraId="4742143D" w14:textId="77777777" w:rsidTr="002642EF">
        <w:trPr>
          <w:trHeight w:val="371"/>
          <w:jc w:val="center"/>
        </w:trPr>
        <w:tc>
          <w:tcPr>
            <w:tcW w:w="2263" w:type="dxa"/>
            <w:tcBorders>
              <w:left w:val="single" w:sz="4" w:space="0" w:color="auto"/>
              <w:bottom w:val="single" w:sz="4" w:space="0" w:color="auto"/>
              <w:right w:val="single" w:sz="4" w:space="0" w:color="auto"/>
            </w:tcBorders>
            <w:vAlign w:val="center"/>
          </w:tcPr>
          <w:p w14:paraId="5CD1920C" w14:textId="3ED6E130" w:rsidR="00B32926" w:rsidRPr="00BC452D" w:rsidRDefault="00B32926" w:rsidP="00F37ED7">
            <w:pPr>
              <w:spacing w:line="300" w:lineRule="exact"/>
              <w:jc w:val="left"/>
              <w:rPr>
                <w:sz w:val="18"/>
                <w:szCs w:val="18"/>
              </w:rPr>
            </w:pPr>
            <w:r w:rsidRPr="00BC452D">
              <w:rPr>
                <w:rFonts w:hint="eastAsia"/>
                <w:sz w:val="18"/>
                <w:szCs w:val="18"/>
              </w:rPr>
              <w:t>水中含沙量</w:t>
            </w:r>
          </w:p>
        </w:tc>
        <w:tc>
          <w:tcPr>
            <w:tcW w:w="1535" w:type="dxa"/>
            <w:tcBorders>
              <w:top w:val="single" w:sz="4" w:space="0" w:color="auto"/>
              <w:left w:val="single" w:sz="4" w:space="0" w:color="auto"/>
              <w:right w:val="single" w:sz="4" w:space="0" w:color="auto"/>
            </w:tcBorders>
            <w:vAlign w:val="center"/>
          </w:tcPr>
          <w:p w14:paraId="6EDCB1A8" w14:textId="77777777" w:rsidR="00B32926" w:rsidRPr="00BC452D" w:rsidRDefault="00B32926" w:rsidP="00F37ED7">
            <w:pPr>
              <w:spacing w:line="300" w:lineRule="exact"/>
              <w:jc w:val="left"/>
              <w:rPr>
                <w:sz w:val="18"/>
                <w:szCs w:val="18"/>
              </w:rPr>
            </w:pPr>
          </w:p>
        </w:tc>
        <w:tc>
          <w:tcPr>
            <w:tcW w:w="1283" w:type="dxa"/>
            <w:gridSpan w:val="2"/>
            <w:tcBorders>
              <w:left w:val="single" w:sz="4" w:space="0" w:color="auto"/>
              <w:bottom w:val="single" w:sz="4" w:space="0" w:color="auto"/>
              <w:right w:val="single" w:sz="4" w:space="0" w:color="auto"/>
            </w:tcBorders>
            <w:vAlign w:val="center"/>
          </w:tcPr>
          <w:p w14:paraId="23987F2E" w14:textId="79B9A623" w:rsidR="00B32926" w:rsidRPr="00BC452D" w:rsidRDefault="00B32926" w:rsidP="00B32926">
            <w:pPr>
              <w:spacing w:line="300" w:lineRule="exact"/>
              <w:jc w:val="center"/>
              <w:rPr>
                <w:sz w:val="18"/>
                <w:szCs w:val="18"/>
              </w:rPr>
            </w:pPr>
            <w:r w:rsidRPr="00BC452D">
              <w:rPr>
                <w:rFonts w:hint="eastAsia"/>
                <w:sz w:val="18"/>
                <w:szCs w:val="18"/>
              </w:rPr>
              <w:t>合格</w:t>
            </w:r>
          </w:p>
        </w:tc>
        <w:tc>
          <w:tcPr>
            <w:tcW w:w="1319" w:type="dxa"/>
            <w:tcBorders>
              <w:left w:val="single" w:sz="4" w:space="0" w:color="auto"/>
              <w:bottom w:val="single" w:sz="4" w:space="0" w:color="auto"/>
              <w:right w:val="single" w:sz="4" w:space="0" w:color="auto"/>
            </w:tcBorders>
            <w:vAlign w:val="center"/>
          </w:tcPr>
          <w:p w14:paraId="2C53D902" w14:textId="77777777" w:rsidR="00B32926" w:rsidRPr="00BC452D" w:rsidRDefault="00B32926" w:rsidP="00B32926">
            <w:pPr>
              <w:spacing w:line="300" w:lineRule="exact"/>
              <w:jc w:val="center"/>
              <w:rPr>
                <w:rFonts w:asciiTheme="minorHAnsi" w:eastAsiaTheme="minorEastAsia" w:hAnsiTheme="minorHAnsi" w:cstheme="minorBidi"/>
                <w:sz w:val="18"/>
                <w:szCs w:val="18"/>
              </w:rPr>
            </w:pPr>
          </w:p>
        </w:tc>
        <w:tc>
          <w:tcPr>
            <w:tcW w:w="1420" w:type="dxa"/>
            <w:gridSpan w:val="3"/>
            <w:tcBorders>
              <w:left w:val="single" w:sz="4" w:space="0" w:color="auto"/>
              <w:bottom w:val="single" w:sz="4" w:space="0" w:color="auto"/>
              <w:right w:val="single" w:sz="4" w:space="0" w:color="auto"/>
            </w:tcBorders>
            <w:vAlign w:val="center"/>
          </w:tcPr>
          <w:p w14:paraId="27B8FEA4" w14:textId="2934D3C9" w:rsidR="00B32926" w:rsidRPr="00BC452D" w:rsidRDefault="00B32926" w:rsidP="00B32926">
            <w:pPr>
              <w:spacing w:line="300" w:lineRule="exact"/>
              <w:jc w:val="center"/>
              <w:rPr>
                <w:sz w:val="18"/>
                <w:szCs w:val="18"/>
              </w:rPr>
            </w:pPr>
            <w:r w:rsidRPr="00BC452D">
              <w:rPr>
                <w:rFonts w:hint="eastAsia"/>
                <w:sz w:val="18"/>
                <w:szCs w:val="18"/>
              </w:rPr>
              <w:t>不合格</w:t>
            </w:r>
          </w:p>
        </w:tc>
        <w:tc>
          <w:tcPr>
            <w:tcW w:w="1531" w:type="dxa"/>
            <w:tcBorders>
              <w:left w:val="single" w:sz="4" w:space="0" w:color="auto"/>
              <w:bottom w:val="single" w:sz="4" w:space="0" w:color="auto"/>
              <w:right w:val="single" w:sz="4" w:space="0" w:color="auto"/>
            </w:tcBorders>
            <w:vAlign w:val="center"/>
          </w:tcPr>
          <w:p w14:paraId="7F0D960B" w14:textId="77777777" w:rsidR="00B32926" w:rsidRPr="00BC452D" w:rsidRDefault="00B32926" w:rsidP="00B32926">
            <w:pPr>
              <w:spacing w:line="300" w:lineRule="exact"/>
              <w:jc w:val="center"/>
              <w:rPr>
                <w:rFonts w:asciiTheme="minorHAnsi" w:eastAsiaTheme="minorEastAsia" w:hAnsiTheme="minorHAnsi" w:cstheme="minorBidi"/>
                <w:sz w:val="18"/>
                <w:szCs w:val="18"/>
              </w:rPr>
            </w:pPr>
          </w:p>
        </w:tc>
      </w:tr>
      <w:tr w:rsidR="009454DE" w:rsidRPr="00BC452D" w14:paraId="58077CEA" w14:textId="77777777" w:rsidTr="002642EF">
        <w:trPr>
          <w:trHeight w:hRule="exact" w:val="397"/>
          <w:jc w:val="center"/>
        </w:trPr>
        <w:tc>
          <w:tcPr>
            <w:tcW w:w="2263" w:type="dxa"/>
            <w:tcBorders>
              <w:top w:val="single" w:sz="4" w:space="0" w:color="auto"/>
              <w:left w:val="single" w:sz="4" w:space="0" w:color="auto"/>
              <w:bottom w:val="single" w:sz="4" w:space="0" w:color="auto"/>
              <w:right w:val="single" w:sz="4" w:space="0" w:color="auto"/>
            </w:tcBorders>
            <w:vAlign w:val="center"/>
          </w:tcPr>
          <w:p w14:paraId="01E0A5E3" w14:textId="77777777" w:rsidR="00A8497C" w:rsidRPr="00BC452D" w:rsidRDefault="00AC0C7B" w:rsidP="00F37ED7">
            <w:pPr>
              <w:spacing w:line="300" w:lineRule="exact"/>
              <w:jc w:val="left"/>
              <w:rPr>
                <w:sz w:val="18"/>
                <w:szCs w:val="18"/>
              </w:rPr>
            </w:pPr>
            <w:r w:rsidRPr="00BC452D">
              <w:rPr>
                <w:rFonts w:hint="eastAsia"/>
                <w:sz w:val="18"/>
                <w:szCs w:val="18"/>
              </w:rPr>
              <w:t>记录人员</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2248A5A5" w14:textId="77777777" w:rsidR="00A8497C" w:rsidRPr="00BC452D" w:rsidRDefault="00AC0C7B" w:rsidP="00F37ED7">
            <w:pPr>
              <w:spacing w:line="300" w:lineRule="exact"/>
              <w:jc w:val="left"/>
              <w:rPr>
                <w:rFonts w:asciiTheme="minorHAnsi" w:eastAsiaTheme="minorEastAsia" w:hAnsiTheme="minorHAnsi" w:cstheme="minorBidi"/>
                <w:sz w:val="18"/>
                <w:szCs w:val="18"/>
              </w:rPr>
            </w:pPr>
            <w:r w:rsidRPr="00BC452D">
              <w:rPr>
                <w:rFonts w:asciiTheme="minorHAnsi" w:eastAsiaTheme="minorEastAsia" w:hAnsiTheme="minorHAnsi" w:cstheme="minorBidi" w:hint="eastAsia"/>
                <w:sz w:val="18"/>
                <w:szCs w:val="18"/>
              </w:rPr>
              <w:t>签字：</w:t>
            </w:r>
            <w:r w:rsidRPr="00BC452D">
              <w:rPr>
                <w:rFonts w:asciiTheme="minorHAnsi" w:eastAsiaTheme="minorEastAsia" w:hAnsiTheme="minorHAnsi" w:cstheme="minorBidi" w:hint="eastAsia"/>
                <w:sz w:val="18"/>
                <w:szCs w:val="18"/>
              </w:rPr>
              <w:t xml:space="preserve"> </w:t>
            </w:r>
            <w:r w:rsidRPr="00BC452D">
              <w:rPr>
                <w:rFonts w:asciiTheme="minorHAnsi" w:eastAsiaTheme="minorEastAsia" w:hAnsiTheme="minorHAnsi" w:cstheme="minorBidi"/>
                <w:sz w:val="18"/>
                <w:szCs w:val="18"/>
              </w:rPr>
              <w:t xml:space="preserve">                               </w:t>
            </w:r>
            <w:r w:rsidRPr="00BC452D">
              <w:rPr>
                <w:rFonts w:asciiTheme="minorHAnsi" w:eastAsiaTheme="minorEastAsia" w:hAnsiTheme="minorHAnsi" w:cstheme="minorBidi" w:hint="eastAsia"/>
                <w:sz w:val="18"/>
                <w:szCs w:val="18"/>
              </w:rPr>
              <w:t>时间：</w:t>
            </w:r>
          </w:p>
        </w:tc>
      </w:tr>
    </w:tbl>
    <w:p w14:paraId="325002E9" w14:textId="5CBEAB79" w:rsidR="00A8497C" w:rsidRDefault="00AC0C7B">
      <w:pPr>
        <w:pStyle w:val="afd"/>
        <w:spacing w:before="156" w:after="156"/>
        <w:ind w:left="0"/>
      </w:pPr>
      <w:r>
        <w:t>地下水监测井透水灵敏度</w:t>
      </w:r>
      <w:r w:rsidR="00D47483">
        <w:rPr>
          <w:rFonts w:hint="eastAsia"/>
        </w:rPr>
        <w:t>（注水）</w:t>
      </w:r>
      <w:r>
        <w:t>试验</w:t>
      </w:r>
      <w:r>
        <w:rPr>
          <w:rFonts w:hint="eastAsia"/>
        </w:rPr>
        <w:t>记录表</w:t>
      </w:r>
    </w:p>
    <w:p w14:paraId="428C7FAF" w14:textId="77777777" w:rsidR="00A8497C" w:rsidRDefault="00AC0C7B">
      <w:pPr>
        <w:pStyle w:val="afa"/>
        <w:spacing w:before="156" w:after="156"/>
        <w:ind w:left="0"/>
      </w:pPr>
      <w:r>
        <w:rPr>
          <w:rFonts w:hint="eastAsia"/>
        </w:rPr>
        <w:t>地下水监测井透水灵敏度（注水）试验记录表</w:t>
      </w:r>
    </w:p>
    <w:tbl>
      <w:tblPr>
        <w:tblpPr w:leftFromText="180" w:rightFromText="180" w:vertAnchor="text" w:horzAnchor="page" w:tblpXSpec="center" w:tblpY="3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254"/>
        <w:gridCol w:w="1633"/>
        <w:gridCol w:w="19"/>
        <w:gridCol w:w="961"/>
        <w:gridCol w:w="513"/>
        <w:gridCol w:w="632"/>
        <w:gridCol w:w="909"/>
        <w:gridCol w:w="1365"/>
        <w:gridCol w:w="930"/>
      </w:tblGrid>
      <w:tr w:rsidR="00A8497C" w:rsidRPr="00BC452D" w14:paraId="3DE27EE8" w14:textId="77777777" w:rsidTr="00A30B58">
        <w:trPr>
          <w:trHeight w:hRule="exact" w:val="434"/>
        </w:trPr>
        <w:tc>
          <w:tcPr>
            <w:tcW w:w="708" w:type="pct"/>
            <w:vAlign w:val="center"/>
          </w:tcPr>
          <w:p w14:paraId="230B2AA7" w14:textId="77777777" w:rsidR="00A8497C" w:rsidRPr="00BC452D" w:rsidRDefault="00AC0C7B" w:rsidP="00A30B58">
            <w:pPr>
              <w:widowControl/>
              <w:rPr>
                <w:rFonts w:ascii="宋体" w:hAnsi="宋体" w:cs="宋体"/>
                <w:color w:val="000000"/>
                <w:kern w:val="0"/>
                <w:sz w:val="18"/>
                <w:szCs w:val="18"/>
              </w:rPr>
            </w:pPr>
            <w:r w:rsidRPr="00BC452D">
              <w:rPr>
                <w:rFonts w:ascii="宋体" w:hAnsi="宋体" w:cs="宋体" w:hint="eastAsia"/>
                <w:color w:val="000000"/>
                <w:kern w:val="0"/>
                <w:sz w:val="18"/>
                <w:szCs w:val="18"/>
              </w:rPr>
              <w:t>监测站名称</w:t>
            </w:r>
          </w:p>
        </w:tc>
        <w:tc>
          <w:tcPr>
            <w:tcW w:w="655" w:type="pct"/>
            <w:vAlign w:val="center"/>
          </w:tcPr>
          <w:p w14:paraId="7E70067B" w14:textId="77777777" w:rsidR="00A8497C" w:rsidRPr="00BC452D" w:rsidRDefault="00A8497C" w:rsidP="00A30B58">
            <w:pPr>
              <w:widowControl/>
              <w:jc w:val="center"/>
              <w:rPr>
                <w:rFonts w:ascii="宋体" w:hAnsi="宋体" w:cs="宋体"/>
                <w:color w:val="000000"/>
                <w:kern w:val="0"/>
                <w:sz w:val="18"/>
                <w:szCs w:val="18"/>
              </w:rPr>
            </w:pPr>
          </w:p>
        </w:tc>
        <w:tc>
          <w:tcPr>
            <w:tcW w:w="853" w:type="pct"/>
            <w:vAlign w:val="center"/>
          </w:tcPr>
          <w:p w14:paraId="2AB59745"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监测井编码</w:t>
            </w:r>
          </w:p>
        </w:tc>
        <w:tc>
          <w:tcPr>
            <w:tcW w:w="512" w:type="pct"/>
            <w:gridSpan w:val="2"/>
            <w:vAlign w:val="center"/>
          </w:tcPr>
          <w:p w14:paraId="1378EBD7" w14:textId="77777777" w:rsidR="00A8497C" w:rsidRPr="00BC452D" w:rsidRDefault="00A8497C" w:rsidP="00A30B58">
            <w:pPr>
              <w:widowControl/>
              <w:jc w:val="center"/>
              <w:rPr>
                <w:rFonts w:ascii="宋体" w:hAnsi="宋体" w:cs="宋体"/>
                <w:color w:val="000000"/>
                <w:kern w:val="0"/>
                <w:sz w:val="18"/>
                <w:szCs w:val="18"/>
              </w:rPr>
            </w:pPr>
          </w:p>
        </w:tc>
        <w:tc>
          <w:tcPr>
            <w:tcW w:w="598" w:type="pct"/>
            <w:gridSpan w:val="2"/>
            <w:vAlign w:val="center"/>
          </w:tcPr>
          <w:p w14:paraId="20FC4C4F"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井深</w:t>
            </w:r>
          </w:p>
        </w:tc>
        <w:tc>
          <w:tcPr>
            <w:tcW w:w="475" w:type="pct"/>
            <w:vAlign w:val="center"/>
          </w:tcPr>
          <w:p w14:paraId="0A0824D4" w14:textId="77777777" w:rsidR="00A8497C" w:rsidRPr="00BC452D" w:rsidRDefault="00A8497C" w:rsidP="00A30B58">
            <w:pPr>
              <w:widowControl/>
              <w:jc w:val="center"/>
              <w:rPr>
                <w:rFonts w:ascii="Calibri" w:hAnsi="Calibri" w:cs="宋体"/>
                <w:color w:val="000000"/>
                <w:kern w:val="0"/>
                <w:sz w:val="18"/>
                <w:szCs w:val="18"/>
              </w:rPr>
            </w:pPr>
          </w:p>
        </w:tc>
        <w:tc>
          <w:tcPr>
            <w:tcW w:w="713" w:type="pct"/>
            <w:vAlign w:val="center"/>
          </w:tcPr>
          <w:p w14:paraId="7579A058"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含水层位置</w:t>
            </w:r>
          </w:p>
        </w:tc>
        <w:tc>
          <w:tcPr>
            <w:tcW w:w="486" w:type="pct"/>
            <w:vAlign w:val="center"/>
          </w:tcPr>
          <w:p w14:paraId="56094D2C" w14:textId="77777777" w:rsidR="00A8497C" w:rsidRPr="00BC452D" w:rsidRDefault="00A8497C" w:rsidP="00A30B58">
            <w:pPr>
              <w:widowControl/>
              <w:jc w:val="center"/>
              <w:rPr>
                <w:rFonts w:ascii="Calibri" w:hAnsi="Calibri" w:cs="宋体"/>
                <w:color w:val="000000"/>
                <w:kern w:val="0"/>
                <w:sz w:val="18"/>
                <w:szCs w:val="18"/>
              </w:rPr>
            </w:pPr>
          </w:p>
        </w:tc>
      </w:tr>
      <w:tr w:rsidR="00A30B58" w:rsidRPr="00BC452D" w14:paraId="2B13103F" w14:textId="77777777" w:rsidTr="00524193">
        <w:trPr>
          <w:trHeight w:hRule="exact" w:val="424"/>
        </w:trPr>
        <w:tc>
          <w:tcPr>
            <w:tcW w:w="708" w:type="pct"/>
            <w:vAlign w:val="center"/>
          </w:tcPr>
          <w:p w14:paraId="352B4FAA" w14:textId="41F66F00" w:rsidR="00A30B58" w:rsidRPr="00BC452D" w:rsidRDefault="00A30B58" w:rsidP="00A30B58">
            <w:pPr>
              <w:widowControl/>
              <w:jc w:val="left"/>
              <w:rPr>
                <w:rFonts w:ascii="宋体" w:hAnsi="宋体" w:cs="宋体"/>
                <w:color w:val="000000"/>
                <w:kern w:val="0"/>
                <w:sz w:val="18"/>
                <w:szCs w:val="18"/>
              </w:rPr>
            </w:pPr>
            <w:r w:rsidRPr="00BC452D">
              <w:rPr>
                <w:rFonts w:ascii="宋体" w:hAnsi="宋体" w:cs="宋体" w:hint="eastAsia"/>
                <w:color w:val="000000"/>
                <w:kern w:val="0"/>
                <w:sz w:val="18"/>
                <w:szCs w:val="18"/>
              </w:rPr>
              <w:t>监测站位置</w:t>
            </w:r>
            <w:r w:rsidRPr="00BC452D">
              <w:rPr>
                <w:rFonts w:ascii="宋体" w:hAnsi="宋体" w:cs="宋体"/>
                <w:color w:val="000000"/>
                <w:kern w:val="0"/>
                <w:sz w:val="18"/>
                <w:szCs w:val="18"/>
              </w:rPr>
              <w:t xml:space="preserve"> </w:t>
            </w:r>
          </w:p>
        </w:tc>
        <w:tc>
          <w:tcPr>
            <w:tcW w:w="2020" w:type="pct"/>
            <w:gridSpan w:val="4"/>
            <w:vAlign w:val="center"/>
          </w:tcPr>
          <w:p w14:paraId="2BB44675" w14:textId="77777777" w:rsidR="00A30B58" w:rsidRPr="00BC452D" w:rsidRDefault="00A30B58" w:rsidP="00A30B58">
            <w:pPr>
              <w:widowControl/>
              <w:jc w:val="left"/>
              <w:rPr>
                <w:rFonts w:ascii="宋体" w:hAnsi="宋体" w:cs="宋体"/>
                <w:color w:val="000000"/>
                <w:kern w:val="0"/>
                <w:sz w:val="18"/>
                <w:szCs w:val="18"/>
              </w:rPr>
            </w:pPr>
          </w:p>
        </w:tc>
        <w:tc>
          <w:tcPr>
            <w:tcW w:w="598" w:type="pct"/>
            <w:gridSpan w:val="2"/>
            <w:vMerge w:val="restart"/>
            <w:vAlign w:val="center"/>
          </w:tcPr>
          <w:p w14:paraId="599C0E3D" w14:textId="193BF1B4" w:rsidR="00A30B58" w:rsidRPr="00BC452D" w:rsidRDefault="00A30B58"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滤水管位置</w:t>
            </w:r>
          </w:p>
        </w:tc>
        <w:tc>
          <w:tcPr>
            <w:tcW w:w="475" w:type="pct"/>
            <w:vMerge w:val="restart"/>
            <w:vAlign w:val="center"/>
          </w:tcPr>
          <w:p w14:paraId="52DB2010" w14:textId="77777777" w:rsidR="00A30B58" w:rsidRPr="00BC452D" w:rsidRDefault="00A30B58" w:rsidP="00A30B58">
            <w:pPr>
              <w:widowControl/>
              <w:jc w:val="center"/>
              <w:rPr>
                <w:rFonts w:ascii="Calibri" w:hAnsi="Calibri" w:cs="宋体"/>
                <w:color w:val="000000"/>
                <w:kern w:val="0"/>
                <w:sz w:val="18"/>
                <w:szCs w:val="18"/>
              </w:rPr>
            </w:pPr>
          </w:p>
        </w:tc>
        <w:tc>
          <w:tcPr>
            <w:tcW w:w="713" w:type="pct"/>
            <w:vMerge w:val="restart"/>
            <w:vAlign w:val="center"/>
          </w:tcPr>
          <w:p w14:paraId="3B69E0DA" w14:textId="77777777" w:rsidR="00A30B58" w:rsidRPr="00BC452D" w:rsidRDefault="00A30B58"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试验日期</w:t>
            </w:r>
          </w:p>
        </w:tc>
        <w:tc>
          <w:tcPr>
            <w:tcW w:w="486" w:type="pct"/>
            <w:vMerge w:val="restart"/>
            <w:vAlign w:val="center"/>
          </w:tcPr>
          <w:p w14:paraId="67E3D945" w14:textId="77777777" w:rsidR="00A30B58" w:rsidRPr="00BC452D" w:rsidRDefault="00A30B58" w:rsidP="00A30B58">
            <w:pPr>
              <w:widowControl/>
              <w:jc w:val="center"/>
              <w:rPr>
                <w:rFonts w:ascii="Calibri" w:hAnsi="Calibri" w:cs="宋体"/>
                <w:color w:val="000000"/>
                <w:kern w:val="0"/>
                <w:sz w:val="18"/>
                <w:szCs w:val="18"/>
              </w:rPr>
            </w:pPr>
          </w:p>
        </w:tc>
      </w:tr>
      <w:tr w:rsidR="00A30B58" w:rsidRPr="00BC452D" w14:paraId="00438103" w14:textId="77777777" w:rsidTr="00524193">
        <w:trPr>
          <w:trHeight w:hRule="exact" w:val="416"/>
        </w:trPr>
        <w:tc>
          <w:tcPr>
            <w:tcW w:w="708" w:type="pct"/>
            <w:vAlign w:val="center"/>
          </w:tcPr>
          <w:p w14:paraId="26DD84FA" w14:textId="5753C76F" w:rsidR="00A30B58" w:rsidRPr="00BC452D" w:rsidRDefault="00A30B58" w:rsidP="00A30B58">
            <w:pPr>
              <w:jc w:val="left"/>
              <w:rPr>
                <w:rFonts w:ascii="宋体" w:hAnsi="宋体" w:cs="宋体"/>
                <w:color w:val="000000"/>
                <w:kern w:val="0"/>
                <w:sz w:val="18"/>
                <w:szCs w:val="18"/>
              </w:rPr>
            </w:pPr>
            <w:r>
              <w:rPr>
                <w:rFonts w:ascii="宋体" w:hAnsi="宋体" w:cs="宋体" w:hint="eastAsia"/>
                <w:color w:val="000000"/>
                <w:kern w:val="0"/>
                <w:sz w:val="18"/>
                <w:szCs w:val="18"/>
              </w:rPr>
              <w:t>经纬度</w:t>
            </w:r>
          </w:p>
        </w:tc>
        <w:tc>
          <w:tcPr>
            <w:tcW w:w="2020" w:type="pct"/>
            <w:gridSpan w:val="4"/>
            <w:vAlign w:val="center"/>
          </w:tcPr>
          <w:p w14:paraId="1B432019" w14:textId="2B2F7978" w:rsidR="00A30B58" w:rsidRPr="00BC452D" w:rsidRDefault="00A30B58" w:rsidP="00A30B58">
            <w:pPr>
              <w:widowControl/>
              <w:jc w:val="left"/>
              <w:rPr>
                <w:rFonts w:ascii="宋体" w:hAnsi="宋体" w:cs="宋体"/>
                <w:color w:val="000000"/>
                <w:kern w:val="0"/>
                <w:sz w:val="18"/>
                <w:szCs w:val="18"/>
              </w:rPr>
            </w:pPr>
            <w:r w:rsidRPr="00A30B58">
              <w:rPr>
                <w:rFonts w:ascii="宋体" w:hAnsi="宋体" w:cs="宋体" w:hint="eastAsia"/>
                <w:color w:val="000000"/>
                <w:kern w:val="0"/>
                <w:sz w:val="18"/>
                <w:szCs w:val="18"/>
              </w:rPr>
              <w:t xml:space="preserve">东经：  °  ´  ″ </w:t>
            </w:r>
            <w:r>
              <w:rPr>
                <w:rFonts w:ascii="宋体" w:hAnsi="宋体" w:cs="宋体"/>
                <w:color w:val="000000"/>
                <w:kern w:val="0"/>
                <w:sz w:val="18"/>
                <w:szCs w:val="18"/>
              </w:rPr>
              <w:t xml:space="preserve">  </w:t>
            </w:r>
            <w:r w:rsidRPr="00A30B58">
              <w:rPr>
                <w:rFonts w:ascii="宋体" w:hAnsi="宋体" w:cs="宋体" w:hint="eastAsia"/>
                <w:color w:val="000000"/>
                <w:kern w:val="0"/>
                <w:sz w:val="18"/>
                <w:szCs w:val="18"/>
              </w:rPr>
              <w:t>北纬：  °   ´   ″</w:t>
            </w:r>
          </w:p>
        </w:tc>
        <w:tc>
          <w:tcPr>
            <w:tcW w:w="598" w:type="pct"/>
            <w:gridSpan w:val="2"/>
            <w:vMerge/>
            <w:vAlign w:val="center"/>
          </w:tcPr>
          <w:p w14:paraId="7933182D" w14:textId="77777777" w:rsidR="00A30B58" w:rsidRPr="00BC452D" w:rsidRDefault="00A30B58" w:rsidP="00A30B58">
            <w:pPr>
              <w:widowControl/>
              <w:jc w:val="center"/>
              <w:rPr>
                <w:rFonts w:ascii="宋体" w:hAnsi="宋体" w:cs="宋体"/>
                <w:color w:val="000000"/>
                <w:kern w:val="0"/>
                <w:sz w:val="18"/>
                <w:szCs w:val="18"/>
              </w:rPr>
            </w:pPr>
          </w:p>
        </w:tc>
        <w:tc>
          <w:tcPr>
            <w:tcW w:w="475" w:type="pct"/>
            <w:vMerge/>
            <w:vAlign w:val="center"/>
          </w:tcPr>
          <w:p w14:paraId="38335FEC" w14:textId="77777777" w:rsidR="00A30B58" w:rsidRPr="00BC452D" w:rsidRDefault="00A30B58" w:rsidP="00A30B58">
            <w:pPr>
              <w:widowControl/>
              <w:jc w:val="center"/>
              <w:rPr>
                <w:rFonts w:ascii="Calibri" w:hAnsi="Calibri" w:cs="宋体"/>
                <w:color w:val="000000"/>
                <w:kern w:val="0"/>
                <w:sz w:val="18"/>
                <w:szCs w:val="18"/>
              </w:rPr>
            </w:pPr>
          </w:p>
        </w:tc>
        <w:tc>
          <w:tcPr>
            <w:tcW w:w="713" w:type="pct"/>
            <w:vMerge/>
            <w:vAlign w:val="center"/>
          </w:tcPr>
          <w:p w14:paraId="25F3B807" w14:textId="77777777" w:rsidR="00A30B58" w:rsidRPr="00BC452D" w:rsidRDefault="00A30B58" w:rsidP="00A30B58">
            <w:pPr>
              <w:widowControl/>
              <w:jc w:val="center"/>
              <w:rPr>
                <w:rFonts w:ascii="宋体" w:hAnsi="宋体" w:cs="宋体"/>
                <w:color w:val="000000"/>
                <w:kern w:val="0"/>
                <w:sz w:val="18"/>
                <w:szCs w:val="18"/>
              </w:rPr>
            </w:pPr>
          </w:p>
        </w:tc>
        <w:tc>
          <w:tcPr>
            <w:tcW w:w="486" w:type="pct"/>
            <w:vMerge/>
            <w:vAlign w:val="center"/>
          </w:tcPr>
          <w:p w14:paraId="11E7AF79" w14:textId="77777777" w:rsidR="00A30B58" w:rsidRPr="00BC452D" w:rsidRDefault="00A30B58" w:rsidP="00A30B58">
            <w:pPr>
              <w:widowControl/>
              <w:jc w:val="center"/>
              <w:rPr>
                <w:rFonts w:ascii="Calibri" w:hAnsi="Calibri" w:cs="宋体"/>
                <w:color w:val="000000"/>
                <w:kern w:val="0"/>
                <w:sz w:val="18"/>
                <w:szCs w:val="18"/>
              </w:rPr>
            </w:pPr>
          </w:p>
        </w:tc>
      </w:tr>
      <w:tr w:rsidR="00A8497C" w:rsidRPr="00BC452D" w14:paraId="53C578D3" w14:textId="77777777" w:rsidTr="00A30B58">
        <w:trPr>
          <w:trHeight w:hRule="exact" w:val="312"/>
        </w:trPr>
        <w:tc>
          <w:tcPr>
            <w:tcW w:w="708" w:type="pct"/>
            <w:vAlign w:val="center"/>
          </w:tcPr>
          <w:p w14:paraId="1563151C"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注水前读数</w:t>
            </w:r>
          </w:p>
        </w:tc>
        <w:tc>
          <w:tcPr>
            <w:tcW w:w="655" w:type="pct"/>
            <w:vAlign w:val="center"/>
          </w:tcPr>
          <w:p w14:paraId="152D8CF2" w14:textId="77777777" w:rsidR="00A8497C" w:rsidRPr="00BC452D" w:rsidRDefault="00A8497C" w:rsidP="00A30B58">
            <w:pPr>
              <w:widowControl/>
              <w:jc w:val="center"/>
              <w:rPr>
                <w:rFonts w:ascii="宋体" w:hAnsi="宋体" w:cs="宋体"/>
                <w:color w:val="000000"/>
                <w:kern w:val="0"/>
                <w:sz w:val="18"/>
                <w:szCs w:val="18"/>
              </w:rPr>
            </w:pPr>
          </w:p>
        </w:tc>
        <w:tc>
          <w:tcPr>
            <w:tcW w:w="863" w:type="pct"/>
            <w:gridSpan w:val="2"/>
            <w:vAlign w:val="center"/>
          </w:tcPr>
          <w:p w14:paraId="0F84D51E"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注水后读数</w:t>
            </w:r>
          </w:p>
        </w:tc>
        <w:tc>
          <w:tcPr>
            <w:tcW w:w="770" w:type="pct"/>
            <w:gridSpan w:val="2"/>
            <w:vAlign w:val="center"/>
          </w:tcPr>
          <w:p w14:paraId="75F09206" w14:textId="77777777" w:rsidR="00A8497C" w:rsidRPr="00BC452D" w:rsidRDefault="00AC0C7B" w:rsidP="00A30B58">
            <w:pPr>
              <w:widowControl/>
              <w:rPr>
                <w:rFonts w:ascii="宋体" w:hAnsi="宋体" w:cs="宋体"/>
                <w:color w:val="000000"/>
                <w:kern w:val="0"/>
                <w:sz w:val="18"/>
                <w:szCs w:val="18"/>
              </w:rPr>
            </w:pPr>
            <w:r w:rsidRPr="00BC452D">
              <w:rPr>
                <w:rFonts w:ascii="宋体" w:hAnsi="宋体" w:cs="宋体" w:hint="eastAsia"/>
                <w:color w:val="000000"/>
                <w:kern w:val="0"/>
                <w:sz w:val="18"/>
                <w:szCs w:val="18"/>
              </w:rPr>
              <w:t xml:space="preserve">   </w:t>
            </w:r>
          </w:p>
        </w:tc>
        <w:tc>
          <w:tcPr>
            <w:tcW w:w="805" w:type="pct"/>
            <w:gridSpan w:val="2"/>
            <w:vAlign w:val="center"/>
          </w:tcPr>
          <w:p w14:paraId="291EDDE0"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含水层介质</w:t>
            </w:r>
          </w:p>
        </w:tc>
        <w:tc>
          <w:tcPr>
            <w:tcW w:w="1199" w:type="pct"/>
            <w:gridSpan w:val="2"/>
            <w:vAlign w:val="center"/>
          </w:tcPr>
          <w:p w14:paraId="2032B138" w14:textId="77777777" w:rsidR="00A8497C" w:rsidRPr="00BC452D" w:rsidRDefault="00A8497C" w:rsidP="00A30B58">
            <w:pPr>
              <w:widowControl/>
              <w:jc w:val="center"/>
              <w:rPr>
                <w:rFonts w:ascii="宋体" w:hAnsi="宋体" w:cs="宋体"/>
                <w:color w:val="000000"/>
                <w:kern w:val="0"/>
                <w:sz w:val="18"/>
                <w:szCs w:val="18"/>
              </w:rPr>
            </w:pPr>
          </w:p>
        </w:tc>
      </w:tr>
      <w:tr w:rsidR="00A8497C" w:rsidRPr="00BC452D" w14:paraId="3C884B70" w14:textId="77777777" w:rsidTr="00A30B58">
        <w:trPr>
          <w:trHeight w:hRule="exact" w:val="312"/>
        </w:trPr>
        <w:tc>
          <w:tcPr>
            <w:tcW w:w="708" w:type="pct"/>
            <w:vAlign w:val="center"/>
          </w:tcPr>
          <w:p w14:paraId="59B91B6E"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序号</w:t>
            </w:r>
          </w:p>
        </w:tc>
        <w:tc>
          <w:tcPr>
            <w:tcW w:w="655" w:type="pct"/>
            <w:vAlign w:val="center"/>
          </w:tcPr>
          <w:p w14:paraId="2D5E3091"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时间（min）</w:t>
            </w:r>
          </w:p>
        </w:tc>
        <w:tc>
          <w:tcPr>
            <w:tcW w:w="863" w:type="pct"/>
            <w:gridSpan w:val="2"/>
            <w:vAlign w:val="center"/>
          </w:tcPr>
          <w:p w14:paraId="1179E9D8"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读数</w:t>
            </w:r>
          </w:p>
        </w:tc>
        <w:tc>
          <w:tcPr>
            <w:tcW w:w="2774" w:type="pct"/>
            <w:gridSpan w:val="6"/>
            <w:vAlign w:val="center"/>
          </w:tcPr>
          <w:p w14:paraId="0D0CBBAB"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灵敏度试验曲线图</w:t>
            </w:r>
          </w:p>
        </w:tc>
      </w:tr>
      <w:tr w:rsidR="00A8497C" w:rsidRPr="00BC452D" w14:paraId="74908F59" w14:textId="77777777" w:rsidTr="00524193">
        <w:trPr>
          <w:trHeight w:hRule="exact" w:val="284"/>
        </w:trPr>
        <w:tc>
          <w:tcPr>
            <w:tcW w:w="708" w:type="pct"/>
            <w:vAlign w:val="center"/>
          </w:tcPr>
          <w:p w14:paraId="53C2E9FE"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w:t>
            </w:r>
          </w:p>
        </w:tc>
        <w:tc>
          <w:tcPr>
            <w:tcW w:w="655" w:type="pct"/>
            <w:vAlign w:val="center"/>
          </w:tcPr>
          <w:p w14:paraId="77979B19"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0</w:t>
            </w:r>
          </w:p>
        </w:tc>
        <w:tc>
          <w:tcPr>
            <w:tcW w:w="863" w:type="pct"/>
            <w:gridSpan w:val="2"/>
            <w:vAlign w:val="center"/>
          </w:tcPr>
          <w:p w14:paraId="0E260885"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restart"/>
            <w:vAlign w:val="center"/>
          </w:tcPr>
          <w:p w14:paraId="6421824C" w14:textId="77777777" w:rsidR="00A8497C" w:rsidRPr="00BC452D" w:rsidRDefault="00A8497C" w:rsidP="00A30B58">
            <w:pPr>
              <w:widowControl/>
              <w:jc w:val="center"/>
              <w:rPr>
                <w:rFonts w:ascii="宋体" w:hAnsi="宋体" w:cs="宋体"/>
                <w:color w:val="000000"/>
                <w:kern w:val="0"/>
                <w:sz w:val="18"/>
                <w:szCs w:val="18"/>
              </w:rPr>
            </w:pPr>
          </w:p>
        </w:tc>
      </w:tr>
      <w:tr w:rsidR="00A8497C" w:rsidRPr="00BC452D" w14:paraId="7CB6ADE6" w14:textId="77777777" w:rsidTr="00524193">
        <w:trPr>
          <w:trHeight w:hRule="exact" w:val="284"/>
        </w:trPr>
        <w:tc>
          <w:tcPr>
            <w:tcW w:w="708" w:type="pct"/>
            <w:vAlign w:val="center"/>
          </w:tcPr>
          <w:p w14:paraId="68D83F31"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2</w:t>
            </w:r>
          </w:p>
        </w:tc>
        <w:tc>
          <w:tcPr>
            <w:tcW w:w="655" w:type="pct"/>
            <w:vAlign w:val="center"/>
          </w:tcPr>
          <w:p w14:paraId="4AFD305D"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w:t>
            </w:r>
          </w:p>
        </w:tc>
        <w:tc>
          <w:tcPr>
            <w:tcW w:w="863" w:type="pct"/>
            <w:gridSpan w:val="2"/>
            <w:vAlign w:val="center"/>
          </w:tcPr>
          <w:p w14:paraId="6E353966"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0AE7E130"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2EE62426" w14:textId="77777777" w:rsidTr="00524193">
        <w:trPr>
          <w:trHeight w:hRule="exact" w:val="284"/>
        </w:trPr>
        <w:tc>
          <w:tcPr>
            <w:tcW w:w="708" w:type="pct"/>
            <w:vAlign w:val="center"/>
          </w:tcPr>
          <w:p w14:paraId="073A4AFE"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3</w:t>
            </w:r>
          </w:p>
        </w:tc>
        <w:tc>
          <w:tcPr>
            <w:tcW w:w="655" w:type="pct"/>
            <w:vAlign w:val="center"/>
          </w:tcPr>
          <w:p w14:paraId="625B9E41"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3</w:t>
            </w:r>
          </w:p>
        </w:tc>
        <w:tc>
          <w:tcPr>
            <w:tcW w:w="863" w:type="pct"/>
            <w:gridSpan w:val="2"/>
            <w:vAlign w:val="center"/>
          </w:tcPr>
          <w:p w14:paraId="6FD3155A"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0FE71390"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4164814C" w14:textId="77777777" w:rsidTr="00524193">
        <w:trPr>
          <w:trHeight w:hRule="exact" w:val="284"/>
        </w:trPr>
        <w:tc>
          <w:tcPr>
            <w:tcW w:w="708" w:type="pct"/>
            <w:vAlign w:val="center"/>
          </w:tcPr>
          <w:p w14:paraId="4E059F6B"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4</w:t>
            </w:r>
          </w:p>
        </w:tc>
        <w:tc>
          <w:tcPr>
            <w:tcW w:w="655" w:type="pct"/>
            <w:vAlign w:val="center"/>
          </w:tcPr>
          <w:p w14:paraId="48C1AF00"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5</w:t>
            </w:r>
          </w:p>
        </w:tc>
        <w:tc>
          <w:tcPr>
            <w:tcW w:w="863" w:type="pct"/>
            <w:gridSpan w:val="2"/>
            <w:vAlign w:val="center"/>
          </w:tcPr>
          <w:p w14:paraId="496378C1"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081C5138"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06EADAD2" w14:textId="77777777" w:rsidTr="00524193">
        <w:trPr>
          <w:trHeight w:hRule="exact" w:val="284"/>
        </w:trPr>
        <w:tc>
          <w:tcPr>
            <w:tcW w:w="708" w:type="pct"/>
            <w:vAlign w:val="center"/>
          </w:tcPr>
          <w:p w14:paraId="47C1240A"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5</w:t>
            </w:r>
          </w:p>
        </w:tc>
        <w:tc>
          <w:tcPr>
            <w:tcW w:w="655" w:type="pct"/>
            <w:vAlign w:val="center"/>
          </w:tcPr>
          <w:p w14:paraId="57906EE5"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7</w:t>
            </w:r>
          </w:p>
        </w:tc>
        <w:tc>
          <w:tcPr>
            <w:tcW w:w="863" w:type="pct"/>
            <w:gridSpan w:val="2"/>
            <w:vAlign w:val="center"/>
          </w:tcPr>
          <w:p w14:paraId="5AFB2A2C"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708DB1CC"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44644EC7" w14:textId="77777777" w:rsidTr="00524193">
        <w:trPr>
          <w:trHeight w:hRule="exact" w:val="284"/>
        </w:trPr>
        <w:tc>
          <w:tcPr>
            <w:tcW w:w="708" w:type="pct"/>
            <w:vAlign w:val="center"/>
          </w:tcPr>
          <w:p w14:paraId="7AD95991"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6</w:t>
            </w:r>
          </w:p>
        </w:tc>
        <w:tc>
          <w:tcPr>
            <w:tcW w:w="655" w:type="pct"/>
            <w:vAlign w:val="center"/>
          </w:tcPr>
          <w:p w14:paraId="7F4E011D"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10</w:t>
            </w:r>
          </w:p>
        </w:tc>
        <w:tc>
          <w:tcPr>
            <w:tcW w:w="863" w:type="pct"/>
            <w:gridSpan w:val="2"/>
            <w:vAlign w:val="center"/>
          </w:tcPr>
          <w:p w14:paraId="6E8DB609"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4D8D64E4"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39DF1FBD" w14:textId="77777777" w:rsidTr="00524193">
        <w:trPr>
          <w:trHeight w:hRule="exact" w:val="284"/>
        </w:trPr>
        <w:tc>
          <w:tcPr>
            <w:tcW w:w="708" w:type="pct"/>
            <w:vAlign w:val="center"/>
          </w:tcPr>
          <w:p w14:paraId="572EFADD"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7</w:t>
            </w:r>
          </w:p>
        </w:tc>
        <w:tc>
          <w:tcPr>
            <w:tcW w:w="655" w:type="pct"/>
            <w:vAlign w:val="center"/>
          </w:tcPr>
          <w:p w14:paraId="405AD091"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13</w:t>
            </w:r>
          </w:p>
        </w:tc>
        <w:tc>
          <w:tcPr>
            <w:tcW w:w="863" w:type="pct"/>
            <w:gridSpan w:val="2"/>
            <w:vAlign w:val="center"/>
          </w:tcPr>
          <w:p w14:paraId="7700342C"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5DDE7298"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1E6A5812" w14:textId="77777777" w:rsidTr="00524193">
        <w:trPr>
          <w:trHeight w:hRule="exact" w:val="284"/>
        </w:trPr>
        <w:tc>
          <w:tcPr>
            <w:tcW w:w="708" w:type="pct"/>
            <w:vAlign w:val="center"/>
          </w:tcPr>
          <w:p w14:paraId="3FD16C6D"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8</w:t>
            </w:r>
          </w:p>
        </w:tc>
        <w:tc>
          <w:tcPr>
            <w:tcW w:w="655" w:type="pct"/>
            <w:vAlign w:val="center"/>
          </w:tcPr>
          <w:p w14:paraId="60397879"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15</w:t>
            </w:r>
          </w:p>
        </w:tc>
        <w:tc>
          <w:tcPr>
            <w:tcW w:w="863" w:type="pct"/>
            <w:gridSpan w:val="2"/>
            <w:vAlign w:val="center"/>
          </w:tcPr>
          <w:p w14:paraId="17CFA2DC"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13A790CA"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5DE206D5" w14:textId="77777777" w:rsidTr="00524193">
        <w:trPr>
          <w:trHeight w:hRule="exact" w:val="284"/>
        </w:trPr>
        <w:tc>
          <w:tcPr>
            <w:tcW w:w="708" w:type="pct"/>
            <w:vAlign w:val="center"/>
          </w:tcPr>
          <w:p w14:paraId="70C17757"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9</w:t>
            </w:r>
          </w:p>
        </w:tc>
        <w:tc>
          <w:tcPr>
            <w:tcW w:w="655" w:type="pct"/>
            <w:vAlign w:val="center"/>
          </w:tcPr>
          <w:p w14:paraId="490C256A"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17</w:t>
            </w:r>
          </w:p>
        </w:tc>
        <w:tc>
          <w:tcPr>
            <w:tcW w:w="863" w:type="pct"/>
            <w:gridSpan w:val="2"/>
            <w:vAlign w:val="center"/>
          </w:tcPr>
          <w:p w14:paraId="7204210E"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23751637"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66881B21" w14:textId="77777777" w:rsidTr="00524193">
        <w:trPr>
          <w:trHeight w:hRule="exact" w:val="284"/>
        </w:trPr>
        <w:tc>
          <w:tcPr>
            <w:tcW w:w="708" w:type="pct"/>
            <w:vAlign w:val="center"/>
          </w:tcPr>
          <w:p w14:paraId="432D04D4"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10</w:t>
            </w:r>
          </w:p>
        </w:tc>
        <w:tc>
          <w:tcPr>
            <w:tcW w:w="655" w:type="pct"/>
            <w:vAlign w:val="center"/>
          </w:tcPr>
          <w:p w14:paraId="311EFEA0"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20</w:t>
            </w:r>
          </w:p>
        </w:tc>
        <w:tc>
          <w:tcPr>
            <w:tcW w:w="863" w:type="pct"/>
            <w:gridSpan w:val="2"/>
            <w:vAlign w:val="center"/>
          </w:tcPr>
          <w:p w14:paraId="0D1B1027"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62475B58"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6BA70ABD" w14:textId="77777777" w:rsidTr="00524193">
        <w:trPr>
          <w:trHeight w:hRule="exact" w:val="284"/>
        </w:trPr>
        <w:tc>
          <w:tcPr>
            <w:tcW w:w="708" w:type="pct"/>
            <w:vAlign w:val="center"/>
          </w:tcPr>
          <w:p w14:paraId="0E85AADE"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11</w:t>
            </w:r>
          </w:p>
        </w:tc>
        <w:tc>
          <w:tcPr>
            <w:tcW w:w="655" w:type="pct"/>
            <w:vAlign w:val="center"/>
          </w:tcPr>
          <w:p w14:paraId="38F8AD03"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25</w:t>
            </w:r>
          </w:p>
        </w:tc>
        <w:tc>
          <w:tcPr>
            <w:tcW w:w="863" w:type="pct"/>
            <w:gridSpan w:val="2"/>
            <w:vAlign w:val="center"/>
          </w:tcPr>
          <w:p w14:paraId="371225EE"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4E45ED22"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1094343B" w14:textId="77777777" w:rsidTr="00524193">
        <w:trPr>
          <w:trHeight w:hRule="exact" w:val="284"/>
        </w:trPr>
        <w:tc>
          <w:tcPr>
            <w:tcW w:w="708" w:type="pct"/>
            <w:vAlign w:val="center"/>
          </w:tcPr>
          <w:p w14:paraId="0253E941"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12</w:t>
            </w:r>
          </w:p>
        </w:tc>
        <w:tc>
          <w:tcPr>
            <w:tcW w:w="655" w:type="pct"/>
            <w:vAlign w:val="center"/>
          </w:tcPr>
          <w:p w14:paraId="68280800" w14:textId="77777777" w:rsidR="00A8497C" w:rsidRPr="00BC452D" w:rsidRDefault="00AC0C7B" w:rsidP="00A30B58">
            <w:pPr>
              <w:widowControl/>
              <w:spacing w:line="300" w:lineRule="exact"/>
              <w:jc w:val="center"/>
              <w:rPr>
                <w:rFonts w:ascii="宋体" w:hAnsi="宋体" w:cs="宋体"/>
                <w:color w:val="000000"/>
                <w:kern w:val="0"/>
                <w:sz w:val="18"/>
                <w:szCs w:val="18"/>
              </w:rPr>
            </w:pPr>
            <w:r w:rsidRPr="00BC452D">
              <w:rPr>
                <w:rFonts w:ascii="宋体" w:hAnsi="宋体" w:cs="宋体" w:hint="eastAsia"/>
                <w:color w:val="000000"/>
                <w:kern w:val="0"/>
                <w:sz w:val="18"/>
                <w:szCs w:val="18"/>
              </w:rPr>
              <w:t>30</w:t>
            </w:r>
          </w:p>
        </w:tc>
        <w:tc>
          <w:tcPr>
            <w:tcW w:w="863" w:type="pct"/>
            <w:gridSpan w:val="2"/>
            <w:vAlign w:val="center"/>
          </w:tcPr>
          <w:p w14:paraId="62C7DA57" w14:textId="77777777" w:rsidR="00A8497C" w:rsidRPr="00BC452D" w:rsidRDefault="00A8497C" w:rsidP="00A30B58">
            <w:pPr>
              <w:widowControl/>
              <w:spacing w:line="300" w:lineRule="exact"/>
              <w:jc w:val="center"/>
              <w:rPr>
                <w:rFonts w:ascii="宋体" w:hAnsi="宋体" w:cs="宋体"/>
                <w:color w:val="000000"/>
                <w:kern w:val="0"/>
                <w:sz w:val="18"/>
                <w:szCs w:val="18"/>
              </w:rPr>
            </w:pPr>
          </w:p>
        </w:tc>
        <w:tc>
          <w:tcPr>
            <w:tcW w:w="2774" w:type="pct"/>
            <w:gridSpan w:val="6"/>
            <w:vMerge/>
            <w:vAlign w:val="center"/>
          </w:tcPr>
          <w:p w14:paraId="2810337E" w14:textId="77777777" w:rsidR="00A8497C" w:rsidRPr="00BC452D" w:rsidRDefault="00A8497C" w:rsidP="00A30B58">
            <w:pPr>
              <w:widowControl/>
              <w:jc w:val="left"/>
              <w:rPr>
                <w:rFonts w:ascii="宋体" w:hAnsi="宋体" w:cs="宋体"/>
                <w:color w:val="000000"/>
                <w:kern w:val="0"/>
                <w:sz w:val="18"/>
                <w:szCs w:val="18"/>
              </w:rPr>
            </w:pPr>
          </w:p>
        </w:tc>
      </w:tr>
      <w:tr w:rsidR="00A8497C" w:rsidRPr="00BC452D" w14:paraId="474809BC" w14:textId="77777777" w:rsidTr="00524193">
        <w:trPr>
          <w:trHeight w:hRule="exact" w:val="366"/>
        </w:trPr>
        <w:tc>
          <w:tcPr>
            <w:tcW w:w="1363" w:type="pct"/>
            <w:gridSpan w:val="2"/>
            <w:vAlign w:val="center"/>
          </w:tcPr>
          <w:p w14:paraId="20A46B8A"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灵敏度试验结果</w:t>
            </w:r>
          </w:p>
        </w:tc>
        <w:tc>
          <w:tcPr>
            <w:tcW w:w="3637" w:type="pct"/>
            <w:gridSpan w:val="8"/>
            <w:vAlign w:val="bottom"/>
          </w:tcPr>
          <w:p w14:paraId="5EBE5822" w14:textId="77777777" w:rsidR="00A8497C" w:rsidRPr="00BC452D" w:rsidRDefault="00A8497C" w:rsidP="00A30B58">
            <w:pPr>
              <w:widowControl/>
              <w:jc w:val="center"/>
              <w:rPr>
                <w:rFonts w:ascii="宋体" w:hAnsi="宋体" w:cs="宋体"/>
                <w:color w:val="000000"/>
                <w:kern w:val="0"/>
                <w:sz w:val="18"/>
                <w:szCs w:val="18"/>
              </w:rPr>
            </w:pPr>
          </w:p>
        </w:tc>
      </w:tr>
      <w:tr w:rsidR="00A8497C" w:rsidRPr="00BC452D" w14:paraId="286DFBEC" w14:textId="77777777" w:rsidTr="00524193">
        <w:trPr>
          <w:trHeight w:hRule="exact" w:val="294"/>
        </w:trPr>
        <w:tc>
          <w:tcPr>
            <w:tcW w:w="1363" w:type="pct"/>
            <w:gridSpan w:val="2"/>
            <w:vAlign w:val="center"/>
          </w:tcPr>
          <w:p w14:paraId="31AA5507"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建议</w:t>
            </w:r>
          </w:p>
        </w:tc>
        <w:tc>
          <w:tcPr>
            <w:tcW w:w="3637" w:type="pct"/>
            <w:gridSpan w:val="8"/>
            <w:vAlign w:val="bottom"/>
          </w:tcPr>
          <w:p w14:paraId="6E8CBE50" w14:textId="77777777" w:rsidR="00A8497C" w:rsidRPr="00BC452D" w:rsidRDefault="00A8497C" w:rsidP="00A30B58">
            <w:pPr>
              <w:widowControl/>
              <w:jc w:val="center"/>
              <w:rPr>
                <w:rFonts w:ascii="宋体" w:hAnsi="宋体" w:cs="宋体"/>
                <w:color w:val="000000"/>
                <w:kern w:val="0"/>
                <w:sz w:val="18"/>
                <w:szCs w:val="18"/>
              </w:rPr>
            </w:pPr>
          </w:p>
        </w:tc>
      </w:tr>
      <w:tr w:rsidR="00A8497C" w:rsidRPr="00BC452D" w14:paraId="1EFC21F3" w14:textId="77777777" w:rsidTr="00B32926">
        <w:trPr>
          <w:trHeight w:hRule="exact" w:val="360"/>
        </w:trPr>
        <w:tc>
          <w:tcPr>
            <w:tcW w:w="1363" w:type="pct"/>
            <w:gridSpan w:val="2"/>
            <w:vAlign w:val="center"/>
          </w:tcPr>
          <w:p w14:paraId="1E666620" w14:textId="77777777" w:rsidR="00A8497C" w:rsidRPr="00BC452D" w:rsidRDefault="00AC0C7B" w:rsidP="00A30B58">
            <w:pPr>
              <w:widowControl/>
              <w:jc w:val="center"/>
              <w:rPr>
                <w:rFonts w:ascii="宋体" w:hAnsi="宋体" w:cs="宋体"/>
                <w:color w:val="000000"/>
                <w:kern w:val="0"/>
                <w:sz w:val="18"/>
                <w:szCs w:val="18"/>
              </w:rPr>
            </w:pPr>
            <w:r w:rsidRPr="00BC452D">
              <w:rPr>
                <w:rFonts w:ascii="宋体" w:hAnsi="宋体" w:cs="宋体" w:hint="eastAsia"/>
                <w:color w:val="000000"/>
                <w:kern w:val="0"/>
                <w:sz w:val="18"/>
                <w:szCs w:val="18"/>
              </w:rPr>
              <w:t>记录人员</w:t>
            </w:r>
          </w:p>
        </w:tc>
        <w:tc>
          <w:tcPr>
            <w:tcW w:w="3637" w:type="pct"/>
            <w:gridSpan w:val="8"/>
            <w:vAlign w:val="center"/>
          </w:tcPr>
          <w:p w14:paraId="5968A7D9" w14:textId="77777777" w:rsidR="00A8497C" w:rsidRPr="00BC452D" w:rsidRDefault="00AC0C7B" w:rsidP="00A30B58">
            <w:pPr>
              <w:widowControl/>
              <w:rPr>
                <w:rFonts w:ascii="宋体" w:hAnsi="宋体" w:cs="宋体"/>
                <w:color w:val="000000"/>
                <w:kern w:val="0"/>
                <w:sz w:val="18"/>
                <w:szCs w:val="18"/>
              </w:rPr>
            </w:pPr>
            <w:r w:rsidRPr="00BC452D">
              <w:rPr>
                <w:rFonts w:ascii="宋体" w:hAnsi="宋体" w:cs="宋体" w:hint="eastAsia"/>
                <w:color w:val="000000"/>
                <w:kern w:val="0"/>
                <w:sz w:val="18"/>
                <w:szCs w:val="18"/>
              </w:rPr>
              <w:t xml:space="preserve">签字： </w:t>
            </w:r>
            <w:r w:rsidRPr="00BC452D">
              <w:rPr>
                <w:rFonts w:ascii="宋体" w:hAnsi="宋体" w:cs="宋体"/>
                <w:color w:val="000000"/>
                <w:kern w:val="0"/>
                <w:sz w:val="18"/>
                <w:szCs w:val="18"/>
              </w:rPr>
              <w:t xml:space="preserve">                        </w:t>
            </w:r>
            <w:r w:rsidRPr="00BC452D">
              <w:rPr>
                <w:rFonts w:ascii="宋体" w:hAnsi="宋体" w:cs="宋体" w:hint="eastAsia"/>
                <w:color w:val="000000"/>
                <w:kern w:val="0"/>
                <w:sz w:val="18"/>
                <w:szCs w:val="18"/>
              </w:rPr>
              <w:t>时间：</w:t>
            </w:r>
          </w:p>
        </w:tc>
      </w:tr>
    </w:tbl>
    <w:p w14:paraId="1B8B2F71" w14:textId="212F8346" w:rsidR="00F23524" w:rsidRDefault="00F23524" w:rsidP="00F23524">
      <w:pPr>
        <w:pStyle w:val="afd"/>
        <w:spacing w:before="156" w:after="156"/>
        <w:ind w:left="0"/>
      </w:pPr>
      <w:r w:rsidRPr="00F23524">
        <w:rPr>
          <w:rFonts w:hint="eastAsia"/>
        </w:rPr>
        <w:lastRenderedPageBreak/>
        <w:t>地下水监测井维护记录表</w:t>
      </w:r>
    </w:p>
    <w:p w14:paraId="49AF3341" w14:textId="7866D1CA" w:rsidR="008E6052" w:rsidRDefault="008E6052" w:rsidP="00F23524">
      <w:pPr>
        <w:pStyle w:val="afa"/>
        <w:spacing w:before="156" w:after="156"/>
        <w:ind w:left="0"/>
      </w:pPr>
      <w:r>
        <w:rPr>
          <w:rFonts w:hint="eastAsia"/>
        </w:rPr>
        <w:t>地下水监测井</w:t>
      </w:r>
      <w:r w:rsidR="00FA268F">
        <w:rPr>
          <w:rFonts w:hint="eastAsia"/>
        </w:rPr>
        <w:t>维护</w:t>
      </w:r>
      <w:r>
        <w:rPr>
          <w:rFonts w:hint="eastAsia"/>
        </w:rPr>
        <w:t>记录表</w:t>
      </w:r>
    </w:p>
    <w:tbl>
      <w:tblPr>
        <w:tblW w:w="4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789"/>
        <w:gridCol w:w="2231"/>
        <w:gridCol w:w="2382"/>
      </w:tblGrid>
      <w:tr w:rsidR="00B97F28" w:rsidRPr="00BC452D" w14:paraId="6296D11A" w14:textId="76F65A0F" w:rsidTr="00F37ED7">
        <w:trPr>
          <w:trHeight w:val="514"/>
          <w:jc w:val="center"/>
        </w:trPr>
        <w:tc>
          <w:tcPr>
            <w:tcW w:w="886" w:type="pct"/>
            <w:shd w:val="clear" w:color="auto" w:fill="auto"/>
            <w:vAlign w:val="center"/>
          </w:tcPr>
          <w:p w14:paraId="17FEAE54" w14:textId="74832A3A" w:rsidR="00B97F28" w:rsidRPr="00BC452D" w:rsidRDefault="00B97F28" w:rsidP="00F37ED7">
            <w:pPr>
              <w:spacing w:line="300" w:lineRule="exact"/>
              <w:jc w:val="left"/>
              <w:rPr>
                <w:sz w:val="18"/>
                <w:szCs w:val="18"/>
              </w:rPr>
            </w:pPr>
            <w:r w:rsidRPr="00B97F28">
              <w:rPr>
                <w:rFonts w:hint="eastAsia"/>
                <w:sz w:val="18"/>
                <w:szCs w:val="18"/>
              </w:rPr>
              <w:t>监测站名称</w:t>
            </w:r>
          </w:p>
        </w:tc>
        <w:tc>
          <w:tcPr>
            <w:tcW w:w="1550" w:type="pct"/>
            <w:shd w:val="clear" w:color="auto" w:fill="auto"/>
            <w:vAlign w:val="center"/>
          </w:tcPr>
          <w:p w14:paraId="207278F3" w14:textId="77777777" w:rsidR="00B97F28" w:rsidRPr="00BC452D" w:rsidRDefault="00B97F28" w:rsidP="00F37ED7">
            <w:pPr>
              <w:spacing w:line="300" w:lineRule="exact"/>
              <w:jc w:val="left"/>
              <w:rPr>
                <w:sz w:val="18"/>
                <w:szCs w:val="18"/>
              </w:rPr>
            </w:pPr>
          </w:p>
        </w:tc>
        <w:tc>
          <w:tcPr>
            <w:tcW w:w="1240" w:type="pct"/>
            <w:shd w:val="clear" w:color="auto" w:fill="auto"/>
            <w:vAlign w:val="center"/>
          </w:tcPr>
          <w:p w14:paraId="514819DC" w14:textId="580F5F02" w:rsidR="00B97F28" w:rsidRPr="00BC452D" w:rsidRDefault="00B97F28" w:rsidP="00F37ED7">
            <w:pPr>
              <w:spacing w:line="300" w:lineRule="exact"/>
              <w:jc w:val="left"/>
              <w:rPr>
                <w:sz w:val="18"/>
                <w:szCs w:val="18"/>
              </w:rPr>
            </w:pPr>
            <w:r>
              <w:rPr>
                <w:rFonts w:hint="eastAsia"/>
                <w:sz w:val="18"/>
                <w:szCs w:val="18"/>
              </w:rPr>
              <w:t>监测站</w:t>
            </w:r>
            <w:r w:rsidRPr="00B97F28">
              <w:rPr>
                <w:rFonts w:hint="eastAsia"/>
                <w:sz w:val="18"/>
                <w:szCs w:val="18"/>
              </w:rPr>
              <w:t>编码</w:t>
            </w:r>
          </w:p>
        </w:tc>
        <w:tc>
          <w:tcPr>
            <w:tcW w:w="1324" w:type="pct"/>
            <w:shd w:val="clear" w:color="auto" w:fill="auto"/>
            <w:vAlign w:val="center"/>
          </w:tcPr>
          <w:p w14:paraId="63E9D6D3" w14:textId="77777777" w:rsidR="00B97F28" w:rsidRPr="00BC452D" w:rsidRDefault="00B97F28" w:rsidP="00F37ED7">
            <w:pPr>
              <w:spacing w:line="300" w:lineRule="exact"/>
              <w:jc w:val="left"/>
              <w:rPr>
                <w:sz w:val="18"/>
                <w:szCs w:val="18"/>
              </w:rPr>
            </w:pPr>
          </w:p>
        </w:tc>
      </w:tr>
      <w:tr w:rsidR="00B97F28" w:rsidRPr="00BC452D" w14:paraId="14575989" w14:textId="77777777" w:rsidTr="00F37ED7">
        <w:trPr>
          <w:trHeight w:val="549"/>
          <w:jc w:val="center"/>
        </w:trPr>
        <w:tc>
          <w:tcPr>
            <w:tcW w:w="886" w:type="pct"/>
            <w:shd w:val="clear" w:color="auto" w:fill="auto"/>
            <w:vAlign w:val="center"/>
          </w:tcPr>
          <w:p w14:paraId="0EFEEA62" w14:textId="66F7DF7D" w:rsidR="00B97F28" w:rsidRPr="00B97F28" w:rsidRDefault="00B97F28" w:rsidP="00F37ED7">
            <w:pPr>
              <w:spacing w:line="300" w:lineRule="exact"/>
              <w:jc w:val="left"/>
              <w:rPr>
                <w:sz w:val="18"/>
                <w:szCs w:val="18"/>
              </w:rPr>
            </w:pPr>
            <w:r w:rsidRPr="00B97F28">
              <w:rPr>
                <w:rFonts w:hint="eastAsia"/>
                <w:sz w:val="18"/>
                <w:szCs w:val="18"/>
              </w:rPr>
              <w:t>监测站位置</w:t>
            </w:r>
          </w:p>
        </w:tc>
        <w:tc>
          <w:tcPr>
            <w:tcW w:w="4114" w:type="pct"/>
            <w:gridSpan w:val="3"/>
            <w:shd w:val="clear" w:color="auto" w:fill="auto"/>
            <w:vAlign w:val="center"/>
          </w:tcPr>
          <w:p w14:paraId="647269F2" w14:textId="77777777" w:rsidR="00B97F28" w:rsidRPr="00BC452D" w:rsidRDefault="00B97F28" w:rsidP="00F37ED7">
            <w:pPr>
              <w:spacing w:line="300" w:lineRule="exact"/>
              <w:jc w:val="left"/>
              <w:rPr>
                <w:sz w:val="18"/>
                <w:szCs w:val="18"/>
              </w:rPr>
            </w:pPr>
          </w:p>
        </w:tc>
      </w:tr>
      <w:tr w:rsidR="00A30B58" w:rsidRPr="00BC452D" w14:paraId="13A5AD79" w14:textId="77777777" w:rsidTr="00F37ED7">
        <w:trPr>
          <w:trHeight w:val="549"/>
          <w:jc w:val="center"/>
        </w:trPr>
        <w:tc>
          <w:tcPr>
            <w:tcW w:w="886" w:type="pct"/>
            <w:shd w:val="clear" w:color="auto" w:fill="auto"/>
            <w:vAlign w:val="center"/>
          </w:tcPr>
          <w:p w14:paraId="3EF00406" w14:textId="20E97018" w:rsidR="00A30B58" w:rsidRPr="00B97F28" w:rsidRDefault="00A30B58" w:rsidP="00F37ED7">
            <w:pPr>
              <w:spacing w:line="300" w:lineRule="exact"/>
              <w:jc w:val="left"/>
              <w:rPr>
                <w:sz w:val="18"/>
                <w:szCs w:val="18"/>
              </w:rPr>
            </w:pPr>
            <w:r>
              <w:rPr>
                <w:rFonts w:hint="eastAsia"/>
                <w:sz w:val="18"/>
                <w:szCs w:val="18"/>
              </w:rPr>
              <w:t>经纬度</w:t>
            </w:r>
          </w:p>
        </w:tc>
        <w:tc>
          <w:tcPr>
            <w:tcW w:w="4114" w:type="pct"/>
            <w:gridSpan w:val="3"/>
            <w:shd w:val="clear" w:color="auto" w:fill="auto"/>
            <w:vAlign w:val="center"/>
          </w:tcPr>
          <w:p w14:paraId="18D738AB" w14:textId="3EC4D498" w:rsidR="00A30B58" w:rsidRPr="00BC452D" w:rsidRDefault="00A30B58" w:rsidP="00F37ED7">
            <w:pPr>
              <w:spacing w:line="300" w:lineRule="exact"/>
              <w:jc w:val="left"/>
              <w:rPr>
                <w:sz w:val="18"/>
                <w:szCs w:val="18"/>
              </w:rPr>
            </w:pPr>
            <w:r w:rsidRPr="00A30B58">
              <w:rPr>
                <w:rFonts w:hint="eastAsia"/>
                <w:sz w:val="18"/>
                <w:szCs w:val="18"/>
              </w:rPr>
              <w:t>东经：</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北纬：</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w:t>
            </w:r>
            <w:r w:rsidRPr="00A30B58">
              <w:rPr>
                <w:rFonts w:hint="eastAsia"/>
                <w:sz w:val="18"/>
                <w:szCs w:val="18"/>
              </w:rPr>
              <w:t xml:space="preserve">     </w:t>
            </w:r>
            <w:r w:rsidRPr="00A30B58">
              <w:rPr>
                <w:rFonts w:hint="eastAsia"/>
                <w:sz w:val="18"/>
                <w:szCs w:val="18"/>
              </w:rPr>
              <w:t>″</w:t>
            </w:r>
          </w:p>
        </w:tc>
      </w:tr>
      <w:tr w:rsidR="008E6052" w:rsidRPr="00BC452D" w14:paraId="38092801" w14:textId="77777777" w:rsidTr="00F37ED7">
        <w:trPr>
          <w:trHeight w:val="20"/>
          <w:jc w:val="center"/>
        </w:trPr>
        <w:tc>
          <w:tcPr>
            <w:tcW w:w="886" w:type="pct"/>
            <w:shd w:val="clear" w:color="auto" w:fill="auto"/>
            <w:vAlign w:val="center"/>
          </w:tcPr>
          <w:p w14:paraId="0D6FE79B" w14:textId="77777777" w:rsidR="008E6052" w:rsidRPr="00BC452D" w:rsidRDefault="008E6052" w:rsidP="00F37ED7">
            <w:pPr>
              <w:spacing w:line="300" w:lineRule="exact"/>
              <w:jc w:val="left"/>
              <w:rPr>
                <w:sz w:val="18"/>
                <w:szCs w:val="18"/>
              </w:rPr>
            </w:pPr>
            <w:r w:rsidRPr="00BC452D">
              <w:rPr>
                <w:rFonts w:hint="eastAsia"/>
                <w:sz w:val="18"/>
                <w:szCs w:val="18"/>
              </w:rPr>
              <w:t>监测井异常情况</w:t>
            </w:r>
          </w:p>
        </w:tc>
        <w:tc>
          <w:tcPr>
            <w:tcW w:w="4114" w:type="pct"/>
            <w:gridSpan w:val="3"/>
            <w:shd w:val="clear" w:color="auto" w:fill="auto"/>
          </w:tcPr>
          <w:p w14:paraId="1914D018" w14:textId="77777777" w:rsidR="008E6052" w:rsidRPr="00BC452D" w:rsidRDefault="008E6052" w:rsidP="00F37ED7">
            <w:pPr>
              <w:widowControl/>
              <w:jc w:val="left"/>
              <w:rPr>
                <w:sz w:val="18"/>
                <w:szCs w:val="18"/>
                <w:u w:val="single"/>
              </w:rPr>
            </w:pPr>
          </w:p>
          <w:p w14:paraId="1E4E2C60" w14:textId="77777777" w:rsidR="008E6052" w:rsidRPr="00BC452D" w:rsidRDefault="008E6052" w:rsidP="00F37ED7">
            <w:pPr>
              <w:spacing w:line="300" w:lineRule="exact"/>
              <w:jc w:val="left"/>
              <w:rPr>
                <w:sz w:val="18"/>
                <w:szCs w:val="18"/>
                <w:u w:val="single"/>
              </w:rPr>
            </w:pPr>
          </w:p>
        </w:tc>
      </w:tr>
      <w:tr w:rsidR="008E6052" w:rsidRPr="00BC452D" w14:paraId="160571F6" w14:textId="77777777" w:rsidTr="00F37ED7">
        <w:trPr>
          <w:trHeight w:val="587"/>
          <w:jc w:val="center"/>
        </w:trPr>
        <w:tc>
          <w:tcPr>
            <w:tcW w:w="886" w:type="pct"/>
            <w:shd w:val="clear" w:color="auto" w:fill="auto"/>
            <w:vAlign w:val="center"/>
          </w:tcPr>
          <w:p w14:paraId="525092FE" w14:textId="77777777" w:rsidR="008E6052" w:rsidRPr="00BC452D" w:rsidRDefault="008E6052" w:rsidP="00F37ED7">
            <w:pPr>
              <w:spacing w:line="300" w:lineRule="exact"/>
              <w:jc w:val="left"/>
              <w:rPr>
                <w:sz w:val="18"/>
                <w:szCs w:val="18"/>
              </w:rPr>
            </w:pPr>
            <w:r w:rsidRPr="00BC452D">
              <w:rPr>
                <w:rFonts w:hint="eastAsia"/>
                <w:sz w:val="18"/>
                <w:szCs w:val="18"/>
              </w:rPr>
              <w:t>处理措施</w:t>
            </w:r>
          </w:p>
        </w:tc>
        <w:tc>
          <w:tcPr>
            <w:tcW w:w="4114" w:type="pct"/>
            <w:gridSpan w:val="3"/>
            <w:shd w:val="clear" w:color="auto" w:fill="auto"/>
            <w:vAlign w:val="center"/>
          </w:tcPr>
          <w:p w14:paraId="7823F1F0" w14:textId="77777777" w:rsidR="008E6052" w:rsidRPr="00BC452D" w:rsidRDefault="00FA268F" w:rsidP="00F37ED7">
            <w:pPr>
              <w:spacing w:line="300" w:lineRule="exact"/>
              <w:jc w:val="left"/>
              <w:rPr>
                <w:sz w:val="18"/>
                <w:szCs w:val="18"/>
              </w:rPr>
            </w:pPr>
            <w:r w:rsidRPr="00BC452D">
              <w:rPr>
                <w:rFonts w:ascii="宋体" w:hAnsi="宋体" w:hint="eastAsia"/>
                <w:sz w:val="18"/>
                <w:szCs w:val="18"/>
              </w:rPr>
              <w:t>□</w:t>
            </w:r>
            <w:r w:rsidRPr="00BC452D">
              <w:rPr>
                <w:rFonts w:hint="eastAsia"/>
                <w:sz w:val="18"/>
                <w:szCs w:val="18"/>
              </w:rPr>
              <w:t>维修</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报废</w:t>
            </w:r>
            <w:r w:rsidRPr="00BC452D">
              <w:rPr>
                <w:rFonts w:hint="eastAsia"/>
                <w:sz w:val="18"/>
                <w:szCs w:val="18"/>
              </w:rPr>
              <w:t xml:space="preserve">  </w:t>
            </w:r>
            <w:r w:rsidRPr="00BC452D">
              <w:rPr>
                <w:rFonts w:ascii="宋体" w:hAnsi="宋体" w:hint="eastAsia"/>
                <w:sz w:val="18"/>
                <w:szCs w:val="18"/>
              </w:rPr>
              <w:t>□</w:t>
            </w:r>
            <w:r w:rsidRPr="00BC452D">
              <w:rPr>
                <w:rFonts w:hint="eastAsia"/>
                <w:sz w:val="18"/>
                <w:szCs w:val="18"/>
              </w:rPr>
              <w:t>更换</w:t>
            </w:r>
          </w:p>
        </w:tc>
      </w:tr>
      <w:tr w:rsidR="008E6052" w:rsidRPr="00BC452D" w14:paraId="25144991" w14:textId="77777777" w:rsidTr="00F37ED7">
        <w:trPr>
          <w:trHeight w:val="475"/>
          <w:jc w:val="center"/>
        </w:trPr>
        <w:tc>
          <w:tcPr>
            <w:tcW w:w="886" w:type="pct"/>
            <w:shd w:val="clear" w:color="auto" w:fill="auto"/>
            <w:vAlign w:val="center"/>
          </w:tcPr>
          <w:p w14:paraId="69F1A1E3" w14:textId="77777777" w:rsidR="008E6052" w:rsidRPr="00BC452D" w:rsidRDefault="008E6052" w:rsidP="00F37ED7">
            <w:pPr>
              <w:spacing w:line="300" w:lineRule="exact"/>
              <w:jc w:val="left"/>
              <w:rPr>
                <w:sz w:val="18"/>
                <w:szCs w:val="18"/>
              </w:rPr>
            </w:pPr>
            <w:r w:rsidRPr="00BC452D">
              <w:rPr>
                <w:rFonts w:hint="eastAsia"/>
                <w:sz w:val="18"/>
                <w:szCs w:val="18"/>
              </w:rPr>
              <w:t>维修</w:t>
            </w:r>
            <w:r w:rsidR="00C6074A" w:rsidRPr="00BC452D">
              <w:rPr>
                <w:rFonts w:hint="eastAsia"/>
                <w:sz w:val="18"/>
                <w:szCs w:val="18"/>
              </w:rPr>
              <w:t>内容</w:t>
            </w:r>
          </w:p>
        </w:tc>
        <w:tc>
          <w:tcPr>
            <w:tcW w:w="4114" w:type="pct"/>
            <w:gridSpan w:val="3"/>
            <w:shd w:val="clear" w:color="auto" w:fill="auto"/>
          </w:tcPr>
          <w:p w14:paraId="75DC7227" w14:textId="77777777" w:rsidR="008E6052" w:rsidRPr="00BC452D" w:rsidRDefault="008E6052" w:rsidP="00F37ED7">
            <w:pPr>
              <w:spacing w:line="300" w:lineRule="exact"/>
              <w:jc w:val="left"/>
              <w:rPr>
                <w:sz w:val="18"/>
                <w:szCs w:val="18"/>
              </w:rPr>
            </w:pPr>
          </w:p>
        </w:tc>
      </w:tr>
      <w:tr w:rsidR="008E6052" w:rsidRPr="00BC452D" w14:paraId="369E3CD0" w14:textId="77777777" w:rsidTr="00F37ED7">
        <w:trPr>
          <w:trHeight w:val="439"/>
          <w:jc w:val="center"/>
        </w:trPr>
        <w:tc>
          <w:tcPr>
            <w:tcW w:w="886" w:type="pct"/>
            <w:shd w:val="clear" w:color="auto" w:fill="auto"/>
            <w:vAlign w:val="center"/>
          </w:tcPr>
          <w:p w14:paraId="1656FBD9" w14:textId="77777777" w:rsidR="008E6052" w:rsidRPr="00BC452D" w:rsidRDefault="008E6052" w:rsidP="00F37ED7">
            <w:pPr>
              <w:spacing w:line="300" w:lineRule="exact"/>
              <w:jc w:val="left"/>
              <w:rPr>
                <w:sz w:val="18"/>
                <w:szCs w:val="18"/>
              </w:rPr>
            </w:pPr>
            <w:r w:rsidRPr="00BC452D">
              <w:rPr>
                <w:rFonts w:hint="eastAsia"/>
                <w:sz w:val="18"/>
                <w:szCs w:val="18"/>
              </w:rPr>
              <w:t>记录人员</w:t>
            </w:r>
          </w:p>
        </w:tc>
        <w:tc>
          <w:tcPr>
            <w:tcW w:w="4114" w:type="pct"/>
            <w:gridSpan w:val="3"/>
            <w:shd w:val="clear" w:color="auto" w:fill="auto"/>
            <w:vAlign w:val="center"/>
          </w:tcPr>
          <w:p w14:paraId="220861D7" w14:textId="77777777" w:rsidR="008E6052" w:rsidRPr="00BC452D" w:rsidRDefault="008E6052" w:rsidP="00F37ED7">
            <w:pPr>
              <w:spacing w:line="300" w:lineRule="exact"/>
              <w:jc w:val="left"/>
              <w:rPr>
                <w:sz w:val="18"/>
                <w:szCs w:val="18"/>
              </w:rPr>
            </w:pPr>
            <w:r w:rsidRPr="00BC452D">
              <w:rPr>
                <w:rFonts w:hint="eastAsia"/>
                <w:sz w:val="18"/>
                <w:szCs w:val="18"/>
              </w:rPr>
              <w:t>签字：</w:t>
            </w:r>
            <w:r w:rsidRPr="00BC452D">
              <w:rPr>
                <w:rFonts w:hint="eastAsia"/>
                <w:sz w:val="18"/>
                <w:szCs w:val="18"/>
              </w:rPr>
              <w:t xml:space="preserve">      </w:t>
            </w:r>
            <w:r w:rsidRPr="00BC452D">
              <w:rPr>
                <w:sz w:val="18"/>
                <w:szCs w:val="18"/>
              </w:rPr>
              <w:t xml:space="preserve">                 </w:t>
            </w:r>
            <w:r w:rsidRPr="00BC452D">
              <w:rPr>
                <w:rFonts w:hint="eastAsia"/>
                <w:sz w:val="18"/>
                <w:szCs w:val="18"/>
              </w:rPr>
              <w:t xml:space="preserve">       </w:t>
            </w:r>
            <w:r w:rsidRPr="00BC452D">
              <w:rPr>
                <w:rFonts w:hint="eastAsia"/>
                <w:sz w:val="18"/>
                <w:szCs w:val="18"/>
              </w:rPr>
              <w:t>时间：</w:t>
            </w:r>
          </w:p>
        </w:tc>
      </w:tr>
    </w:tbl>
    <w:p w14:paraId="7A671957" w14:textId="15FC3394" w:rsidR="00A8497C" w:rsidRDefault="00AC0C7B">
      <w:pPr>
        <w:pStyle w:val="afd"/>
        <w:spacing w:before="156" w:after="156"/>
        <w:ind w:left="0"/>
      </w:pPr>
      <w:r>
        <w:rPr>
          <w:rFonts w:hint="eastAsia"/>
        </w:rPr>
        <w:t>地下水监测站更换信息记录表</w:t>
      </w:r>
      <w:bookmarkEnd w:id="28"/>
    </w:p>
    <w:p w14:paraId="60440555" w14:textId="77777777" w:rsidR="00A8497C" w:rsidRDefault="00AC0C7B">
      <w:pPr>
        <w:pStyle w:val="afa"/>
        <w:spacing w:before="156" w:after="156"/>
        <w:ind w:left="0"/>
      </w:pPr>
      <w:r>
        <w:rPr>
          <w:rFonts w:hint="eastAsia"/>
        </w:rPr>
        <w:t>地下水监测站更换信息记录表</w:t>
      </w: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565"/>
        <w:gridCol w:w="1065"/>
        <w:gridCol w:w="551"/>
        <w:gridCol w:w="3062"/>
      </w:tblGrid>
      <w:tr w:rsidR="00A30B58" w:rsidRPr="00BC452D" w14:paraId="17CCB02A" w14:textId="7321ABD4" w:rsidTr="00A30B58">
        <w:trPr>
          <w:trHeight w:hRule="exact" w:val="460"/>
          <w:jc w:val="center"/>
        </w:trPr>
        <w:tc>
          <w:tcPr>
            <w:tcW w:w="967" w:type="pct"/>
            <w:shd w:val="clear" w:color="auto" w:fill="auto"/>
            <w:noWrap/>
            <w:vAlign w:val="center"/>
          </w:tcPr>
          <w:p w14:paraId="618E79D2" w14:textId="77777777" w:rsidR="00A30B58" w:rsidRPr="00BC452D" w:rsidRDefault="00A30B58" w:rsidP="00F37ED7">
            <w:pPr>
              <w:widowControl/>
              <w:jc w:val="left"/>
              <w:rPr>
                <w:rFonts w:ascii="宋体" w:hAnsi="宋体" w:cs="宋体"/>
                <w:kern w:val="0"/>
                <w:sz w:val="18"/>
                <w:szCs w:val="18"/>
              </w:rPr>
            </w:pPr>
            <w:r w:rsidRPr="00BC452D">
              <w:rPr>
                <w:rFonts w:ascii="宋体" w:hAnsi="宋体" w:cs="宋体" w:hint="eastAsia"/>
                <w:kern w:val="0"/>
                <w:sz w:val="18"/>
                <w:szCs w:val="18"/>
              </w:rPr>
              <w:t>监测站名称</w:t>
            </w:r>
          </w:p>
        </w:tc>
        <w:tc>
          <w:tcPr>
            <w:tcW w:w="1428" w:type="pct"/>
            <w:shd w:val="clear" w:color="auto" w:fill="auto"/>
            <w:noWrap/>
            <w:vAlign w:val="center"/>
          </w:tcPr>
          <w:p w14:paraId="31E448ED" w14:textId="77777777" w:rsidR="00A30B58" w:rsidRPr="00BC452D" w:rsidRDefault="00A30B58">
            <w:pPr>
              <w:widowControl/>
              <w:rPr>
                <w:rFonts w:ascii="宋体" w:hAnsi="宋体" w:cs="宋体"/>
                <w:kern w:val="0"/>
                <w:sz w:val="18"/>
                <w:szCs w:val="18"/>
              </w:rPr>
            </w:pPr>
          </w:p>
        </w:tc>
        <w:tc>
          <w:tcPr>
            <w:tcW w:w="900" w:type="pct"/>
            <w:gridSpan w:val="2"/>
            <w:shd w:val="clear" w:color="auto" w:fill="auto"/>
            <w:vAlign w:val="center"/>
          </w:tcPr>
          <w:p w14:paraId="1DCE8B8F" w14:textId="74E72607" w:rsidR="00A30B58" w:rsidRPr="00BC452D" w:rsidRDefault="00A30B58">
            <w:pPr>
              <w:widowControl/>
              <w:rPr>
                <w:rFonts w:ascii="宋体" w:hAnsi="宋体" w:cs="宋体"/>
                <w:kern w:val="0"/>
                <w:sz w:val="18"/>
                <w:szCs w:val="18"/>
              </w:rPr>
            </w:pPr>
            <w:r w:rsidRPr="00BC452D">
              <w:rPr>
                <w:rFonts w:ascii="宋体" w:hAnsi="宋体" w:cs="宋体" w:hint="eastAsia"/>
                <w:kern w:val="0"/>
                <w:sz w:val="18"/>
                <w:szCs w:val="18"/>
              </w:rPr>
              <w:t>监测站编码</w:t>
            </w:r>
          </w:p>
        </w:tc>
        <w:tc>
          <w:tcPr>
            <w:tcW w:w="1705" w:type="pct"/>
            <w:shd w:val="clear" w:color="auto" w:fill="auto"/>
            <w:vAlign w:val="center"/>
          </w:tcPr>
          <w:p w14:paraId="6DC9D947" w14:textId="77777777" w:rsidR="00A30B58" w:rsidRPr="00BC452D" w:rsidRDefault="00A30B58">
            <w:pPr>
              <w:widowControl/>
              <w:rPr>
                <w:rFonts w:ascii="宋体" w:hAnsi="宋体" w:cs="宋体"/>
                <w:kern w:val="0"/>
                <w:sz w:val="18"/>
                <w:szCs w:val="18"/>
              </w:rPr>
            </w:pPr>
          </w:p>
        </w:tc>
      </w:tr>
      <w:tr w:rsidR="00A30B58" w:rsidRPr="00BC452D" w14:paraId="023122AC" w14:textId="77777777" w:rsidTr="00A30B58">
        <w:trPr>
          <w:trHeight w:hRule="exact" w:val="460"/>
          <w:jc w:val="center"/>
        </w:trPr>
        <w:tc>
          <w:tcPr>
            <w:tcW w:w="967" w:type="pct"/>
            <w:shd w:val="clear" w:color="auto" w:fill="auto"/>
            <w:noWrap/>
            <w:vAlign w:val="center"/>
          </w:tcPr>
          <w:p w14:paraId="46956844" w14:textId="77777777" w:rsidR="00A30B58" w:rsidRPr="00BC452D" w:rsidRDefault="00A30B58" w:rsidP="00F37ED7">
            <w:pPr>
              <w:widowControl/>
              <w:jc w:val="left"/>
              <w:rPr>
                <w:rFonts w:ascii="宋体" w:hAnsi="宋体" w:cs="宋体"/>
                <w:kern w:val="0"/>
                <w:sz w:val="18"/>
                <w:szCs w:val="18"/>
              </w:rPr>
            </w:pPr>
            <w:r w:rsidRPr="00BC452D">
              <w:rPr>
                <w:rFonts w:ascii="宋体" w:hAnsi="宋体" w:cs="宋体" w:hint="eastAsia"/>
                <w:kern w:val="0"/>
                <w:sz w:val="18"/>
                <w:szCs w:val="18"/>
              </w:rPr>
              <w:t>监测站位置</w:t>
            </w:r>
          </w:p>
        </w:tc>
        <w:tc>
          <w:tcPr>
            <w:tcW w:w="4033" w:type="pct"/>
            <w:gridSpan w:val="4"/>
            <w:shd w:val="clear" w:color="auto" w:fill="auto"/>
            <w:noWrap/>
            <w:vAlign w:val="center"/>
          </w:tcPr>
          <w:p w14:paraId="3196D333" w14:textId="77777777" w:rsidR="00A30B58" w:rsidRPr="00BC452D" w:rsidRDefault="00A30B58">
            <w:pPr>
              <w:widowControl/>
              <w:rPr>
                <w:rFonts w:ascii="宋体" w:hAnsi="宋体" w:cs="宋体"/>
                <w:kern w:val="0"/>
                <w:sz w:val="18"/>
                <w:szCs w:val="18"/>
              </w:rPr>
            </w:pPr>
          </w:p>
        </w:tc>
      </w:tr>
      <w:tr w:rsidR="00A30B58" w:rsidRPr="00BC452D" w14:paraId="7010D173" w14:textId="77777777" w:rsidTr="00A30B58">
        <w:trPr>
          <w:trHeight w:hRule="exact" w:val="460"/>
          <w:jc w:val="center"/>
        </w:trPr>
        <w:tc>
          <w:tcPr>
            <w:tcW w:w="967" w:type="pct"/>
            <w:shd w:val="clear" w:color="auto" w:fill="auto"/>
            <w:noWrap/>
            <w:vAlign w:val="center"/>
          </w:tcPr>
          <w:p w14:paraId="320BDD7A" w14:textId="1971B0E2" w:rsidR="00A30B58" w:rsidRPr="00BC452D" w:rsidRDefault="00A30B58" w:rsidP="00F37ED7">
            <w:pPr>
              <w:widowControl/>
              <w:jc w:val="left"/>
              <w:rPr>
                <w:rFonts w:ascii="宋体" w:hAnsi="宋体" w:cs="宋体"/>
                <w:kern w:val="0"/>
                <w:sz w:val="18"/>
                <w:szCs w:val="18"/>
              </w:rPr>
            </w:pPr>
            <w:r>
              <w:rPr>
                <w:rFonts w:ascii="宋体" w:hAnsi="宋体" w:cs="宋体" w:hint="eastAsia"/>
                <w:kern w:val="0"/>
                <w:sz w:val="18"/>
                <w:szCs w:val="18"/>
              </w:rPr>
              <w:t>经纬度</w:t>
            </w:r>
          </w:p>
        </w:tc>
        <w:tc>
          <w:tcPr>
            <w:tcW w:w="4033" w:type="pct"/>
            <w:gridSpan w:val="4"/>
            <w:shd w:val="clear" w:color="auto" w:fill="auto"/>
            <w:noWrap/>
            <w:vAlign w:val="center"/>
          </w:tcPr>
          <w:p w14:paraId="04133625" w14:textId="7BC4DF32" w:rsidR="00A30B58" w:rsidRPr="00BC452D" w:rsidRDefault="00A30B58">
            <w:pPr>
              <w:widowControl/>
              <w:rPr>
                <w:rFonts w:ascii="宋体" w:hAnsi="宋体" w:cs="宋体"/>
                <w:kern w:val="0"/>
                <w:sz w:val="18"/>
                <w:szCs w:val="18"/>
              </w:rPr>
            </w:pPr>
            <w:r w:rsidRPr="00A30B58">
              <w:rPr>
                <w:rFonts w:ascii="宋体" w:hAnsi="宋体" w:cs="宋体" w:hint="eastAsia"/>
                <w:kern w:val="0"/>
                <w:sz w:val="18"/>
                <w:szCs w:val="18"/>
              </w:rPr>
              <w:t>东经：    °   ´   ″               北纬：     °     ´     ″</w:t>
            </w:r>
          </w:p>
        </w:tc>
      </w:tr>
      <w:tr w:rsidR="00A30B58" w:rsidRPr="00BC452D" w14:paraId="1BEE25E8" w14:textId="77777777" w:rsidTr="00A30B58">
        <w:trPr>
          <w:trHeight w:hRule="exact" w:val="460"/>
          <w:jc w:val="center"/>
        </w:trPr>
        <w:tc>
          <w:tcPr>
            <w:tcW w:w="967" w:type="pct"/>
            <w:shd w:val="clear" w:color="auto" w:fill="auto"/>
            <w:noWrap/>
            <w:vAlign w:val="center"/>
          </w:tcPr>
          <w:p w14:paraId="051A7B0C" w14:textId="02EFF0B8" w:rsidR="00A30B58" w:rsidRPr="00A30B58" w:rsidRDefault="00A30B58" w:rsidP="00A30B58">
            <w:pPr>
              <w:widowControl/>
              <w:jc w:val="left"/>
              <w:rPr>
                <w:rFonts w:ascii="宋体" w:hAnsi="宋体" w:cs="宋体"/>
                <w:kern w:val="0"/>
                <w:sz w:val="18"/>
                <w:szCs w:val="18"/>
              </w:rPr>
            </w:pPr>
            <w:r w:rsidRPr="00A30B58">
              <w:rPr>
                <w:rFonts w:hint="eastAsia"/>
                <w:sz w:val="18"/>
                <w:szCs w:val="18"/>
              </w:rPr>
              <w:t>更换情况</w:t>
            </w:r>
          </w:p>
        </w:tc>
        <w:tc>
          <w:tcPr>
            <w:tcW w:w="2021" w:type="pct"/>
            <w:gridSpan w:val="2"/>
            <w:shd w:val="clear" w:color="auto" w:fill="auto"/>
            <w:noWrap/>
            <w:vAlign w:val="center"/>
          </w:tcPr>
          <w:p w14:paraId="63EF1C53" w14:textId="49F281DC" w:rsidR="00A30B58" w:rsidRPr="00A30B58" w:rsidRDefault="00A30B58" w:rsidP="00A30B58">
            <w:pPr>
              <w:widowControl/>
              <w:jc w:val="center"/>
              <w:rPr>
                <w:rFonts w:ascii="宋体" w:hAnsi="宋体" w:cs="宋体"/>
                <w:kern w:val="0"/>
                <w:sz w:val="18"/>
                <w:szCs w:val="18"/>
              </w:rPr>
            </w:pPr>
            <w:r w:rsidRPr="00A30B58">
              <w:rPr>
                <w:rFonts w:hint="eastAsia"/>
                <w:sz w:val="18"/>
                <w:szCs w:val="18"/>
              </w:rPr>
              <w:t>迁站前</w:t>
            </w:r>
          </w:p>
        </w:tc>
        <w:tc>
          <w:tcPr>
            <w:tcW w:w="2012" w:type="pct"/>
            <w:gridSpan w:val="2"/>
            <w:shd w:val="clear" w:color="auto" w:fill="auto"/>
            <w:noWrap/>
            <w:vAlign w:val="center"/>
          </w:tcPr>
          <w:p w14:paraId="671E995B" w14:textId="776CA58B" w:rsidR="00A30B58" w:rsidRPr="00A30B58" w:rsidRDefault="00A30B58" w:rsidP="00A30B58">
            <w:pPr>
              <w:widowControl/>
              <w:jc w:val="center"/>
              <w:rPr>
                <w:rFonts w:ascii="宋体" w:hAnsi="宋体" w:cs="宋体"/>
                <w:kern w:val="0"/>
                <w:sz w:val="18"/>
                <w:szCs w:val="18"/>
              </w:rPr>
            </w:pPr>
            <w:r w:rsidRPr="00A30B58">
              <w:rPr>
                <w:rFonts w:hint="eastAsia"/>
                <w:sz w:val="18"/>
                <w:szCs w:val="18"/>
              </w:rPr>
              <w:t>迁站后</w:t>
            </w:r>
          </w:p>
        </w:tc>
      </w:tr>
      <w:tr w:rsidR="00A8497C" w:rsidRPr="00BC452D" w14:paraId="2DDB3916" w14:textId="77777777" w:rsidTr="00F37ED7">
        <w:trPr>
          <w:trHeight w:hRule="exact" w:val="460"/>
          <w:jc w:val="center"/>
        </w:trPr>
        <w:tc>
          <w:tcPr>
            <w:tcW w:w="967" w:type="pct"/>
            <w:shd w:val="clear" w:color="auto" w:fill="auto"/>
            <w:noWrap/>
            <w:vAlign w:val="center"/>
          </w:tcPr>
          <w:p w14:paraId="101D6215"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监测站类型</w:t>
            </w:r>
          </w:p>
        </w:tc>
        <w:tc>
          <w:tcPr>
            <w:tcW w:w="2021" w:type="pct"/>
            <w:gridSpan w:val="2"/>
            <w:shd w:val="clear" w:color="auto" w:fill="auto"/>
            <w:noWrap/>
            <w:vAlign w:val="center"/>
          </w:tcPr>
          <w:p w14:paraId="52488B15" w14:textId="77777777" w:rsidR="00A8497C" w:rsidRPr="00BC452D" w:rsidRDefault="00A8497C">
            <w:pPr>
              <w:widowControl/>
              <w:rPr>
                <w:rFonts w:ascii="宋体" w:hAnsi="宋体" w:cs="宋体"/>
                <w:kern w:val="0"/>
                <w:sz w:val="18"/>
                <w:szCs w:val="18"/>
              </w:rPr>
            </w:pPr>
          </w:p>
        </w:tc>
        <w:tc>
          <w:tcPr>
            <w:tcW w:w="2012" w:type="pct"/>
            <w:gridSpan w:val="2"/>
            <w:shd w:val="clear" w:color="auto" w:fill="auto"/>
            <w:noWrap/>
            <w:vAlign w:val="center"/>
          </w:tcPr>
          <w:p w14:paraId="440C7B19" w14:textId="77777777" w:rsidR="00A8497C" w:rsidRPr="00BC452D" w:rsidRDefault="00A8497C">
            <w:pPr>
              <w:widowControl/>
              <w:rPr>
                <w:rFonts w:ascii="宋体" w:hAnsi="宋体" w:cs="宋体"/>
                <w:kern w:val="0"/>
                <w:sz w:val="18"/>
                <w:szCs w:val="18"/>
              </w:rPr>
            </w:pPr>
          </w:p>
        </w:tc>
      </w:tr>
      <w:tr w:rsidR="00A8497C" w:rsidRPr="00BC452D" w14:paraId="3D63674F" w14:textId="77777777" w:rsidTr="00F37ED7">
        <w:trPr>
          <w:trHeight w:hRule="exact" w:val="460"/>
          <w:jc w:val="center"/>
        </w:trPr>
        <w:tc>
          <w:tcPr>
            <w:tcW w:w="967" w:type="pct"/>
            <w:shd w:val="clear" w:color="auto" w:fill="auto"/>
            <w:noWrap/>
            <w:vAlign w:val="center"/>
          </w:tcPr>
          <w:p w14:paraId="4E29D403"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地下水类型</w:t>
            </w:r>
          </w:p>
        </w:tc>
        <w:tc>
          <w:tcPr>
            <w:tcW w:w="2021" w:type="pct"/>
            <w:gridSpan w:val="2"/>
            <w:shd w:val="clear" w:color="auto" w:fill="auto"/>
            <w:noWrap/>
            <w:vAlign w:val="center"/>
          </w:tcPr>
          <w:p w14:paraId="35B75AD2" w14:textId="77777777" w:rsidR="00A8497C" w:rsidRPr="00BC452D" w:rsidRDefault="00A8497C">
            <w:pPr>
              <w:widowControl/>
              <w:rPr>
                <w:rFonts w:ascii="宋体" w:hAnsi="宋体" w:cs="宋体"/>
                <w:kern w:val="0"/>
                <w:sz w:val="18"/>
                <w:szCs w:val="18"/>
              </w:rPr>
            </w:pPr>
          </w:p>
        </w:tc>
        <w:tc>
          <w:tcPr>
            <w:tcW w:w="2012" w:type="pct"/>
            <w:gridSpan w:val="2"/>
            <w:shd w:val="clear" w:color="auto" w:fill="auto"/>
            <w:noWrap/>
            <w:vAlign w:val="center"/>
          </w:tcPr>
          <w:p w14:paraId="5623FB10" w14:textId="77777777" w:rsidR="00A8497C" w:rsidRPr="00BC452D" w:rsidRDefault="00A8497C">
            <w:pPr>
              <w:widowControl/>
              <w:rPr>
                <w:rFonts w:ascii="宋体" w:hAnsi="宋体" w:cs="宋体"/>
                <w:kern w:val="0"/>
                <w:sz w:val="18"/>
                <w:szCs w:val="18"/>
              </w:rPr>
            </w:pPr>
          </w:p>
        </w:tc>
      </w:tr>
      <w:tr w:rsidR="00A8497C" w:rsidRPr="00BC452D" w14:paraId="06D463E1" w14:textId="77777777" w:rsidTr="00F37ED7">
        <w:trPr>
          <w:trHeight w:hRule="exact" w:val="460"/>
          <w:jc w:val="center"/>
        </w:trPr>
        <w:tc>
          <w:tcPr>
            <w:tcW w:w="967" w:type="pct"/>
            <w:shd w:val="clear" w:color="auto" w:fill="auto"/>
            <w:noWrap/>
            <w:vAlign w:val="center"/>
          </w:tcPr>
          <w:p w14:paraId="297F1B04"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监测层位</w:t>
            </w:r>
          </w:p>
        </w:tc>
        <w:tc>
          <w:tcPr>
            <w:tcW w:w="2021" w:type="pct"/>
            <w:gridSpan w:val="2"/>
            <w:shd w:val="clear" w:color="auto" w:fill="auto"/>
            <w:noWrap/>
            <w:vAlign w:val="center"/>
          </w:tcPr>
          <w:p w14:paraId="0C3C2FB7" w14:textId="77777777" w:rsidR="00A8497C" w:rsidRPr="00BC452D" w:rsidRDefault="00A8497C">
            <w:pPr>
              <w:widowControl/>
              <w:rPr>
                <w:rFonts w:ascii="宋体" w:hAnsi="宋体" w:cs="宋体"/>
                <w:kern w:val="0"/>
                <w:sz w:val="18"/>
                <w:szCs w:val="18"/>
              </w:rPr>
            </w:pPr>
          </w:p>
        </w:tc>
        <w:tc>
          <w:tcPr>
            <w:tcW w:w="2012" w:type="pct"/>
            <w:gridSpan w:val="2"/>
            <w:shd w:val="clear" w:color="auto" w:fill="auto"/>
            <w:noWrap/>
            <w:vAlign w:val="center"/>
          </w:tcPr>
          <w:p w14:paraId="7BFF28FD" w14:textId="77777777" w:rsidR="00A8497C" w:rsidRPr="00BC452D" w:rsidRDefault="00A8497C">
            <w:pPr>
              <w:widowControl/>
              <w:rPr>
                <w:rFonts w:ascii="宋体" w:hAnsi="宋体" w:cs="宋体"/>
                <w:kern w:val="0"/>
                <w:sz w:val="18"/>
                <w:szCs w:val="18"/>
              </w:rPr>
            </w:pPr>
          </w:p>
        </w:tc>
      </w:tr>
      <w:tr w:rsidR="00A8497C" w:rsidRPr="00BC452D" w14:paraId="4FBB9B77" w14:textId="77777777" w:rsidTr="00F37ED7">
        <w:trPr>
          <w:trHeight w:hRule="exact" w:val="460"/>
          <w:jc w:val="center"/>
        </w:trPr>
        <w:tc>
          <w:tcPr>
            <w:tcW w:w="967" w:type="pct"/>
            <w:shd w:val="clear" w:color="auto" w:fill="auto"/>
            <w:noWrap/>
            <w:vAlign w:val="center"/>
          </w:tcPr>
          <w:p w14:paraId="1D086CDB"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井深</w:t>
            </w:r>
          </w:p>
        </w:tc>
        <w:tc>
          <w:tcPr>
            <w:tcW w:w="2021" w:type="pct"/>
            <w:gridSpan w:val="2"/>
            <w:shd w:val="clear" w:color="auto" w:fill="auto"/>
            <w:noWrap/>
            <w:vAlign w:val="center"/>
          </w:tcPr>
          <w:p w14:paraId="6744D749" w14:textId="77777777" w:rsidR="00A8497C" w:rsidRPr="00BC452D" w:rsidRDefault="00A8497C">
            <w:pPr>
              <w:widowControl/>
              <w:rPr>
                <w:rFonts w:ascii="宋体" w:hAnsi="宋体" w:cs="宋体"/>
                <w:kern w:val="0"/>
                <w:sz w:val="18"/>
                <w:szCs w:val="18"/>
              </w:rPr>
            </w:pPr>
          </w:p>
        </w:tc>
        <w:tc>
          <w:tcPr>
            <w:tcW w:w="2012" w:type="pct"/>
            <w:gridSpan w:val="2"/>
            <w:shd w:val="clear" w:color="auto" w:fill="auto"/>
            <w:noWrap/>
            <w:vAlign w:val="center"/>
          </w:tcPr>
          <w:p w14:paraId="57040188" w14:textId="77777777" w:rsidR="00A8497C" w:rsidRPr="00BC452D" w:rsidRDefault="00A8497C">
            <w:pPr>
              <w:widowControl/>
              <w:rPr>
                <w:rFonts w:ascii="宋体" w:hAnsi="宋体" w:cs="宋体"/>
                <w:kern w:val="0"/>
                <w:sz w:val="18"/>
                <w:szCs w:val="18"/>
              </w:rPr>
            </w:pPr>
          </w:p>
        </w:tc>
      </w:tr>
      <w:tr w:rsidR="00A8497C" w:rsidRPr="00BC452D" w14:paraId="5F211FFF" w14:textId="77777777" w:rsidTr="00F37ED7">
        <w:trPr>
          <w:trHeight w:hRule="exact" w:val="460"/>
          <w:jc w:val="center"/>
        </w:trPr>
        <w:tc>
          <w:tcPr>
            <w:tcW w:w="967" w:type="pct"/>
            <w:shd w:val="clear" w:color="auto" w:fill="auto"/>
            <w:noWrap/>
            <w:vAlign w:val="center"/>
          </w:tcPr>
          <w:p w14:paraId="6B4814FF"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固定点高程</w:t>
            </w:r>
          </w:p>
        </w:tc>
        <w:tc>
          <w:tcPr>
            <w:tcW w:w="2021" w:type="pct"/>
            <w:gridSpan w:val="2"/>
            <w:shd w:val="clear" w:color="auto" w:fill="auto"/>
            <w:noWrap/>
            <w:vAlign w:val="center"/>
          </w:tcPr>
          <w:p w14:paraId="475A62A3" w14:textId="77777777" w:rsidR="00A8497C" w:rsidRPr="00BC452D" w:rsidRDefault="00A8497C">
            <w:pPr>
              <w:widowControl/>
              <w:rPr>
                <w:rFonts w:ascii="宋体" w:hAnsi="宋体" w:cs="宋体"/>
                <w:kern w:val="0"/>
                <w:sz w:val="18"/>
                <w:szCs w:val="18"/>
              </w:rPr>
            </w:pPr>
          </w:p>
        </w:tc>
        <w:tc>
          <w:tcPr>
            <w:tcW w:w="2012" w:type="pct"/>
            <w:gridSpan w:val="2"/>
            <w:shd w:val="clear" w:color="auto" w:fill="auto"/>
            <w:noWrap/>
            <w:vAlign w:val="center"/>
          </w:tcPr>
          <w:p w14:paraId="7186E58C" w14:textId="77777777" w:rsidR="00A8497C" w:rsidRPr="00BC452D" w:rsidRDefault="00A8497C">
            <w:pPr>
              <w:widowControl/>
              <w:rPr>
                <w:rFonts w:ascii="宋体" w:hAnsi="宋体" w:cs="宋体"/>
                <w:kern w:val="0"/>
                <w:sz w:val="18"/>
                <w:szCs w:val="18"/>
              </w:rPr>
            </w:pPr>
          </w:p>
        </w:tc>
      </w:tr>
      <w:tr w:rsidR="00A8497C" w:rsidRPr="00BC452D" w14:paraId="0894E5C3" w14:textId="77777777" w:rsidTr="00F37ED7">
        <w:trPr>
          <w:trHeight w:hRule="exact" w:val="460"/>
          <w:jc w:val="center"/>
        </w:trPr>
        <w:tc>
          <w:tcPr>
            <w:tcW w:w="967" w:type="pct"/>
            <w:shd w:val="clear" w:color="auto" w:fill="auto"/>
            <w:noWrap/>
            <w:vAlign w:val="center"/>
          </w:tcPr>
          <w:p w14:paraId="14D56875"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地面高程</w:t>
            </w:r>
          </w:p>
        </w:tc>
        <w:tc>
          <w:tcPr>
            <w:tcW w:w="2021" w:type="pct"/>
            <w:gridSpan w:val="2"/>
            <w:shd w:val="clear" w:color="auto" w:fill="auto"/>
            <w:noWrap/>
            <w:vAlign w:val="center"/>
          </w:tcPr>
          <w:p w14:paraId="5A151CC8" w14:textId="77777777" w:rsidR="00A8497C" w:rsidRPr="00BC452D" w:rsidRDefault="00A8497C">
            <w:pPr>
              <w:widowControl/>
              <w:rPr>
                <w:rFonts w:ascii="宋体" w:hAnsi="宋体" w:cs="宋体"/>
                <w:kern w:val="0"/>
                <w:sz w:val="18"/>
                <w:szCs w:val="18"/>
              </w:rPr>
            </w:pPr>
          </w:p>
        </w:tc>
        <w:tc>
          <w:tcPr>
            <w:tcW w:w="2012" w:type="pct"/>
            <w:gridSpan w:val="2"/>
            <w:shd w:val="clear" w:color="auto" w:fill="auto"/>
            <w:noWrap/>
            <w:vAlign w:val="center"/>
          </w:tcPr>
          <w:p w14:paraId="76FDFB0C" w14:textId="77777777" w:rsidR="00A8497C" w:rsidRPr="00BC452D" w:rsidRDefault="00A8497C">
            <w:pPr>
              <w:widowControl/>
              <w:rPr>
                <w:rFonts w:ascii="宋体" w:hAnsi="宋体" w:cs="宋体"/>
                <w:kern w:val="0"/>
                <w:sz w:val="18"/>
                <w:szCs w:val="18"/>
              </w:rPr>
            </w:pPr>
          </w:p>
        </w:tc>
      </w:tr>
      <w:tr w:rsidR="00A8497C" w:rsidRPr="00BC452D" w14:paraId="3D8F7A68" w14:textId="77777777" w:rsidTr="00F37ED7">
        <w:trPr>
          <w:trHeight w:hRule="exact" w:val="460"/>
          <w:jc w:val="center"/>
        </w:trPr>
        <w:tc>
          <w:tcPr>
            <w:tcW w:w="967" w:type="pct"/>
            <w:shd w:val="clear" w:color="auto" w:fill="auto"/>
            <w:noWrap/>
            <w:vAlign w:val="center"/>
          </w:tcPr>
          <w:p w14:paraId="533F1A9E"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更换日期</w:t>
            </w:r>
          </w:p>
        </w:tc>
        <w:tc>
          <w:tcPr>
            <w:tcW w:w="4033" w:type="pct"/>
            <w:gridSpan w:val="4"/>
            <w:shd w:val="clear" w:color="auto" w:fill="auto"/>
            <w:noWrap/>
            <w:vAlign w:val="center"/>
          </w:tcPr>
          <w:p w14:paraId="36ED02C1" w14:textId="77777777" w:rsidR="00A8497C" w:rsidRPr="00BC452D" w:rsidRDefault="00A8497C">
            <w:pPr>
              <w:widowControl/>
              <w:rPr>
                <w:rFonts w:ascii="宋体" w:hAnsi="宋体" w:cs="宋体"/>
                <w:kern w:val="0"/>
                <w:sz w:val="18"/>
                <w:szCs w:val="18"/>
              </w:rPr>
            </w:pPr>
          </w:p>
        </w:tc>
      </w:tr>
      <w:tr w:rsidR="00A8497C" w:rsidRPr="00BC452D" w14:paraId="17FE2C5D" w14:textId="77777777" w:rsidTr="00F37ED7">
        <w:trPr>
          <w:trHeight w:hRule="exact" w:val="497"/>
          <w:jc w:val="center"/>
        </w:trPr>
        <w:tc>
          <w:tcPr>
            <w:tcW w:w="967" w:type="pct"/>
            <w:shd w:val="clear" w:color="auto" w:fill="auto"/>
            <w:noWrap/>
            <w:vAlign w:val="center"/>
          </w:tcPr>
          <w:p w14:paraId="4457CEE2"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更换原因</w:t>
            </w:r>
          </w:p>
        </w:tc>
        <w:tc>
          <w:tcPr>
            <w:tcW w:w="4033" w:type="pct"/>
            <w:gridSpan w:val="4"/>
            <w:shd w:val="clear" w:color="auto" w:fill="auto"/>
            <w:noWrap/>
            <w:vAlign w:val="center"/>
          </w:tcPr>
          <w:p w14:paraId="77A88B8A" w14:textId="77777777" w:rsidR="00A8497C" w:rsidRPr="00BC452D" w:rsidRDefault="00A8497C">
            <w:pPr>
              <w:widowControl/>
              <w:rPr>
                <w:rFonts w:ascii="宋体" w:hAnsi="宋体" w:cs="宋体"/>
                <w:kern w:val="0"/>
                <w:sz w:val="18"/>
                <w:szCs w:val="18"/>
              </w:rPr>
            </w:pPr>
          </w:p>
        </w:tc>
      </w:tr>
      <w:tr w:rsidR="00A8497C" w:rsidRPr="00BC452D" w14:paraId="791E0F6C" w14:textId="77777777" w:rsidTr="00F37ED7">
        <w:trPr>
          <w:trHeight w:hRule="exact" w:val="497"/>
          <w:jc w:val="center"/>
        </w:trPr>
        <w:tc>
          <w:tcPr>
            <w:tcW w:w="967" w:type="pct"/>
            <w:tcBorders>
              <w:bottom w:val="single" w:sz="4" w:space="0" w:color="auto"/>
            </w:tcBorders>
            <w:shd w:val="clear" w:color="auto" w:fill="auto"/>
            <w:noWrap/>
            <w:vAlign w:val="center"/>
          </w:tcPr>
          <w:p w14:paraId="0CF8AFC0"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迁出站处理措施</w:t>
            </w:r>
          </w:p>
        </w:tc>
        <w:tc>
          <w:tcPr>
            <w:tcW w:w="4033" w:type="pct"/>
            <w:gridSpan w:val="4"/>
            <w:tcBorders>
              <w:bottom w:val="single" w:sz="4" w:space="0" w:color="auto"/>
            </w:tcBorders>
            <w:shd w:val="clear" w:color="auto" w:fill="auto"/>
            <w:noWrap/>
            <w:vAlign w:val="center"/>
          </w:tcPr>
          <w:p w14:paraId="3B7B0290" w14:textId="77777777" w:rsidR="00A8497C" w:rsidRPr="00BC452D" w:rsidRDefault="00A8497C">
            <w:pPr>
              <w:widowControl/>
              <w:rPr>
                <w:rFonts w:ascii="宋体" w:hAnsi="宋体" w:cs="宋体"/>
                <w:kern w:val="0"/>
                <w:sz w:val="18"/>
                <w:szCs w:val="18"/>
              </w:rPr>
            </w:pPr>
          </w:p>
        </w:tc>
      </w:tr>
      <w:tr w:rsidR="00A8497C" w:rsidRPr="00BC452D" w14:paraId="6EE81972" w14:textId="77777777" w:rsidTr="00F37ED7">
        <w:trPr>
          <w:trHeight w:hRule="exact" w:val="546"/>
          <w:jc w:val="center"/>
        </w:trPr>
        <w:tc>
          <w:tcPr>
            <w:tcW w:w="967" w:type="pct"/>
            <w:shd w:val="clear" w:color="auto" w:fill="auto"/>
            <w:noWrap/>
            <w:vAlign w:val="center"/>
          </w:tcPr>
          <w:p w14:paraId="11429C85"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备注</w:t>
            </w:r>
          </w:p>
        </w:tc>
        <w:tc>
          <w:tcPr>
            <w:tcW w:w="4033" w:type="pct"/>
            <w:gridSpan w:val="4"/>
            <w:shd w:val="clear" w:color="auto" w:fill="auto"/>
            <w:noWrap/>
            <w:vAlign w:val="center"/>
          </w:tcPr>
          <w:p w14:paraId="437B5E94" w14:textId="77777777" w:rsidR="00A8497C" w:rsidRPr="00BC452D" w:rsidRDefault="00A8497C">
            <w:pPr>
              <w:widowControl/>
              <w:rPr>
                <w:rFonts w:ascii="宋体" w:hAnsi="宋体" w:cs="宋体"/>
                <w:kern w:val="0"/>
                <w:sz w:val="18"/>
                <w:szCs w:val="18"/>
              </w:rPr>
            </w:pPr>
          </w:p>
        </w:tc>
      </w:tr>
      <w:tr w:rsidR="00A8497C" w:rsidRPr="00BC452D" w14:paraId="47EAD0F4" w14:textId="77777777" w:rsidTr="00F37ED7">
        <w:trPr>
          <w:trHeight w:hRule="exact" w:val="465"/>
          <w:jc w:val="center"/>
        </w:trPr>
        <w:tc>
          <w:tcPr>
            <w:tcW w:w="967" w:type="pct"/>
            <w:tcBorders>
              <w:bottom w:val="single" w:sz="4" w:space="0" w:color="auto"/>
            </w:tcBorders>
            <w:shd w:val="clear" w:color="auto" w:fill="auto"/>
            <w:noWrap/>
            <w:vAlign w:val="center"/>
          </w:tcPr>
          <w:p w14:paraId="592527C5" w14:textId="77777777" w:rsidR="00A8497C" w:rsidRPr="00BC452D" w:rsidRDefault="00AC0C7B" w:rsidP="00F37ED7">
            <w:pPr>
              <w:widowControl/>
              <w:jc w:val="left"/>
              <w:rPr>
                <w:rFonts w:ascii="宋体" w:hAnsi="宋体" w:cs="宋体"/>
                <w:kern w:val="0"/>
                <w:sz w:val="18"/>
                <w:szCs w:val="18"/>
              </w:rPr>
            </w:pPr>
            <w:r w:rsidRPr="00BC452D">
              <w:rPr>
                <w:rFonts w:ascii="宋体" w:hAnsi="宋体" w:cs="宋体" w:hint="eastAsia"/>
                <w:kern w:val="0"/>
                <w:sz w:val="18"/>
                <w:szCs w:val="18"/>
              </w:rPr>
              <w:t>记录人员</w:t>
            </w:r>
          </w:p>
        </w:tc>
        <w:tc>
          <w:tcPr>
            <w:tcW w:w="4033" w:type="pct"/>
            <w:gridSpan w:val="4"/>
            <w:tcBorders>
              <w:bottom w:val="single" w:sz="4" w:space="0" w:color="auto"/>
            </w:tcBorders>
            <w:shd w:val="clear" w:color="auto" w:fill="auto"/>
            <w:noWrap/>
            <w:vAlign w:val="center"/>
          </w:tcPr>
          <w:p w14:paraId="01738610" w14:textId="77777777" w:rsidR="00A8497C" w:rsidRPr="00BC452D" w:rsidRDefault="00AC0C7B">
            <w:pPr>
              <w:widowControl/>
              <w:rPr>
                <w:rFonts w:ascii="宋体" w:hAnsi="宋体" w:cs="宋体"/>
                <w:kern w:val="0"/>
                <w:sz w:val="18"/>
                <w:szCs w:val="18"/>
              </w:rPr>
            </w:pPr>
            <w:r w:rsidRPr="00BC452D">
              <w:rPr>
                <w:rFonts w:ascii="宋体" w:hAnsi="宋体" w:cs="宋体" w:hint="eastAsia"/>
                <w:kern w:val="0"/>
                <w:sz w:val="18"/>
                <w:szCs w:val="18"/>
              </w:rPr>
              <w:t xml:space="preserve">签字： </w:t>
            </w:r>
            <w:r w:rsidRPr="00BC452D">
              <w:rPr>
                <w:rFonts w:ascii="宋体" w:hAnsi="宋体" w:cs="宋体"/>
                <w:kern w:val="0"/>
                <w:sz w:val="18"/>
                <w:szCs w:val="18"/>
              </w:rPr>
              <w:t xml:space="preserve">                      </w:t>
            </w:r>
            <w:r w:rsidRPr="00BC452D">
              <w:rPr>
                <w:rFonts w:ascii="宋体" w:hAnsi="宋体" w:cs="宋体" w:hint="eastAsia"/>
                <w:kern w:val="0"/>
                <w:sz w:val="18"/>
                <w:szCs w:val="18"/>
              </w:rPr>
              <w:t>时间：</w:t>
            </w:r>
          </w:p>
        </w:tc>
      </w:tr>
    </w:tbl>
    <w:p w14:paraId="165F02E0" w14:textId="77777777" w:rsidR="00A8497C" w:rsidRPr="00947A4B" w:rsidRDefault="00AC0C7B" w:rsidP="00947A4B">
      <w:pPr>
        <w:pStyle w:val="afd"/>
        <w:spacing w:before="156" w:after="156"/>
        <w:ind w:left="0"/>
        <w:rPr>
          <w:rFonts w:ascii="宋体" w:hAnsi="宋体"/>
          <w:bCs/>
          <w:szCs w:val="21"/>
        </w:rPr>
      </w:pPr>
      <w:bookmarkStart w:id="29" w:name="_Toc120035457"/>
      <w:r>
        <w:rPr>
          <w:rFonts w:ascii="宋体" w:hAnsi="宋体" w:hint="eastAsia"/>
          <w:bCs/>
          <w:szCs w:val="21"/>
        </w:rPr>
        <w:lastRenderedPageBreak/>
        <w:t>地下水监测站水位</w:t>
      </w:r>
      <w:r>
        <w:rPr>
          <w:rFonts w:ascii="宋体" w:hAnsi="宋体"/>
          <w:bCs/>
          <w:szCs w:val="21"/>
        </w:rPr>
        <w:t>（</w:t>
      </w:r>
      <w:r>
        <w:rPr>
          <w:rFonts w:ascii="宋体" w:hAnsi="宋体" w:hint="eastAsia"/>
          <w:bCs/>
          <w:szCs w:val="21"/>
        </w:rPr>
        <w:t>埋深</w:t>
      </w:r>
      <w:r>
        <w:rPr>
          <w:rFonts w:ascii="宋体" w:hAnsi="宋体"/>
          <w:bCs/>
          <w:szCs w:val="21"/>
        </w:rPr>
        <w:t>）</w:t>
      </w:r>
      <w:r>
        <w:rPr>
          <w:rFonts w:ascii="宋体" w:hAnsi="宋体" w:hint="eastAsia"/>
          <w:bCs/>
          <w:szCs w:val="21"/>
        </w:rPr>
        <w:t>校测记录表</w:t>
      </w:r>
      <w:bookmarkEnd w:id="29"/>
    </w:p>
    <w:p w14:paraId="0E9F266B" w14:textId="4074CB93" w:rsidR="00A8497C" w:rsidRDefault="00AC0C7B">
      <w:pPr>
        <w:pStyle w:val="afa"/>
        <w:numPr>
          <w:ilvl w:val="0"/>
          <w:numId w:val="0"/>
        </w:numPr>
        <w:spacing w:before="156" w:after="156"/>
      </w:pPr>
      <w:r>
        <w:rPr>
          <w:rFonts w:hint="eastAsia"/>
        </w:rPr>
        <w:t>表B.</w:t>
      </w:r>
      <w:r w:rsidR="00F23524">
        <w:t>6</w:t>
      </w:r>
      <w:r>
        <w:t xml:space="preserve"> </w:t>
      </w:r>
      <w:r>
        <w:rPr>
          <w:rFonts w:hint="eastAsia"/>
        </w:rPr>
        <w:t>地下水监测站水位</w:t>
      </w:r>
      <w:r>
        <w:t>（</w:t>
      </w:r>
      <w:r>
        <w:rPr>
          <w:rFonts w:hint="eastAsia"/>
        </w:rPr>
        <w:t>埋深</w:t>
      </w:r>
      <w:r>
        <w:t>）</w:t>
      </w:r>
      <w:r>
        <w:rPr>
          <w:rFonts w:hint="eastAsia"/>
        </w:rPr>
        <w:t>校测记录表</w:t>
      </w:r>
    </w:p>
    <w:tbl>
      <w:tblPr>
        <w:tblW w:w="9503" w:type="dxa"/>
        <w:jc w:val="center"/>
        <w:tblLayout w:type="fixed"/>
        <w:tblLook w:val="04A0" w:firstRow="1" w:lastRow="0" w:firstColumn="1" w:lastColumn="0" w:noHBand="0" w:noVBand="1"/>
      </w:tblPr>
      <w:tblGrid>
        <w:gridCol w:w="1133"/>
        <w:gridCol w:w="420"/>
        <w:gridCol w:w="434"/>
        <w:gridCol w:w="1410"/>
        <w:gridCol w:w="990"/>
        <w:gridCol w:w="711"/>
        <w:gridCol w:w="1281"/>
        <w:gridCol w:w="420"/>
        <w:gridCol w:w="1274"/>
        <w:gridCol w:w="1430"/>
      </w:tblGrid>
      <w:tr w:rsidR="00A8497C" w:rsidRPr="00BC452D" w14:paraId="55C92DAA" w14:textId="77777777" w:rsidTr="003476CE">
        <w:trPr>
          <w:trHeight w:hRule="exact" w:val="567"/>
          <w:jc w:val="center"/>
        </w:trPr>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197FD" w14:textId="77777777" w:rsidR="00A8497C" w:rsidRPr="00BC452D" w:rsidRDefault="00AC0C7B">
            <w:pPr>
              <w:rPr>
                <w:sz w:val="18"/>
                <w:szCs w:val="18"/>
              </w:rPr>
            </w:pPr>
            <w:bookmarkStart w:id="30" w:name="_Hlk121891373"/>
            <w:r w:rsidRPr="00BC452D">
              <w:rPr>
                <w:rFonts w:hint="eastAsia"/>
                <w:sz w:val="18"/>
                <w:szCs w:val="18"/>
              </w:rPr>
              <w:t>监</w:t>
            </w:r>
            <w:r w:rsidRPr="00BC452D">
              <w:rPr>
                <w:sz w:val="18"/>
                <w:szCs w:val="18"/>
              </w:rPr>
              <w:t>测站名称</w:t>
            </w:r>
          </w:p>
        </w:tc>
        <w:tc>
          <w:tcPr>
            <w:tcW w:w="2400" w:type="dxa"/>
            <w:gridSpan w:val="2"/>
            <w:tcBorders>
              <w:top w:val="single" w:sz="4" w:space="0" w:color="auto"/>
              <w:left w:val="nil"/>
              <w:bottom w:val="single" w:sz="4" w:space="0" w:color="auto"/>
              <w:right w:val="single" w:sz="4" w:space="0" w:color="auto"/>
            </w:tcBorders>
            <w:shd w:val="clear" w:color="auto" w:fill="auto"/>
            <w:vAlign w:val="center"/>
          </w:tcPr>
          <w:p w14:paraId="0E807278" w14:textId="77777777" w:rsidR="00A8497C" w:rsidRPr="00BC452D" w:rsidRDefault="00A8497C">
            <w:pPr>
              <w:rPr>
                <w:sz w:val="18"/>
                <w:szCs w:val="18"/>
              </w:rPr>
            </w:pPr>
          </w:p>
        </w:tc>
        <w:tc>
          <w:tcPr>
            <w:tcW w:w="1992" w:type="dxa"/>
            <w:gridSpan w:val="2"/>
            <w:tcBorders>
              <w:top w:val="single" w:sz="4" w:space="0" w:color="auto"/>
              <w:left w:val="nil"/>
              <w:bottom w:val="single" w:sz="4" w:space="0" w:color="auto"/>
              <w:right w:val="single" w:sz="4" w:space="0" w:color="auto"/>
            </w:tcBorders>
            <w:shd w:val="clear" w:color="auto" w:fill="auto"/>
            <w:vAlign w:val="center"/>
          </w:tcPr>
          <w:p w14:paraId="70B429DA" w14:textId="77777777" w:rsidR="00A8497C" w:rsidRPr="00BC452D" w:rsidRDefault="00AC0C7B">
            <w:pPr>
              <w:rPr>
                <w:sz w:val="18"/>
                <w:szCs w:val="18"/>
              </w:rPr>
            </w:pPr>
            <w:r w:rsidRPr="00BC452D">
              <w:rPr>
                <w:rFonts w:hint="eastAsia"/>
                <w:sz w:val="18"/>
                <w:szCs w:val="18"/>
              </w:rPr>
              <w:t>监</w:t>
            </w:r>
            <w:r w:rsidRPr="00BC452D">
              <w:rPr>
                <w:sz w:val="18"/>
                <w:szCs w:val="18"/>
              </w:rPr>
              <w:t>测站编码</w:t>
            </w:r>
          </w:p>
        </w:tc>
        <w:tc>
          <w:tcPr>
            <w:tcW w:w="3124" w:type="dxa"/>
            <w:gridSpan w:val="3"/>
            <w:tcBorders>
              <w:top w:val="single" w:sz="4" w:space="0" w:color="auto"/>
              <w:left w:val="nil"/>
              <w:bottom w:val="single" w:sz="4" w:space="0" w:color="auto"/>
              <w:right w:val="single" w:sz="4" w:space="0" w:color="auto"/>
            </w:tcBorders>
            <w:shd w:val="clear" w:color="auto" w:fill="auto"/>
            <w:vAlign w:val="center"/>
          </w:tcPr>
          <w:p w14:paraId="4AB67C3E" w14:textId="77777777" w:rsidR="00A8497C" w:rsidRPr="00BC452D" w:rsidRDefault="00A8497C">
            <w:pPr>
              <w:rPr>
                <w:sz w:val="18"/>
                <w:szCs w:val="18"/>
              </w:rPr>
            </w:pPr>
          </w:p>
        </w:tc>
      </w:tr>
      <w:tr w:rsidR="00A8497C" w:rsidRPr="00BC452D" w14:paraId="72CF8E1D" w14:textId="77777777" w:rsidTr="003476CE">
        <w:trPr>
          <w:trHeight w:hRule="exact" w:val="567"/>
          <w:jc w:val="center"/>
        </w:trPr>
        <w:tc>
          <w:tcPr>
            <w:tcW w:w="1987" w:type="dxa"/>
            <w:gridSpan w:val="3"/>
            <w:tcBorders>
              <w:top w:val="nil"/>
              <w:left w:val="single" w:sz="4" w:space="0" w:color="auto"/>
              <w:bottom w:val="single" w:sz="4" w:space="0" w:color="auto"/>
              <w:right w:val="single" w:sz="4" w:space="0" w:color="auto"/>
            </w:tcBorders>
            <w:shd w:val="clear" w:color="auto" w:fill="auto"/>
            <w:vAlign w:val="center"/>
          </w:tcPr>
          <w:p w14:paraId="21E9B61D" w14:textId="77777777" w:rsidR="00A8497C" w:rsidRPr="00BC452D" w:rsidRDefault="00AC0C7B">
            <w:pPr>
              <w:rPr>
                <w:sz w:val="18"/>
                <w:szCs w:val="18"/>
              </w:rPr>
            </w:pPr>
            <w:r w:rsidRPr="00BC452D">
              <w:rPr>
                <w:rFonts w:hint="eastAsia"/>
                <w:sz w:val="18"/>
                <w:szCs w:val="18"/>
              </w:rPr>
              <w:t>监测站</w:t>
            </w:r>
            <w:r w:rsidRPr="00BC452D">
              <w:rPr>
                <w:sz w:val="18"/>
                <w:szCs w:val="18"/>
              </w:rPr>
              <w:t>位置</w:t>
            </w:r>
          </w:p>
        </w:tc>
        <w:tc>
          <w:tcPr>
            <w:tcW w:w="7516" w:type="dxa"/>
            <w:gridSpan w:val="7"/>
            <w:tcBorders>
              <w:top w:val="single" w:sz="4" w:space="0" w:color="auto"/>
              <w:left w:val="nil"/>
              <w:bottom w:val="single" w:sz="4" w:space="0" w:color="auto"/>
              <w:right w:val="single" w:sz="4" w:space="0" w:color="auto"/>
            </w:tcBorders>
            <w:shd w:val="clear" w:color="auto" w:fill="auto"/>
            <w:vAlign w:val="center"/>
          </w:tcPr>
          <w:p w14:paraId="1DFC4AD5" w14:textId="77777777" w:rsidR="00A8497C" w:rsidRPr="00BC452D" w:rsidRDefault="00A8497C">
            <w:pPr>
              <w:rPr>
                <w:sz w:val="18"/>
                <w:szCs w:val="18"/>
              </w:rPr>
            </w:pPr>
          </w:p>
        </w:tc>
      </w:tr>
      <w:tr w:rsidR="00A30B58" w:rsidRPr="00BC452D" w14:paraId="6CEFF0B1" w14:textId="77777777" w:rsidTr="00E7395C">
        <w:trPr>
          <w:trHeight w:hRule="exact" w:val="567"/>
          <w:jc w:val="center"/>
        </w:trPr>
        <w:tc>
          <w:tcPr>
            <w:tcW w:w="1987" w:type="dxa"/>
            <w:gridSpan w:val="3"/>
            <w:tcBorders>
              <w:top w:val="nil"/>
              <w:left w:val="single" w:sz="4" w:space="0" w:color="auto"/>
              <w:bottom w:val="single" w:sz="4" w:space="0" w:color="auto"/>
              <w:right w:val="single" w:sz="4" w:space="0" w:color="auto"/>
            </w:tcBorders>
            <w:shd w:val="clear" w:color="auto" w:fill="auto"/>
            <w:vAlign w:val="center"/>
          </w:tcPr>
          <w:p w14:paraId="1F8BEC58" w14:textId="77777777" w:rsidR="00A30B58" w:rsidRPr="00BC452D" w:rsidRDefault="00A30B58">
            <w:pPr>
              <w:rPr>
                <w:sz w:val="18"/>
                <w:szCs w:val="18"/>
              </w:rPr>
            </w:pPr>
            <w:r w:rsidRPr="00BC452D">
              <w:rPr>
                <w:sz w:val="18"/>
                <w:szCs w:val="18"/>
              </w:rPr>
              <w:t>经</w:t>
            </w:r>
            <w:r w:rsidRPr="00BC452D">
              <w:rPr>
                <w:sz w:val="18"/>
                <w:szCs w:val="18"/>
              </w:rPr>
              <w:t xml:space="preserve"> </w:t>
            </w:r>
            <w:r w:rsidRPr="00BC452D">
              <w:rPr>
                <w:sz w:val="18"/>
                <w:szCs w:val="18"/>
              </w:rPr>
              <w:t>纬</w:t>
            </w:r>
            <w:r w:rsidRPr="00BC452D">
              <w:rPr>
                <w:sz w:val="18"/>
                <w:szCs w:val="18"/>
              </w:rPr>
              <w:t xml:space="preserve"> </w:t>
            </w:r>
            <w:r w:rsidRPr="00BC452D">
              <w:rPr>
                <w:sz w:val="18"/>
                <w:szCs w:val="18"/>
              </w:rPr>
              <w:t>度</w:t>
            </w:r>
          </w:p>
        </w:tc>
        <w:tc>
          <w:tcPr>
            <w:tcW w:w="7516" w:type="dxa"/>
            <w:gridSpan w:val="7"/>
            <w:tcBorders>
              <w:top w:val="single" w:sz="4" w:space="0" w:color="auto"/>
              <w:left w:val="nil"/>
              <w:bottom w:val="single" w:sz="4" w:space="0" w:color="auto"/>
              <w:right w:val="single" w:sz="4" w:space="0" w:color="auto"/>
            </w:tcBorders>
            <w:shd w:val="clear" w:color="auto" w:fill="auto"/>
            <w:vAlign w:val="center"/>
          </w:tcPr>
          <w:p w14:paraId="712D2BA3" w14:textId="293CE9FE" w:rsidR="00A30B58" w:rsidRPr="00BC452D" w:rsidRDefault="00A30B58" w:rsidP="00A30B58">
            <w:pPr>
              <w:rPr>
                <w:sz w:val="18"/>
                <w:szCs w:val="18"/>
              </w:rPr>
            </w:pPr>
            <w:r w:rsidRPr="00BC452D">
              <w:rPr>
                <w:sz w:val="18"/>
                <w:szCs w:val="18"/>
              </w:rPr>
              <w:t>东经：</w:t>
            </w:r>
            <w:r w:rsidRPr="00BC452D">
              <w:rPr>
                <w:sz w:val="18"/>
                <w:szCs w:val="18"/>
              </w:rPr>
              <w:t xml:space="preserve">    °   </w:t>
            </w:r>
            <w:r w:rsidRPr="00BC452D">
              <w:rPr>
                <w:rFonts w:hint="eastAsia"/>
                <w:sz w:val="18"/>
                <w:szCs w:val="18"/>
              </w:rPr>
              <w:t>´</w:t>
            </w:r>
            <w:r w:rsidRPr="00BC452D">
              <w:rPr>
                <w:sz w:val="18"/>
                <w:szCs w:val="18"/>
              </w:rPr>
              <w:t xml:space="preserve">   </w:t>
            </w:r>
            <w:r w:rsidRPr="00BC452D">
              <w:rPr>
                <w:rFonts w:hint="eastAsia"/>
                <w:sz w:val="18"/>
                <w:szCs w:val="18"/>
              </w:rPr>
              <w:t>″</w:t>
            </w:r>
            <w:r>
              <w:rPr>
                <w:rFonts w:hint="eastAsia"/>
                <w:sz w:val="18"/>
                <w:szCs w:val="18"/>
              </w:rPr>
              <w:t xml:space="preserve"> </w:t>
            </w:r>
            <w:r>
              <w:rPr>
                <w:sz w:val="18"/>
                <w:szCs w:val="18"/>
              </w:rPr>
              <w:t xml:space="preserve">              </w:t>
            </w:r>
            <w:r w:rsidRPr="00BC452D">
              <w:rPr>
                <w:sz w:val="18"/>
                <w:szCs w:val="18"/>
              </w:rPr>
              <w:t>北纬：</w:t>
            </w:r>
            <w:r w:rsidRPr="00BC452D">
              <w:rPr>
                <w:sz w:val="18"/>
                <w:szCs w:val="18"/>
              </w:rPr>
              <w:t xml:space="preserve">     °     </w:t>
            </w:r>
            <w:r w:rsidRPr="00BC452D">
              <w:rPr>
                <w:rFonts w:hint="eastAsia"/>
                <w:sz w:val="18"/>
                <w:szCs w:val="18"/>
              </w:rPr>
              <w:t>´</w:t>
            </w:r>
            <w:r w:rsidRPr="00BC452D">
              <w:rPr>
                <w:sz w:val="18"/>
                <w:szCs w:val="18"/>
              </w:rPr>
              <w:t xml:space="preserve">     </w:t>
            </w:r>
            <w:r w:rsidRPr="00BC452D">
              <w:rPr>
                <w:rFonts w:hint="eastAsia"/>
                <w:sz w:val="18"/>
                <w:szCs w:val="18"/>
              </w:rPr>
              <w:t>″</w:t>
            </w:r>
          </w:p>
        </w:tc>
      </w:tr>
      <w:tr w:rsidR="00A8497C" w:rsidRPr="00BC452D" w14:paraId="108C204A" w14:textId="77777777" w:rsidTr="00753BDF">
        <w:trPr>
          <w:trHeight w:hRule="exact" w:val="567"/>
          <w:jc w:val="center"/>
        </w:trPr>
        <w:tc>
          <w:tcPr>
            <w:tcW w:w="95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F1A678" w14:textId="77777777" w:rsidR="00A8497C" w:rsidRPr="00BC452D" w:rsidRDefault="00AC0C7B">
            <w:pPr>
              <w:jc w:val="center"/>
              <w:rPr>
                <w:sz w:val="18"/>
                <w:szCs w:val="18"/>
              </w:rPr>
            </w:pPr>
            <w:r w:rsidRPr="00BC452D">
              <w:rPr>
                <w:sz w:val="18"/>
                <w:szCs w:val="18"/>
              </w:rPr>
              <w:t>人工</w:t>
            </w:r>
            <w:r w:rsidRPr="00BC452D">
              <w:rPr>
                <w:rFonts w:hint="eastAsia"/>
                <w:sz w:val="18"/>
                <w:szCs w:val="18"/>
              </w:rPr>
              <w:t>水位</w:t>
            </w:r>
            <w:r w:rsidRPr="00BC452D">
              <w:rPr>
                <w:sz w:val="18"/>
                <w:szCs w:val="18"/>
              </w:rPr>
              <w:t>（</w:t>
            </w:r>
            <w:r w:rsidRPr="00BC452D">
              <w:rPr>
                <w:rFonts w:hint="eastAsia"/>
                <w:sz w:val="18"/>
                <w:szCs w:val="18"/>
              </w:rPr>
              <w:t>埋深</w:t>
            </w:r>
            <w:r w:rsidRPr="00BC452D">
              <w:rPr>
                <w:sz w:val="18"/>
                <w:szCs w:val="18"/>
              </w:rPr>
              <w:t>）监测</w:t>
            </w:r>
          </w:p>
        </w:tc>
      </w:tr>
      <w:tr w:rsidR="00A8497C" w:rsidRPr="00BC452D" w14:paraId="02907C42" w14:textId="77777777" w:rsidTr="003476CE">
        <w:trPr>
          <w:trHeight w:hRule="exact" w:val="567"/>
          <w:jc w:val="center"/>
        </w:trPr>
        <w:tc>
          <w:tcPr>
            <w:tcW w:w="3397" w:type="dxa"/>
            <w:gridSpan w:val="4"/>
            <w:tcBorders>
              <w:top w:val="nil"/>
              <w:left w:val="single" w:sz="4" w:space="0" w:color="auto"/>
              <w:bottom w:val="single" w:sz="4" w:space="0" w:color="auto"/>
              <w:right w:val="single" w:sz="4" w:space="0" w:color="auto"/>
            </w:tcBorders>
            <w:shd w:val="clear" w:color="auto" w:fill="auto"/>
            <w:vAlign w:val="center"/>
          </w:tcPr>
          <w:p w14:paraId="6ABF706D" w14:textId="77777777" w:rsidR="00A8497C" w:rsidRPr="00BC452D" w:rsidRDefault="00AC0C7B" w:rsidP="00794FB3">
            <w:pPr>
              <w:rPr>
                <w:sz w:val="18"/>
                <w:szCs w:val="18"/>
              </w:rPr>
            </w:pPr>
            <w:r w:rsidRPr="00BC452D">
              <w:rPr>
                <w:sz w:val="18"/>
                <w:szCs w:val="18"/>
              </w:rPr>
              <w:t>人工监测设备</w:t>
            </w:r>
          </w:p>
        </w:tc>
        <w:tc>
          <w:tcPr>
            <w:tcW w:w="6106" w:type="dxa"/>
            <w:gridSpan w:val="6"/>
            <w:tcBorders>
              <w:top w:val="single" w:sz="4" w:space="0" w:color="auto"/>
              <w:left w:val="nil"/>
              <w:bottom w:val="single" w:sz="4" w:space="0" w:color="auto"/>
              <w:right w:val="single" w:sz="4" w:space="0" w:color="auto"/>
            </w:tcBorders>
            <w:shd w:val="clear" w:color="auto" w:fill="auto"/>
            <w:vAlign w:val="center"/>
          </w:tcPr>
          <w:p w14:paraId="4D48F29E" w14:textId="77777777" w:rsidR="00A8497C" w:rsidRPr="00BC452D" w:rsidRDefault="00AC0C7B">
            <w:pPr>
              <w:rPr>
                <w:sz w:val="18"/>
                <w:szCs w:val="18"/>
              </w:rPr>
            </w:pPr>
            <w:r w:rsidRPr="00BC452D">
              <w:rPr>
                <w:rFonts w:hint="eastAsia"/>
                <w:sz w:val="18"/>
                <w:szCs w:val="18"/>
              </w:rPr>
              <w:t>□便携式</w:t>
            </w:r>
            <w:r w:rsidRPr="00BC452D">
              <w:rPr>
                <w:sz w:val="18"/>
                <w:szCs w:val="18"/>
              </w:rPr>
              <w:t>水位计</w:t>
            </w:r>
            <w:r w:rsidRPr="00BC452D">
              <w:rPr>
                <w:sz w:val="18"/>
                <w:szCs w:val="18"/>
              </w:rPr>
              <w:t xml:space="preserve">    </w:t>
            </w:r>
            <w:r w:rsidRPr="00BC452D">
              <w:rPr>
                <w:rFonts w:hint="eastAsia"/>
                <w:sz w:val="18"/>
                <w:szCs w:val="18"/>
              </w:rPr>
              <w:t>□</w:t>
            </w:r>
            <w:r w:rsidRPr="00BC452D">
              <w:rPr>
                <w:sz w:val="18"/>
                <w:szCs w:val="18"/>
              </w:rPr>
              <w:t>钢（直</w:t>
            </w:r>
            <w:r w:rsidRPr="00BC452D">
              <w:rPr>
                <w:sz w:val="18"/>
                <w:szCs w:val="18"/>
              </w:rPr>
              <w:t>/</w:t>
            </w:r>
            <w:r w:rsidRPr="00BC452D">
              <w:rPr>
                <w:sz w:val="18"/>
                <w:szCs w:val="18"/>
              </w:rPr>
              <w:t>卷）尺</w:t>
            </w:r>
            <w:r w:rsidRPr="00BC452D">
              <w:rPr>
                <w:sz w:val="18"/>
                <w:szCs w:val="18"/>
              </w:rPr>
              <w:t xml:space="preserve">    </w:t>
            </w:r>
            <w:r w:rsidRPr="00BC452D">
              <w:rPr>
                <w:rFonts w:hint="eastAsia"/>
                <w:sz w:val="18"/>
                <w:szCs w:val="18"/>
              </w:rPr>
              <w:t>□</w:t>
            </w:r>
            <w:r w:rsidRPr="00BC452D">
              <w:rPr>
                <w:sz w:val="18"/>
                <w:szCs w:val="18"/>
              </w:rPr>
              <w:t>其他设备</w:t>
            </w:r>
          </w:p>
        </w:tc>
      </w:tr>
      <w:tr w:rsidR="00A8497C" w:rsidRPr="00BC452D" w14:paraId="51903EAD" w14:textId="77777777" w:rsidTr="003476CE">
        <w:trPr>
          <w:trHeight w:hRule="exact" w:val="567"/>
          <w:jc w:val="center"/>
        </w:trPr>
        <w:tc>
          <w:tcPr>
            <w:tcW w:w="3397" w:type="dxa"/>
            <w:gridSpan w:val="4"/>
            <w:tcBorders>
              <w:top w:val="nil"/>
              <w:left w:val="single" w:sz="4" w:space="0" w:color="auto"/>
              <w:bottom w:val="single" w:sz="4" w:space="0" w:color="auto"/>
              <w:right w:val="single" w:sz="4" w:space="0" w:color="auto"/>
            </w:tcBorders>
            <w:shd w:val="clear" w:color="auto" w:fill="auto"/>
            <w:vAlign w:val="center"/>
          </w:tcPr>
          <w:p w14:paraId="7BFB8FD1" w14:textId="77777777" w:rsidR="00A8497C" w:rsidRPr="00BC452D" w:rsidRDefault="00AC0C7B">
            <w:pPr>
              <w:rPr>
                <w:sz w:val="18"/>
                <w:szCs w:val="18"/>
              </w:rPr>
            </w:pPr>
            <w:r w:rsidRPr="00BC452D">
              <w:rPr>
                <w:sz w:val="18"/>
                <w:szCs w:val="18"/>
              </w:rPr>
              <w:t>人工监测时间</w:t>
            </w:r>
          </w:p>
        </w:tc>
        <w:tc>
          <w:tcPr>
            <w:tcW w:w="6106" w:type="dxa"/>
            <w:gridSpan w:val="6"/>
            <w:tcBorders>
              <w:top w:val="single" w:sz="4" w:space="0" w:color="auto"/>
              <w:left w:val="nil"/>
              <w:bottom w:val="single" w:sz="4" w:space="0" w:color="auto"/>
              <w:right w:val="single" w:sz="4" w:space="0" w:color="auto"/>
            </w:tcBorders>
            <w:shd w:val="clear" w:color="auto" w:fill="auto"/>
            <w:vAlign w:val="center"/>
          </w:tcPr>
          <w:p w14:paraId="7CC94CB2" w14:textId="77777777" w:rsidR="00A8497C" w:rsidRPr="00BC452D" w:rsidRDefault="00AC0C7B">
            <w:pPr>
              <w:ind w:firstLineChars="700" w:firstLine="1260"/>
              <w:rPr>
                <w:sz w:val="18"/>
                <w:szCs w:val="18"/>
              </w:rPr>
            </w:pPr>
            <w:r w:rsidRPr="00BC452D">
              <w:rPr>
                <w:sz w:val="18"/>
                <w:szCs w:val="18"/>
              </w:rPr>
              <w:t>年</w:t>
            </w:r>
            <w:r w:rsidRPr="00BC452D">
              <w:rPr>
                <w:sz w:val="18"/>
                <w:szCs w:val="18"/>
              </w:rPr>
              <w:t xml:space="preserve">   </w:t>
            </w:r>
            <w:r w:rsidRPr="00BC452D">
              <w:rPr>
                <w:sz w:val="18"/>
                <w:szCs w:val="18"/>
              </w:rPr>
              <w:t>月</w:t>
            </w:r>
            <w:r w:rsidRPr="00BC452D">
              <w:rPr>
                <w:sz w:val="18"/>
                <w:szCs w:val="18"/>
              </w:rPr>
              <w:t xml:space="preserve">    </w:t>
            </w:r>
            <w:r w:rsidRPr="00BC452D">
              <w:rPr>
                <w:sz w:val="18"/>
                <w:szCs w:val="18"/>
              </w:rPr>
              <w:t>日</w:t>
            </w:r>
            <w:r w:rsidRPr="00BC452D">
              <w:rPr>
                <w:sz w:val="18"/>
                <w:szCs w:val="18"/>
              </w:rPr>
              <w:t xml:space="preserve">   </w:t>
            </w:r>
            <w:r w:rsidRPr="00BC452D">
              <w:rPr>
                <w:sz w:val="18"/>
                <w:szCs w:val="18"/>
              </w:rPr>
              <w:t>时</w:t>
            </w:r>
            <w:r w:rsidRPr="00BC452D">
              <w:rPr>
                <w:sz w:val="18"/>
                <w:szCs w:val="18"/>
              </w:rPr>
              <w:t xml:space="preserve">   </w:t>
            </w:r>
            <w:r w:rsidRPr="00BC452D">
              <w:rPr>
                <w:sz w:val="18"/>
                <w:szCs w:val="18"/>
              </w:rPr>
              <w:t>分</w:t>
            </w:r>
          </w:p>
        </w:tc>
      </w:tr>
      <w:tr w:rsidR="00A8497C" w:rsidRPr="00BC452D" w14:paraId="4AA3BE9F" w14:textId="77777777" w:rsidTr="003476CE">
        <w:trPr>
          <w:trHeight w:hRule="exact" w:val="567"/>
          <w:jc w:val="center"/>
        </w:trPr>
        <w:tc>
          <w:tcPr>
            <w:tcW w:w="3397" w:type="dxa"/>
            <w:gridSpan w:val="4"/>
            <w:tcBorders>
              <w:top w:val="nil"/>
              <w:left w:val="single" w:sz="4" w:space="0" w:color="auto"/>
              <w:bottom w:val="single" w:sz="4" w:space="0" w:color="auto"/>
              <w:right w:val="single" w:sz="4" w:space="0" w:color="auto"/>
            </w:tcBorders>
            <w:shd w:val="clear" w:color="auto" w:fill="auto"/>
            <w:vAlign w:val="center"/>
          </w:tcPr>
          <w:p w14:paraId="25C14FFC" w14:textId="77777777" w:rsidR="00A8497C" w:rsidRPr="00BC452D" w:rsidRDefault="00AC0C7B" w:rsidP="00794FB3">
            <w:pPr>
              <w:rPr>
                <w:sz w:val="18"/>
                <w:szCs w:val="18"/>
              </w:rPr>
            </w:pPr>
            <w:r w:rsidRPr="00BC452D">
              <w:rPr>
                <w:sz w:val="18"/>
                <w:szCs w:val="18"/>
              </w:rPr>
              <w:t>第一次观测埋深值（</w:t>
            </w:r>
            <w:r w:rsidRPr="00BC452D">
              <w:rPr>
                <w:sz w:val="18"/>
                <w:szCs w:val="18"/>
              </w:rPr>
              <w:t>m</w:t>
            </w:r>
            <w:r w:rsidRPr="00BC452D">
              <w:rPr>
                <w:sz w:val="18"/>
                <w:szCs w:val="18"/>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042647EC" w14:textId="77777777" w:rsidR="00A8497C" w:rsidRPr="00BC452D" w:rsidRDefault="00A8497C">
            <w:pPr>
              <w:rPr>
                <w:sz w:val="18"/>
                <w:szCs w:val="18"/>
              </w:rPr>
            </w:pPr>
          </w:p>
        </w:tc>
        <w:tc>
          <w:tcPr>
            <w:tcW w:w="2975" w:type="dxa"/>
            <w:gridSpan w:val="3"/>
            <w:tcBorders>
              <w:top w:val="single" w:sz="4" w:space="0" w:color="auto"/>
              <w:left w:val="nil"/>
              <w:bottom w:val="single" w:sz="4" w:space="0" w:color="auto"/>
              <w:right w:val="single" w:sz="4" w:space="0" w:color="auto"/>
            </w:tcBorders>
            <w:shd w:val="clear" w:color="auto" w:fill="auto"/>
            <w:vAlign w:val="center"/>
          </w:tcPr>
          <w:p w14:paraId="4BA1E640" w14:textId="77777777" w:rsidR="00A8497C" w:rsidRPr="00BC452D" w:rsidRDefault="00AC0C7B" w:rsidP="00794FB3">
            <w:pPr>
              <w:rPr>
                <w:sz w:val="18"/>
                <w:szCs w:val="18"/>
              </w:rPr>
            </w:pPr>
            <w:r w:rsidRPr="00BC452D">
              <w:rPr>
                <w:sz w:val="18"/>
                <w:szCs w:val="18"/>
              </w:rPr>
              <w:t>第二次观测埋深值（</w:t>
            </w:r>
            <w:r w:rsidRPr="00BC452D">
              <w:rPr>
                <w:sz w:val="18"/>
                <w:szCs w:val="18"/>
              </w:rPr>
              <w:t>m</w:t>
            </w:r>
            <w:r w:rsidRPr="00BC452D">
              <w:rPr>
                <w:sz w:val="18"/>
                <w:szCs w:val="18"/>
              </w:rPr>
              <w:t>）</w:t>
            </w:r>
          </w:p>
        </w:tc>
        <w:tc>
          <w:tcPr>
            <w:tcW w:w="1430" w:type="dxa"/>
            <w:tcBorders>
              <w:top w:val="single" w:sz="4" w:space="0" w:color="auto"/>
              <w:left w:val="nil"/>
              <w:bottom w:val="single" w:sz="4" w:space="0" w:color="auto"/>
              <w:right w:val="single" w:sz="4" w:space="0" w:color="auto"/>
            </w:tcBorders>
            <w:shd w:val="clear" w:color="auto" w:fill="auto"/>
            <w:vAlign w:val="center"/>
          </w:tcPr>
          <w:p w14:paraId="1D0B03F6" w14:textId="77777777" w:rsidR="00A8497C" w:rsidRPr="00BC452D" w:rsidRDefault="00A8497C">
            <w:pPr>
              <w:rPr>
                <w:sz w:val="18"/>
                <w:szCs w:val="18"/>
              </w:rPr>
            </w:pPr>
          </w:p>
        </w:tc>
      </w:tr>
      <w:tr w:rsidR="00A8497C" w:rsidRPr="00BC452D" w14:paraId="08278077" w14:textId="77777777" w:rsidTr="003476CE">
        <w:trPr>
          <w:trHeight w:hRule="exact" w:val="567"/>
          <w:jc w:val="center"/>
        </w:trPr>
        <w:tc>
          <w:tcPr>
            <w:tcW w:w="3397" w:type="dxa"/>
            <w:gridSpan w:val="4"/>
            <w:tcBorders>
              <w:top w:val="nil"/>
              <w:left w:val="single" w:sz="4" w:space="0" w:color="auto"/>
              <w:bottom w:val="single" w:sz="4" w:space="0" w:color="auto"/>
              <w:right w:val="single" w:sz="4" w:space="0" w:color="auto"/>
            </w:tcBorders>
            <w:shd w:val="clear" w:color="auto" w:fill="auto"/>
            <w:vAlign w:val="center"/>
          </w:tcPr>
          <w:p w14:paraId="06D4B3D4" w14:textId="77777777" w:rsidR="00A8497C" w:rsidRPr="00BC452D" w:rsidRDefault="00AC0C7B" w:rsidP="00794FB3">
            <w:pPr>
              <w:rPr>
                <w:sz w:val="18"/>
                <w:szCs w:val="18"/>
              </w:rPr>
            </w:pPr>
            <w:r w:rsidRPr="00BC452D">
              <w:rPr>
                <w:sz w:val="18"/>
                <w:szCs w:val="18"/>
              </w:rPr>
              <w:t>人工观测埋深平均值（</w:t>
            </w:r>
            <w:r w:rsidRPr="00BC452D">
              <w:rPr>
                <w:sz w:val="18"/>
                <w:szCs w:val="18"/>
              </w:rPr>
              <w:t>m</w:t>
            </w:r>
            <w:r w:rsidRPr="00BC452D">
              <w:rPr>
                <w:sz w:val="18"/>
                <w:szCs w:val="18"/>
              </w:rPr>
              <w:t>）</w:t>
            </w:r>
          </w:p>
        </w:tc>
        <w:tc>
          <w:tcPr>
            <w:tcW w:w="6106" w:type="dxa"/>
            <w:gridSpan w:val="6"/>
            <w:tcBorders>
              <w:top w:val="single" w:sz="4" w:space="0" w:color="auto"/>
              <w:left w:val="nil"/>
              <w:bottom w:val="single" w:sz="4" w:space="0" w:color="auto"/>
              <w:right w:val="single" w:sz="4" w:space="0" w:color="auto"/>
            </w:tcBorders>
            <w:shd w:val="clear" w:color="auto" w:fill="auto"/>
            <w:vAlign w:val="center"/>
          </w:tcPr>
          <w:p w14:paraId="29038C3B" w14:textId="77777777" w:rsidR="00A8497C" w:rsidRPr="00BC452D" w:rsidRDefault="00A8497C">
            <w:pPr>
              <w:rPr>
                <w:sz w:val="18"/>
                <w:szCs w:val="18"/>
              </w:rPr>
            </w:pPr>
          </w:p>
        </w:tc>
      </w:tr>
      <w:tr w:rsidR="00A8497C" w:rsidRPr="00BC452D" w14:paraId="0C606B89" w14:textId="77777777" w:rsidTr="00753BDF">
        <w:trPr>
          <w:trHeight w:hRule="exact" w:val="567"/>
          <w:jc w:val="center"/>
        </w:trPr>
        <w:tc>
          <w:tcPr>
            <w:tcW w:w="95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77FE37" w14:textId="77777777" w:rsidR="00A8497C" w:rsidRPr="00BC452D" w:rsidRDefault="00AC0C7B">
            <w:pPr>
              <w:jc w:val="center"/>
              <w:rPr>
                <w:sz w:val="18"/>
                <w:szCs w:val="18"/>
              </w:rPr>
            </w:pPr>
            <w:r w:rsidRPr="00BC452D">
              <w:rPr>
                <w:sz w:val="18"/>
                <w:szCs w:val="18"/>
              </w:rPr>
              <w:t>自动</w:t>
            </w:r>
            <w:r w:rsidRPr="00BC452D">
              <w:rPr>
                <w:rFonts w:hint="eastAsia"/>
                <w:sz w:val="18"/>
                <w:szCs w:val="18"/>
              </w:rPr>
              <w:t>水位</w:t>
            </w:r>
            <w:r w:rsidRPr="00BC452D">
              <w:rPr>
                <w:sz w:val="18"/>
                <w:szCs w:val="18"/>
              </w:rPr>
              <w:t>（</w:t>
            </w:r>
            <w:r w:rsidRPr="00BC452D">
              <w:rPr>
                <w:rFonts w:hint="eastAsia"/>
                <w:sz w:val="18"/>
                <w:szCs w:val="18"/>
              </w:rPr>
              <w:t>埋深</w:t>
            </w:r>
            <w:r w:rsidRPr="00BC452D">
              <w:rPr>
                <w:sz w:val="18"/>
                <w:szCs w:val="18"/>
              </w:rPr>
              <w:t>）监测</w:t>
            </w:r>
          </w:p>
        </w:tc>
      </w:tr>
      <w:tr w:rsidR="00A8497C" w:rsidRPr="00BC452D" w14:paraId="418B4997" w14:textId="77777777" w:rsidTr="003476CE">
        <w:trPr>
          <w:trHeight w:hRule="exact" w:val="567"/>
          <w:jc w:val="center"/>
        </w:trPr>
        <w:tc>
          <w:tcPr>
            <w:tcW w:w="3397" w:type="dxa"/>
            <w:gridSpan w:val="4"/>
            <w:tcBorders>
              <w:top w:val="nil"/>
              <w:left w:val="single" w:sz="4" w:space="0" w:color="auto"/>
              <w:bottom w:val="single" w:sz="4" w:space="0" w:color="auto"/>
              <w:right w:val="single" w:sz="4" w:space="0" w:color="auto"/>
            </w:tcBorders>
            <w:shd w:val="clear" w:color="auto" w:fill="auto"/>
            <w:vAlign w:val="center"/>
          </w:tcPr>
          <w:p w14:paraId="6A0A1B71" w14:textId="77777777" w:rsidR="00A8497C" w:rsidRPr="00BC452D" w:rsidRDefault="00AC0C7B">
            <w:pPr>
              <w:rPr>
                <w:sz w:val="18"/>
                <w:szCs w:val="18"/>
              </w:rPr>
            </w:pPr>
            <w:r w:rsidRPr="00BC452D">
              <w:rPr>
                <w:sz w:val="18"/>
                <w:szCs w:val="18"/>
              </w:rPr>
              <w:t>仪器设备自动监测时间</w:t>
            </w:r>
          </w:p>
        </w:tc>
        <w:tc>
          <w:tcPr>
            <w:tcW w:w="6106" w:type="dxa"/>
            <w:gridSpan w:val="6"/>
            <w:tcBorders>
              <w:top w:val="single" w:sz="4" w:space="0" w:color="auto"/>
              <w:left w:val="nil"/>
              <w:bottom w:val="single" w:sz="4" w:space="0" w:color="auto"/>
              <w:right w:val="single" w:sz="4" w:space="0" w:color="auto"/>
            </w:tcBorders>
            <w:shd w:val="clear" w:color="auto" w:fill="auto"/>
            <w:vAlign w:val="center"/>
          </w:tcPr>
          <w:p w14:paraId="20CBB27E" w14:textId="77777777" w:rsidR="00A8497C" w:rsidRPr="00BC452D" w:rsidRDefault="00AC0C7B">
            <w:pPr>
              <w:ind w:firstLineChars="700" w:firstLine="1260"/>
              <w:rPr>
                <w:sz w:val="18"/>
                <w:szCs w:val="18"/>
              </w:rPr>
            </w:pPr>
            <w:r w:rsidRPr="00BC452D">
              <w:rPr>
                <w:sz w:val="18"/>
                <w:szCs w:val="18"/>
              </w:rPr>
              <w:t>年</w:t>
            </w:r>
            <w:r w:rsidRPr="00BC452D">
              <w:rPr>
                <w:sz w:val="18"/>
                <w:szCs w:val="18"/>
              </w:rPr>
              <w:t xml:space="preserve">   </w:t>
            </w:r>
            <w:r w:rsidRPr="00BC452D">
              <w:rPr>
                <w:sz w:val="18"/>
                <w:szCs w:val="18"/>
              </w:rPr>
              <w:t>月</w:t>
            </w:r>
            <w:r w:rsidRPr="00BC452D">
              <w:rPr>
                <w:sz w:val="18"/>
                <w:szCs w:val="18"/>
              </w:rPr>
              <w:t xml:space="preserve">   </w:t>
            </w:r>
            <w:r w:rsidRPr="00BC452D">
              <w:rPr>
                <w:sz w:val="18"/>
                <w:szCs w:val="18"/>
              </w:rPr>
              <w:t>日</w:t>
            </w:r>
            <w:r w:rsidRPr="00BC452D">
              <w:rPr>
                <w:sz w:val="18"/>
                <w:szCs w:val="18"/>
              </w:rPr>
              <w:t xml:space="preserve">  </w:t>
            </w:r>
            <w:r w:rsidRPr="00BC452D">
              <w:rPr>
                <w:sz w:val="18"/>
                <w:szCs w:val="18"/>
              </w:rPr>
              <w:t>时</w:t>
            </w:r>
            <w:r w:rsidRPr="00BC452D">
              <w:rPr>
                <w:sz w:val="18"/>
                <w:szCs w:val="18"/>
              </w:rPr>
              <w:t xml:space="preserve">  </w:t>
            </w:r>
            <w:r w:rsidRPr="00BC452D">
              <w:rPr>
                <w:sz w:val="18"/>
                <w:szCs w:val="18"/>
              </w:rPr>
              <w:t>分</w:t>
            </w:r>
          </w:p>
        </w:tc>
      </w:tr>
      <w:tr w:rsidR="00A8497C" w:rsidRPr="00BC452D" w14:paraId="5032B3D5" w14:textId="77777777" w:rsidTr="003476CE">
        <w:trPr>
          <w:trHeight w:hRule="exact" w:val="567"/>
          <w:jc w:val="center"/>
        </w:trPr>
        <w:tc>
          <w:tcPr>
            <w:tcW w:w="3397" w:type="dxa"/>
            <w:gridSpan w:val="4"/>
            <w:tcBorders>
              <w:top w:val="nil"/>
              <w:left w:val="single" w:sz="4" w:space="0" w:color="auto"/>
              <w:bottom w:val="single" w:sz="4" w:space="0" w:color="auto"/>
              <w:right w:val="single" w:sz="4" w:space="0" w:color="auto"/>
            </w:tcBorders>
            <w:shd w:val="clear" w:color="auto" w:fill="auto"/>
            <w:vAlign w:val="center"/>
          </w:tcPr>
          <w:p w14:paraId="1792FA14" w14:textId="22DBD6B3" w:rsidR="00A8497C" w:rsidRPr="00BC452D" w:rsidRDefault="005F557F" w:rsidP="00794FB3">
            <w:pPr>
              <w:rPr>
                <w:sz w:val="18"/>
                <w:szCs w:val="18"/>
              </w:rPr>
            </w:pPr>
            <w:r>
              <w:rPr>
                <w:rFonts w:hint="eastAsia"/>
                <w:sz w:val="18"/>
                <w:szCs w:val="18"/>
              </w:rPr>
              <w:t>仪器</w:t>
            </w:r>
            <w:r w:rsidR="00AC0C7B" w:rsidRPr="00BC452D">
              <w:rPr>
                <w:sz w:val="18"/>
                <w:szCs w:val="18"/>
              </w:rPr>
              <w:t>设备测量埋深</w:t>
            </w:r>
            <w:r w:rsidR="00794FB3" w:rsidRPr="00BC452D">
              <w:rPr>
                <w:rFonts w:hint="eastAsia"/>
                <w:sz w:val="18"/>
                <w:szCs w:val="18"/>
              </w:rPr>
              <w:t>值</w:t>
            </w:r>
            <w:r w:rsidR="00AC0C7B" w:rsidRPr="00BC452D">
              <w:rPr>
                <w:sz w:val="18"/>
                <w:szCs w:val="18"/>
              </w:rPr>
              <w:t>（</w:t>
            </w:r>
            <w:r w:rsidR="00AC0C7B" w:rsidRPr="00BC452D">
              <w:rPr>
                <w:sz w:val="18"/>
                <w:szCs w:val="18"/>
              </w:rPr>
              <w:t>m</w:t>
            </w:r>
            <w:r w:rsidR="00AC0C7B" w:rsidRPr="00BC452D">
              <w:rPr>
                <w:sz w:val="18"/>
                <w:szCs w:val="18"/>
              </w:rPr>
              <w:t>）</w:t>
            </w:r>
          </w:p>
        </w:tc>
        <w:tc>
          <w:tcPr>
            <w:tcW w:w="6106" w:type="dxa"/>
            <w:gridSpan w:val="6"/>
            <w:tcBorders>
              <w:top w:val="single" w:sz="4" w:space="0" w:color="auto"/>
              <w:left w:val="nil"/>
              <w:bottom w:val="single" w:sz="4" w:space="0" w:color="auto"/>
              <w:right w:val="single" w:sz="4" w:space="0" w:color="auto"/>
            </w:tcBorders>
            <w:shd w:val="clear" w:color="auto" w:fill="auto"/>
            <w:vAlign w:val="center"/>
          </w:tcPr>
          <w:p w14:paraId="7C908B08" w14:textId="77777777" w:rsidR="00A8497C" w:rsidRPr="00BC452D" w:rsidRDefault="00A8497C">
            <w:pPr>
              <w:rPr>
                <w:sz w:val="18"/>
                <w:szCs w:val="18"/>
              </w:rPr>
            </w:pPr>
          </w:p>
        </w:tc>
      </w:tr>
      <w:tr w:rsidR="00A8497C" w:rsidRPr="00BC452D" w14:paraId="125E5417" w14:textId="77777777" w:rsidTr="00753BDF">
        <w:trPr>
          <w:trHeight w:hRule="exact" w:val="567"/>
          <w:jc w:val="center"/>
        </w:trPr>
        <w:tc>
          <w:tcPr>
            <w:tcW w:w="95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29CB05" w14:textId="77777777" w:rsidR="00A8497C" w:rsidRPr="00BC452D" w:rsidRDefault="00AC0C7B">
            <w:pPr>
              <w:jc w:val="center"/>
              <w:rPr>
                <w:sz w:val="18"/>
                <w:szCs w:val="18"/>
              </w:rPr>
            </w:pPr>
            <w:r w:rsidRPr="00BC452D">
              <w:rPr>
                <w:rFonts w:hint="eastAsia"/>
                <w:sz w:val="18"/>
                <w:szCs w:val="18"/>
              </w:rPr>
              <w:t>水位</w:t>
            </w:r>
            <w:r w:rsidRPr="00BC452D">
              <w:rPr>
                <w:sz w:val="18"/>
                <w:szCs w:val="18"/>
              </w:rPr>
              <w:t>（</w:t>
            </w:r>
            <w:r w:rsidRPr="00BC452D">
              <w:rPr>
                <w:rFonts w:hint="eastAsia"/>
                <w:sz w:val="18"/>
                <w:szCs w:val="18"/>
              </w:rPr>
              <w:t>埋深</w:t>
            </w:r>
            <w:r w:rsidRPr="00BC452D">
              <w:rPr>
                <w:sz w:val="18"/>
                <w:szCs w:val="18"/>
              </w:rPr>
              <w:t>）比测及修正</w:t>
            </w:r>
          </w:p>
        </w:tc>
      </w:tr>
      <w:tr w:rsidR="00A8497C" w:rsidRPr="00BC452D" w14:paraId="10911A84" w14:textId="77777777" w:rsidTr="003476CE">
        <w:trPr>
          <w:trHeight w:hRule="exact" w:val="567"/>
          <w:jc w:val="center"/>
        </w:trPr>
        <w:tc>
          <w:tcPr>
            <w:tcW w:w="33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CC9E98" w14:textId="77777777" w:rsidR="00A8497C" w:rsidRPr="00BC452D" w:rsidRDefault="00AC0C7B">
            <w:pPr>
              <w:rPr>
                <w:sz w:val="18"/>
                <w:szCs w:val="18"/>
              </w:rPr>
            </w:pPr>
            <w:r w:rsidRPr="00BC452D">
              <w:rPr>
                <w:sz w:val="18"/>
                <w:szCs w:val="18"/>
              </w:rPr>
              <w:t>人工与仪器设备比测误差（</w:t>
            </w:r>
            <w:r w:rsidRPr="00BC452D">
              <w:rPr>
                <w:sz w:val="18"/>
                <w:szCs w:val="18"/>
              </w:rPr>
              <w:t>m</w:t>
            </w:r>
            <w:r w:rsidRPr="00BC452D">
              <w:rPr>
                <w:sz w:val="18"/>
                <w:szCs w:val="18"/>
              </w:rPr>
              <w:t>）</w:t>
            </w:r>
          </w:p>
        </w:tc>
        <w:tc>
          <w:tcPr>
            <w:tcW w:w="6106" w:type="dxa"/>
            <w:gridSpan w:val="6"/>
            <w:tcBorders>
              <w:top w:val="single" w:sz="4" w:space="0" w:color="auto"/>
              <w:left w:val="nil"/>
              <w:bottom w:val="single" w:sz="4" w:space="0" w:color="auto"/>
              <w:right w:val="single" w:sz="4" w:space="0" w:color="auto"/>
            </w:tcBorders>
            <w:shd w:val="clear" w:color="auto" w:fill="auto"/>
            <w:vAlign w:val="center"/>
          </w:tcPr>
          <w:p w14:paraId="0FECF574" w14:textId="77777777" w:rsidR="00A8497C" w:rsidRPr="00BC452D" w:rsidRDefault="00A8497C">
            <w:pPr>
              <w:rPr>
                <w:sz w:val="18"/>
                <w:szCs w:val="18"/>
              </w:rPr>
            </w:pPr>
          </w:p>
        </w:tc>
      </w:tr>
      <w:tr w:rsidR="00A8497C" w:rsidRPr="00BC452D" w14:paraId="72738469" w14:textId="77777777" w:rsidTr="003476CE">
        <w:trPr>
          <w:trHeight w:hRule="exact" w:val="667"/>
          <w:jc w:val="center"/>
        </w:trPr>
        <w:tc>
          <w:tcPr>
            <w:tcW w:w="1133" w:type="dxa"/>
            <w:tcBorders>
              <w:top w:val="nil"/>
              <w:left w:val="single" w:sz="4" w:space="0" w:color="auto"/>
              <w:bottom w:val="single" w:sz="4" w:space="0" w:color="auto"/>
              <w:right w:val="single" w:sz="4" w:space="0" w:color="auto"/>
            </w:tcBorders>
            <w:shd w:val="clear" w:color="auto" w:fill="auto"/>
            <w:vAlign w:val="center"/>
          </w:tcPr>
          <w:p w14:paraId="29B2F659" w14:textId="77777777" w:rsidR="00A8497C" w:rsidRPr="00BC452D" w:rsidRDefault="00AC0C7B" w:rsidP="00F37ED7">
            <w:pPr>
              <w:spacing w:line="400" w:lineRule="atLeast"/>
              <w:rPr>
                <w:rFonts w:ascii="宋体" w:hAnsi="宋体"/>
                <w:kern w:val="0"/>
                <w:sz w:val="18"/>
                <w:szCs w:val="18"/>
              </w:rPr>
            </w:pPr>
            <w:r w:rsidRPr="00BC452D">
              <w:rPr>
                <w:rFonts w:ascii="宋体" w:hAnsi="宋体"/>
                <w:kern w:val="0"/>
                <w:sz w:val="18"/>
                <w:szCs w:val="18"/>
              </w:rPr>
              <w:t>比测结果</w:t>
            </w:r>
          </w:p>
        </w:tc>
        <w:tc>
          <w:tcPr>
            <w:tcW w:w="5666" w:type="dxa"/>
            <w:gridSpan w:val="7"/>
            <w:tcBorders>
              <w:top w:val="single" w:sz="4" w:space="0" w:color="auto"/>
              <w:left w:val="nil"/>
              <w:bottom w:val="single" w:sz="4" w:space="0" w:color="auto"/>
              <w:right w:val="single" w:sz="4" w:space="0" w:color="auto"/>
            </w:tcBorders>
            <w:shd w:val="clear" w:color="auto" w:fill="auto"/>
            <w:vAlign w:val="center"/>
          </w:tcPr>
          <w:p w14:paraId="51A1773E" w14:textId="77777777" w:rsidR="00A8497C" w:rsidRPr="00BC452D" w:rsidRDefault="00AC0C7B">
            <w:pPr>
              <w:spacing w:line="400" w:lineRule="atLeast"/>
              <w:jc w:val="center"/>
              <w:rPr>
                <w:rFonts w:ascii="宋体" w:hAnsi="宋体"/>
                <w:kern w:val="0"/>
                <w:sz w:val="18"/>
                <w:szCs w:val="18"/>
              </w:rPr>
            </w:pPr>
            <w:r w:rsidRPr="00BC452D">
              <w:rPr>
                <w:rFonts w:ascii="宋体" w:hAnsi="宋体"/>
                <w:kern w:val="0"/>
                <w:sz w:val="18"/>
                <w:szCs w:val="18"/>
              </w:rPr>
              <w:t>埋深</w:t>
            </w:r>
            <w:r w:rsidRPr="00BC452D">
              <w:rPr>
                <w:rFonts w:ascii="宋体" w:hAnsi="宋体" w:hint="eastAsia"/>
                <w:kern w:val="0"/>
                <w:sz w:val="18"/>
                <w:szCs w:val="18"/>
              </w:rPr>
              <w:t>大于</w:t>
            </w:r>
            <w:r w:rsidRPr="00BC452D">
              <w:rPr>
                <w:rFonts w:ascii="宋体" w:hAnsi="宋体"/>
                <w:kern w:val="0"/>
                <w:sz w:val="18"/>
                <w:szCs w:val="18"/>
                <w:u w:val="single"/>
              </w:rPr>
              <w:t xml:space="preserve">   </w:t>
            </w:r>
            <w:r w:rsidRPr="00BC452D">
              <w:rPr>
                <w:rFonts w:ascii="宋体" w:hAnsi="宋体" w:hint="eastAsia"/>
                <w:kern w:val="0"/>
                <w:sz w:val="18"/>
                <w:szCs w:val="18"/>
              </w:rPr>
              <w:t>m，但小于等于</w:t>
            </w:r>
            <w:r w:rsidRPr="00BC452D">
              <w:rPr>
                <w:rFonts w:ascii="宋体" w:hAnsi="宋体"/>
                <w:kern w:val="0"/>
                <w:sz w:val="18"/>
                <w:szCs w:val="18"/>
                <w:u w:val="single"/>
              </w:rPr>
              <w:t xml:space="preserve">   </w:t>
            </w:r>
            <w:r w:rsidRPr="00BC452D">
              <w:rPr>
                <w:rFonts w:ascii="宋体" w:hAnsi="宋体"/>
                <w:kern w:val="0"/>
                <w:sz w:val="18"/>
                <w:szCs w:val="18"/>
              </w:rPr>
              <w:t>m，误差</w:t>
            </w:r>
            <w:r w:rsidRPr="00BC452D">
              <w:rPr>
                <w:rFonts w:ascii="宋体" w:hAnsi="宋体" w:hint="eastAsia"/>
                <w:kern w:val="0"/>
                <w:sz w:val="18"/>
                <w:szCs w:val="18"/>
              </w:rPr>
              <w:t>绝对值小于等于</w:t>
            </w:r>
            <w:r w:rsidRPr="00BC452D">
              <w:rPr>
                <w:rFonts w:ascii="宋体" w:hAnsi="宋体"/>
                <w:kern w:val="0"/>
                <w:sz w:val="18"/>
                <w:szCs w:val="18"/>
                <w:u w:val="single"/>
              </w:rPr>
              <w:t xml:space="preserve">  </w:t>
            </w:r>
            <w:r w:rsidRPr="00BC452D">
              <w:rPr>
                <w:rFonts w:ascii="宋体" w:hAnsi="宋体"/>
                <w:kern w:val="0"/>
                <w:sz w:val="18"/>
                <w:szCs w:val="18"/>
              </w:rPr>
              <w:t>cm</w:t>
            </w:r>
          </w:p>
        </w:tc>
        <w:tc>
          <w:tcPr>
            <w:tcW w:w="2704" w:type="dxa"/>
            <w:gridSpan w:val="2"/>
            <w:tcBorders>
              <w:top w:val="single" w:sz="4" w:space="0" w:color="auto"/>
              <w:left w:val="nil"/>
              <w:bottom w:val="single" w:sz="4" w:space="0" w:color="auto"/>
              <w:right w:val="single" w:sz="4" w:space="0" w:color="auto"/>
            </w:tcBorders>
            <w:shd w:val="clear" w:color="auto" w:fill="auto"/>
            <w:vAlign w:val="center"/>
          </w:tcPr>
          <w:p w14:paraId="3A68673B" w14:textId="77777777" w:rsidR="00A8497C" w:rsidRPr="00BC452D" w:rsidRDefault="00AC0C7B">
            <w:pPr>
              <w:rPr>
                <w:sz w:val="18"/>
                <w:szCs w:val="18"/>
              </w:rPr>
            </w:pPr>
            <w:r w:rsidRPr="00BC452D">
              <w:rPr>
                <w:rFonts w:hint="eastAsia"/>
                <w:sz w:val="18"/>
                <w:szCs w:val="18"/>
              </w:rPr>
              <w:t>□</w:t>
            </w:r>
            <w:r w:rsidRPr="00BC452D">
              <w:rPr>
                <w:sz w:val="18"/>
                <w:szCs w:val="18"/>
              </w:rPr>
              <w:t>符合误差要求</w:t>
            </w:r>
          </w:p>
          <w:p w14:paraId="524D16E1" w14:textId="77777777" w:rsidR="00A8497C" w:rsidRPr="00BC452D" w:rsidRDefault="00AC0C7B">
            <w:pPr>
              <w:rPr>
                <w:rFonts w:ascii="宋体" w:hAnsi="宋体"/>
                <w:kern w:val="0"/>
                <w:sz w:val="18"/>
                <w:szCs w:val="18"/>
              </w:rPr>
            </w:pPr>
            <w:r w:rsidRPr="00BC452D">
              <w:rPr>
                <w:rFonts w:hint="eastAsia"/>
                <w:sz w:val="18"/>
                <w:szCs w:val="18"/>
              </w:rPr>
              <w:t>□</w:t>
            </w:r>
            <w:r w:rsidRPr="00BC452D">
              <w:rPr>
                <w:sz w:val="18"/>
                <w:szCs w:val="18"/>
              </w:rPr>
              <w:t>超出误差要求，进行</w:t>
            </w:r>
            <w:r w:rsidRPr="00BC452D">
              <w:rPr>
                <w:rFonts w:hint="eastAsia"/>
                <w:sz w:val="18"/>
                <w:szCs w:val="18"/>
              </w:rPr>
              <w:t>校准</w:t>
            </w:r>
          </w:p>
        </w:tc>
      </w:tr>
      <w:tr w:rsidR="00A8497C" w:rsidRPr="00BC452D" w14:paraId="3E9A2270" w14:textId="77777777" w:rsidTr="003476CE">
        <w:trPr>
          <w:trHeight w:hRule="exact" w:val="567"/>
          <w:jc w:val="center"/>
        </w:trPr>
        <w:tc>
          <w:tcPr>
            <w:tcW w:w="339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ABA5B5" w14:textId="77777777" w:rsidR="00A8497C" w:rsidRPr="00BC452D" w:rsidRDefault="00AC0C7B" w:rsidP="00794FB3">
            <w:pPr>
              <w:spacing w:line="400" w:lineRule="atLeast"/>
              <w:jc w:val="center"/>
              <w:rPr>
                <w:rFonts w:ascii="宋体" w:hAnsi="宋体"/>
                <w:kern w:val="0"/>
                <w:sz w:val="18"/>
                <w:szCs w:val="18"/>
              </w:rPr>
            </w:pPr>
            <w:r w:rsidRPr="00BC452D">
              <w:rPr>
                <w:rFonts w:ascii="宋体" w:hAnsi="宋体" w:hint="eastAsia"/>
                <w:kern w:val="0"/>
                <w:sz w:val="18"/>
                <w:szCs w:val="18"/>
              </w:rPr>
              <w:t>校准</w:t>
            </w:r>
            <w:r w:rsidRPr="00BC452D">
              <w:rPr>
                <w:rFonts w:ascii="宋体" w:hAnsi="宋体"/>
                <w:kern w:val="0"/>
                <w:sz w:val="18"/>
                <w:szCs w:val="18"/>
              </w:rPr>
              <w:t>后的埋深（m）</w:t>
            </w:r>
          </w:p>
        </w:tc>
        <w:tc>
          <w:tcPr>
            <w:tcW w:w="3402" w:type="dxa"/>
            <w:gridSpan w:val="4"/>
            <w:tcBorders>
              <w:top w:val="nil"/>
              <w:left w:val="nil"/>
              <w:bottom w:val="single" w:sz="4" w:space="0" w:color="auto"/>
              <w:right w:val="single" w:sz="4" w:space="0" w:color="auto"/>
            </w:tcBorders>
            <w:shd w:val="clear" w:color="auto" w:fill="auto"/>
            <w:vAlign w:val="center"/>
          </w:tcPr>
          <w:p w14:paraId="5800EA71" w14:textId="77777777" w:rsidR="00A8497C" w:rsidRPr="00BC452D" w:rsidRDefault="00AC0C7B" w:rsidP="00794FB3">
            <w:pPr>
              <w:jc w:val="center"/>
              <w:rPr>
                <w:rFonts w:ascii="宋体" w:hAnsi="宋体"/>
                <w:kern w:val="0"/>
                <w:sz w:val="18"/>
                <w:szCs w:val="18"/>
              </w:rPr>
            </w:pPr>
            <w:r w:rsidRPr="00BC452D">
              <w:rPr>
                <w:rFonts w:ascii="宋体" w:hAnsi="宋体"/>
                <w:kern w:val="0"/>
                <w:sz w:val="18"/>
                <w:szCs w:val="18"/>
              </w:rPr>
              <w:t>埋深值</w:t>
            </w:r>
            <w:r w:rsidRPr="00BC452D">
              <w:rPr>
                <w:rFonts w:ascii="宋体" w:hAnsi="宋体" w:hint="eastAsia"/>
                <w:kern w:val="0"/>
                <w:sz w:val="18"/>
                <w:szCs w:val="18"/>
              </w:rPr>
              <w:t>：</w:t>
            </w:r>
          </w:p>
        </w:tc>
        <w:tc>
          <w:tcPr>
            <w:tcW w:w="2704" w:type="dxa"/>
            <w:gridSpan w:val="2"/>
            <w:tcBorders>
              <w:top w:val="single" w:sz="4" w:space="0" w:color="auto"/>
              <w:left w:val="nil"/>
              <w:bottom w:val="single" w:sz="4" w:space="0" w:color="auto"/>
              <w:right w:val="single" w:sz="4" w:space="0" w:color="auto"/>
            </w:tcBorders>
            <w:shd w:val="clear" w:color="auto" w:fill="auto"/>
            <w:vAlign w:val="center"/>
          </w:tcPr>
          <w:p w14:paraId="362EDB26" w14:textId="77777777" w:rsidR="00A8497C" w:rsidRPr="00BC452D" w:rsidRDefault="00A8497C">
            <w:pPr>
              <w:spacing w:line="400" w:lineRule="atLeast"/>
              <w:jc w:val="center"/>
              <w:rPr>
                <w:rFonts w:ascii="宋体" w:hAnsi="宋体"/>
                <w:kern w:val="0"/>
                <w:sz w:val="18"/>
                <w:szCs w:val="18"/>
              </w:rPr>
            </w:pPr>
          </w:p>
        </w:tc>
      </w:tr>
      <w:tr w:rsidR="00A8497C" w:rsidRPr="00BC452D" w14:paraId="0D53F0C9" w14:textId="77777777" w:rsidTr="003476CE">
        <w:trPr>
          <w:trHeight w:hRule="exact" w:val="567"/>
          <w:jc w:val="center"/>
        </w:trPr>
        <w:tc>
          <w:tcPr>
            <w:tcW w:w="3397" w:type="dxa"/>
            <w:gridSpan w:val="4"/>
            <w:vMerge/>
            <w:tcBorders>
              <w:top w:val="single" w:sz="4" w:space="0" w:color="auto"/>
              <w:left w:val="single" w:sz="4" w:space="0" w:color="auto"/>
              <w:bottom w:val="single" w:sz="4" w:space="0" w:color="auto"/>
              <w:right w:val="single" w:sz="4" w:space="0" w:color="auto"/>
            </w:tcBorders>
            <w:vAlign w:val="center"/>
          </w:tcPr>
          <w:p w14:paraId="3A27F02A" w14:textId="77777777" w:rsidR="00A8497C" w:rsidRPr="00BC452D" w:rsidRDefault="00A8497C">
            <w:pPr>
              <w:spacing w:line="400" w:lineRule="atLeast"/>
              <w:jc w:val="center"/>
              <w:rPr>
                <w:rFonts w:ascii="宋体" w:hAnsi="宋体"/>
                <w:kern w:val="0"/>
                <w:sz w:val="18"/>
                <w:szCs w:val="18"/>
              </w:rPr>
            </w:pP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29354E0E" w14:textId="77777777" w:rsidR="00A8497C" w:rsidRPr="00BC452D" w:rsidRDefault="00AC0C7B" w:rsidP="00794FB3">
            <w:pPr>
              <w:jc w:val="center"/>
              <w:rPr>
                <w:rFonts w:ascii="宋体" w:hAnsi="宋体"/>
                <w:kern w:val="0"/>
                <w:sz w:val="18"/>
                <w:szCs w:val="18"/>
              </w:rPr>
            </w:pPr>
            <w:r w:rsidRPr="00BC452D">
              <w:rPr>
                <w:rFonts w:ascii="宋体" w:hAnsi="宋体"/>
                <w:kern w:val="0"/>
                <w:sz w:val="18"/>
                <w:szCs w:val="18"/>
              </w:rPr>
              <w:t>误差：</w:t>
            </w:r>
          </w:p>
        </w:tc>
        <w:tc>
          <w:tcPr>
            <w:tcW w:w="2704" w:type="dxa"/>
            <w:gridSpan w:val="2"/>
            <w:tcBorders>
              <w:top w:val="single" w:sz="4" w:space="0" w:color="auto"/>
              <w:left w:val="nil"/>
              <w:bottom w:val="single" w:sz="4" w:space="0" w:color="auto"/>
              <w:right w:val="single" w:sz="4" w:space="0" w:color="auto"/>
            </w:tcBorders>
            <w:shd w:val="clear" w:color="auto" w:fill="auto"/>
            <w:vAlign w:val="center"/>
          </w:tcPr>
          <w:p w14:paraId="7D003DE8" w14:textId="77777777" w:rsidR="00A8497C" w:rsidRPr="00BC452D" w:rsidRDefault="00A8497C">
            <w:pPr>
              <w:spacing w:line="400" w:lineRule="atLeast"/>
              <w:jc w:val="center"/>
              <w:rPr>
                <w:rFonts w:ascii="宋体" w:hAnsi="宋体"/>
                <w:kern w:val="0"/>
                <w:sz w:val="18"/>
                <w:szCs w:val="18"/>
              </w:rPr>
            </w:pPr>
          </w:p>
        </w:tc>
      </w:tr>
      <w:tr w:rsidR="00A8497C" w:rsidRPr="00BC452D" w14:paraId="36F1F1D6" w14:textId="77777777" w:rsidTr="003476CE">
        <w:trPr>
          <w:trHeight w:hRule="exact" w:val="946"/>
          <w:jc w:val="center"/>
        </w:trPr>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8FA1A" w14:textId="77777777" w:rsidR="00A8497C" w:rsidRPr="00BC452D" w:rsidRDefault="00AC0C7B">
            <w:pPr>
              <w:rPr>
                <w:sz w:val="18"/>
                <w:szCs w:val="18"/>
              </w:rPr>
            </w:pPr>
            <w:r w:rsidRPr="00BC452D">
              <w:rPr>
                <w:rFonts w:hint="eastAsia"/>
                <w:sz w:val="18"/>
                <w:szCs w:val="18"/>
              </w:rPr>
              <w:t>故障处置记录</w:t>
            </w:r>
          </w:p>
        </w:tc>
        <w:tc>
          <w:tcPr>
            <w:tcW w:w="7950" w:type="dxa"/>
            <w:gridSpan w:val="8"/>
            <w:tcBorders>
              <w:top w:val="single" w:sz="4" w:space="0" w:color="auto"/>
              <w:left w:val="nil"/>
              <w:bottom w:val="single" w:sz="4" w:space="0" w:color="auto"/>
              <w:right w:val="single" w:sz="4" w:space="0" w:color="auto"/>
            </w:tcBorders>
            <w:shd w:val="clear" w:color="auto" w:fill="auto"/>
            <w:vAlign w:val="center"/>
          </w:tcPr>
          <w:p w14:paraId="52AFA24B" w14:textId="77777777" w:rsidR="00A8497C" w:rsidRPr="00BC452D" w:rsidRDefault="00A8497C">
            <w:pPr>
              <w:rPr>
                <w:sz w:val="18"/>
                <w:szCs w:val="18"/>
              </w:rPr>
            </w:pPr>
          </w:p>
        </w:tc>
      </w:tr>
      <w:tr w:rsidR="00A8497C" w:rsidRPr="00BC452D" w14:paraId="4B5D4322" w14:textId="77777777" w:rsidTr="003476CE">
        <w:trPr>
          <w:trHeight w:hRule="exact" w:val="799"/>
          <w:jc w:val="center"/>
        </w:trPr>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7695E" w14:textId="77777777" w:rsidR="00A8497C" w:rsidRPr="00BC452D" w:rsidRDefault="00AC0C7B">
            <w:pPr>
              <w:rPr>
                <w:sz w:val="18"/>
                <w:szCs w:val="18"/>
              </w:rPr>
            </w:pPr>
            <w:r w:rsidRPr="00BC452D">
              <w:rPr>
                <w:rFonts w:hint="eastAsia"/>
                <w:sz w:val="18"/>
                <w:szCs w:val="18"/>
              </w:rPr>
              <w:t>备注</w:t>
            </w:r>
          </w:p>
        </w:tc>
        <w:tc>
          <w:tcPr>
            <w:tcW w:w="7950" w:type="dxa"/>
            <w:gridSpan w:val="8"/>
            <w:tcBorders>
              <w:top w:val="single" w:sz="4" w:space="0" w:color="auto"/>
              <w:left w:val="nil"/>
              <w:bottom w:val="single" w:sz="4" w:space="0" w:color="auto"/>
              <w:right w:val="single" w:sz="4" w:space="0" w:color="auto"/>
            </w:tcBorders>
            <w:shd w:val="clear" w:color="auto" w:fill="auto"/>
            <w:vAlign w:val="center"/>
          </w:tcPr>
          <w:p w14:paraId="34F2380E" w14:textId="77777777" w:rsidR="00A8497C" w:rsidRPr="00BC452D" w:rsidRDefault="00A8497C">
            <w:pPr>
              <w:rPr>
                <w:sz w:val="18"/>
                <w:szCs w:val="18"/>
              </w:rPr>
            </w:pPr>
          </w:p>
        </w:tc>
      </w:tr>
      <w:tr w:rsidR="00F37ED7" w:rsidRPr="00BC452D" w14:paraId="1D9D5554" w14:textId="33D04FBD" w:rsidTr="00F37ED7">
        <w:trPr>
          <w:trHeight w:hRule="exact" w:val="853"/>
          <w:jc w:val="center"/>
        </w:trPr>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54538" w14:textId="658AC5CC" w:rsidR="00F37ED7" w:rsidRPr="00BC452D" w:rsidRDefault="00F37ED7">
            <w:pPr>
              <w:rPr>
                <w:sz w:val="18"/>
                <w:szCs w:val="18"/>
              </w:rPr>
            </w:pPr>
            <w:r w:rsidRPr="00BC452D">
              <w:rPr>
                <w:rFonts w:hint="eastAsia"/>
                <w:bCs/>
                <w:sz w:val="18"/>
                <w:szCs w:val="18"/>
              </w:rPr>
              <w:t>校测人员</w:t>
            </w:r>
            <w:r>
              <w:rPr>
                <w:rFonts w:hint="eastAsia"/>
                <w:bCs/>
                <w:sz w:val="18"/>
                <w:szCs w:val="18"/>
              </w:rPr>
              <w:t xml:space="preserve"> </w:t>
            </w:r>
            <w:r>
              <w:rPr>
                <w:bCs/>
                <w:sz w:val="18"/>
                <w:szCs w:val="18"/>
              </w:rPr>
              <w:t xml:space="preserve">       </w:t>
            </w:r>
            <w:r w:rsidRPr="00BC452D">
              <w:rPr>
                <w:bCs/>
                <w:sz w:val="18"/>
                <w:szCs w:val="18"/>
              </w:rPr>
              <w:t xml:space="preserve">                       </w:t>
            </w:r>
          </w:p>
        </w:tc>
        <w:tc>
          <w:tcPr>
            <w:tcW w:w="79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8FC965" w14:textId="24C85330" w:rsidR="00F37ED7" w:rsidRPr="00BC452D" w:rsidRDefault="00F37ED7">
            <w:pPr>
              <w:rPr>
                <w:sz w:val="18"/>
                <w:szCs w:val="18"/>
              </w:rPr>
            </w:pPr>
            <w:r w:rsidRPr="00F37ED7">
              <w:rPr>
                <w:rFonts w:hint="eastAsia"/>
                <w:sz w:val="18"/>
                <w:szCs w:val="18"/>
              </w:rPr>
              <w:t>签字：</w:t>
            </w:r>
            <w:r w:rsidRPr="00F37ED7">
              <w:rPr>
                <w:rFonts w:hint="eastAsia"/>
                <w:sz w:val="18"/>
                <w:szCs w:val="18"/>
              </w:rPr>
              <w:t xml:space="preserve">                       </w:t>
            </w:r>
            <w:r w:rsidRPr="00F37ED7">
              <w:rPr>
                <w:rFonts w:hint="eastAsia"/>
                <w:sz w:val="18"/>
                <w:szCs w:val="18"/>
              </w:rPr>
              <w:t>时间：</w:t>
            </w:r>
          </w:p>
        </w:tc>
      </w:tr>
    </w:tbl>
    <w:bookmarkEnd w:id="30"/>
    <w:p w14:paraId="37DF4524" w14:textId="77777777" w:rsidR="00A8497C" w:rsidRDefault="00AC0C7B">
      <w:pPr>
        <w:pStyle w:val="afd"/>
        <w:spacing w:before="156" w:after="156"/>
        <w:ind w:left="0"/>
        <w:rPr>
          <w:rFonts w:ascii="宋体" w:hAnsi="宋体"/>
          <w:bCs/>
          <w:szCs w:val="21"/>
        </w:rPr>
      </w:pPr>
      <w:r>
        <w:rPr>
          <w:rFonts w:ascii="宋体" w:hAnsi="宋体" w:hint="eastAsia"/>
          <w:bCs/>
          <w:szCs w:val="21"/>
        </w:rPr>
        <w:t>地下水监测站水温校测与记录表</w:t>
      </w:r>
    </w:p>
    <w:p w14:paraId="564B3025" w14:textId="6C30996C" w:rsidR="00A8497C" w:rsidRDefault="00AC0C7B">
      <w:pPr>
        <w:pStyle w:val="afa"/>
        <w:numPr>
          <w:ilvl w:val="0"/>
          <w:numId w:val="0"/>
        </w:numPr>
        <w:spacing w:before="156" w:after="156"/>
      </w:pPr>
      <w:r>
        <w:rPr>
          <w:rFonts w:hint="eastAsia"/>
        </w:rPr>
        <w:lastRenderedPageBreak/>
        <w:t>表B.</w:t>
      </w:r>
      <w:r w:rsidR="00F23524">
        <w:t>7</w:t>
      </w:r>
      <w:r>
        <w:t xml:space="preserve"> </w:t>
      </w:r>
      <w:r>
        <w:rPr>
          <w:rFonts w:hint="eastAsia"/>
        </w:rPr>
        <w:t>地下水监测站水温校测记录表</w:t>
      </w:r>
    </w:p>
    <w:tbl>
      <w:tblPr>
        <w:tblW w:w="9503" w:type="dxa"/>
        <w:jc w:val="center"/>
        <w:tblLayout w:type="fixed"/>
        <w:tblLook w:val="04A0" w:firstRow="1" w:lastRow="0" w:firstColumn="1" w:lastColumn="0" w:noHBand="0" w:noVBand="1"/>
      </w:tblPr>
      <w:tblGrid>
        <w:gridCol w:w="1133"/>
        <w:gridCol w:w="420"/>
        <w:gridCol w:w="434"/>
        <w:gridCol w:w="1296"/>
        <w:gridCol w:w="113"/>
        <w:gridCol w:w="989"/>
        <w:gridCol w:w="711"/>
        <w:gridCol w:w="1280"/>
        <w:gridCol w:w="1693"/>
        <w:gridCol w:w="1434"/>
      </w:tblGrid>
      <w:tr w:rsidR="00A8497C" w:rsidRPr="00BC452D" w14:paraId="4EE1D467" w14:textId="77777777" w:rsidTr="00F37ED7">
        <w:trPr>
          <w:trHeight w:hRule="exact" w:val="369"/>
          <w:jc w:val="center"/>
        </w:trPr>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2D954" w14:textId="77777777" w:rsidR="00A8497C" w:rsidRPr="00BC452D" w:rsidRDefault="00AC0C7B">
            <w:pPr>
              <w:rPr>
                <w:sz w:val="18"/>
                <w:szCs w:val="18"/>
              </w:rPr>
            </w:pPr>
            <w:r w:rsidRPr="00BC452D">
              <w:rPr>
                <w:rFonts w:hint="eastAsia"/>
                <w:sz w:val="18"/>
                <w:szCs w:val="18"/>
              </w:rPr>
              <w:t>监</w:t>
            </w:r>
            <w:r w:rsidRPr="00BC452D">
              <w:rPr>
                <w:sz w:val="18"/>
                <w:szCs w:val="18"/>
              </w:rPr>
              <w:t>测站名称</w:t>
            </w:r>
          </w:p>
        </w:tc>
        <w:tc>
          <w:tcPr>
            <w:tcW w:w="2398" w:type="dxa"/>
            <w:gridSpan w:val="3"/>
            <w:tcBorders>
              <w:top w:val="single" w:sz="4" w:space="0" w:color="auto"/>
              <w:left w:val="nil"/>
              <w:bottom w:val="single" w:sz="4" w:space="0" w:color="auto"/>
              <w:right w:val="single" w:sz="4" w:space="0" w:color="auto"/>
            </w:tcBorders>
            <w:shd w:val="clear" w:color="auto" w:fill="auto"/>
            <w:vAlign w:val="center"/>
          </w:tcPr>
          <w:p w14:paraId="3FD835D8" w14:textId="77777777" w:rsidR="00A8497C" w:rsidRPr="00BC452D" w:rsidRDefault="00A8497C">
            <w:pPr>
              <w:rPr>
                <w:sz w:val="18"/>
                <w:szCs w:val="18"/>
              </w:rPr>
            </w:pPr>
          </w:p>
        </w:tc>
        <w:tc>
          <w:tcPr>
            <w:tcW w:w="1991" w:type="dxa"/>
            <w:gridSpan w:val="2"/>
            <w:tcBorders>
              <w:top w:val="single" w:sz="4" w:space="0" w:color="auto"/>
              <w:left w:val="nil"/>
              <w:bottom w:val="single" w:sz="4" w:space="0" w:color="auto"/>
              <w:right w:val="single" w:sz="4" w:space="0" w:color="auto"/>
            </w:tcBorders>
            <w:shd w:val="clear" w:color="auto" w:fill="auto"/>
            <w:vAlign w:val="center"/>
          </w:tcPr>
          <w:p w14:paraId="64968080" w14:textId="77777777" w:rsidR="00A8497C" w:rsidRPr="00BC452D" w:rsidRDefault="00AC0C7B">
            <w:pPr>
              <w:rPr>
                <w:sz w:val="18"/>
                <w:szCs w:val="18"/>
              </w:rPr>
            </w:pPr>
            <w:r w:rsidRPr="00BC452D">
              <w:rPr>
                <w:rFonts w:hint="eastAsia"/>
                <w:sz w:val="18"/>
                <w:szCs w:val="18"/>
              </w:rPr>
              <w:t>监</w:t>
            </w:r>
            <w:r w:rsidRPr="00BC452D">
              <w:rPr>
                <w:sz w:val="18"/>
                <w:szCs w:val="18"/>
              </w:rPr>
              <w:t>测站编码</w:t>
            </w:r>
          </w:p>
        </w:tc>
        <w:tc>
          <w:tcPr>
            <w:tcW w:w="3127" w:type="dxa"/>
            <w:gridSpan w:val="2"/>
            <w:tcBorders>
              <w:top w:val="single" w:sz="4" w:space="0" w:color="auto"/>
              <w:left w:val="nil"/>
              <w:bottom w:val="single" w:sz="4" w:space="0" w:color="auto"/>
              <w:right w:val="single" w:sz="4" w:space="0" w:color="auto"/>
            </w:tcBorders>
            <w:shd w:val="clear" w:color="auto" w:fill="auto"/>
            <w:vAlign w:val="center"/>
          </w:tcPr>
          <w:p w14:paraId="7CCC90F4" w14:textId="77777777" w:rsidR="00A8497C" w:rsidRPr="00BC452D" w:rsidRDefault="00A8497C">
            <w:pPr>
              <w:rPr>
                <w:sz w:val="18"/>
                <w:szCs w:val="18"/>
              </w:rPr>
            </w:pPr>
          </w:p>
        </w:tc>
      </w:tr>
      <w:tr w:rsidR="00A8497C" w:rsidRPr="00BC452D" w14:paraId="1511C80E" w14:textId="77777777" w:rsidTr="003476CE">
        <w:trPr>
          <w:trHeight w:hRule="exact" w:val="369"/>
          <w:jc w:val="center"/>
        </w:trPr>
        <w:tc>
          <w:tcPr>
            <w:tcW w:w="1987" w:type="dxa"/>
            <w:gridSpan w:val="3"/>
            <w:tcBorders>
              <w:top w:val="nil"/>
              <w:left w:val="single" w:sz="4" w:space="0" w:color="auto"/>
              <w:bottom w:val="single" w:sz="4" w:space="0" w:color="auto"/>
              <w:right w:val="single" w:sz="4" w:space="0" w:color="auto"/>
            </w:tcBorders>
            <w:shd w:val="clear" w:color="auto" w:fill="auto"/>
            <w:vAlign w:val="center"/>
          </w:tcPr>
          <w:p w14:paraId="489E65AF" w14:textId="77777777" w:rsidR="00A8497C" w:rsidRPr="00BC452D" w:rsidRDefault="00AC0C7B">
            <w:pPr>
              <w:rPr>
                <w:sz w:val="18"/>
                <w:szCs w:val="18"/>
              </w:rPr>
            </w:pPr>
            <w:r w:rsidRPr="00BC452D">
              <w:rPr>
                <w:rFonts w:hint="eastAsia"/>
                <w:sz w:val="18"/>
                <w:szCs w:val="18"/>
              </w:rPr>
              <w:t>监测站</w:t>
            </w:r>
            <w:r w:rsidRPr="00BC452D">
              <w:rPr>
                <w:sz w:val="18"/>
                <w:szCs w:val="18"/>
              </w:rPr>
              <w:t>位置</w:t>
            </w:r>
          </w:p>
        </w:tc>
        <w:tc>
          <w:tcPr>
            <w:tcW w:w="7516" w:type="dxa"/>
            <w:gridSpan w:val="7"/>
            <w:tcBorders>
              <w:top w:val="single" w:sz="4" w:space="0" w:color="auto"/>
              <w:left w:val="nil"/>
              <w:bottom w:val="single" w:sz="4" w:space="0" w:color="auto"/>
              <w:right w:val="single" w:sz="4" w:space="0" w:color="auto"/>
            </w:tcBorders>
            <w:shd w:val="clear" w:color="auto" w:fill="auto"/>
            <w:vAlign w:val="center"/>
          </w:tcPr>
          <w:p w14:paraId="7FAFC47C" w14:textId="77777777" w:rsidR="00A8497C" w:rsidRPr="00BC452D" w:rsidRDefault="00A8497C">
            <w:pPr>
              <w:rPr>
                <w:sz w:val="18"/>
                <w:szCs w:val="18"/>
              </w:rPr>
            </w:pPr>
          </w:p>
        </w:tc>
      </w:tr>
      <w:tr w:rsidR="00A8497C" w:rsidRPr="00BC452D" w14:paraId="5D11363F" w14:textId="77777777" w:rsidTr="00F37ED7">
        <w:trPr>
          <w:trHeight w:hRule="exact" w:val="369"/>
          <w:jc w:val="center"/>
        </w:trPr>
        <w:tc>
          <w:tcPr>
            <w:tcW w:w="1987" w:type="dxa"/>
            <w:gridSpan w:val="3"/>
            <w:tcBorders>
              <w:top w:val="nil"/>
              <w:left w:val="single" w:sz="4" w:space="0" w:color="auto"/>
              <w:bottom w:val="single" w:sz="4" w:space="0" w:color="auto"/>
              <w:right w:val="single" w:sz="4" w:space="0" w:color="auto"/>
            </w:tcBorders>
            <w:shd w:val="clear" w:color="auto" w:fill="auto"/>
            <w:vAlign w:val="center"/>
          </w:tcPr>
          <w:p w14:paraId="66347010" w14:textId="77777777" w:rsidR="00A8497C" w:rsidRPr="00BC452D" w:rsidRDefault="00AC0C7B">
            <w:pPr>
              <w:rPr>
                <w:sz w:val="18"/>
                <w:szCs w:val="18"/>
              </w:rPr>
            </w:pPr>
            <w:r w:rsidRPr="00BC452D">
              <w:rPr>
                <w:sz w:val="18"/>
                <w:szCs w:val="18"/>
              </w:rPr>
              <w:t>经</w:t>
            </w:r>
            <w:r w:rsidRPr="00BC452D">
              <w:rPr>
                <w:sz w:val="18"/>
                <w:szCs w:val="18"/>
              </w:rPr>
              <w:t xml:space="preserve"> </w:t>
            </w:r>
            <w:r w:rsidRPr="00BC452D">
              <w:rPr>
                <w:sz w:val="18"/>
                <w:szCs w:val="18"/>
              </w:rPr>
              <w:t>纬</w:t>
            </w:r>
            <w:r w:rsidRPr="00BC452D">
              <w:rPr>
                <w:sz w:val="18"/>
                <w:szCs w:val="18"/>
              </w:rPr>
              <w:t xml:space="preserve"> </w:t>
            </w:r>
            <w:r w:rsidRPr="00BC452D">
              <w:rPr>
                <w:sz w:val="18"/>
                <w:szCs w:val="18"/>
              </w:rPr>
              <w:t>度</w:t>
            </w:r>
          </w:p>
        </w:tc>
        <w:tc>
          <w:tcPr>
            <w:tcW w:w="4389" w:type="dxa"/>
            <w:gridSpan w:val="5"/>
            <w:tcBorders>
              <w:top w:val="single" w:sz="4" w:space="0" w:color="auto"/>
              <w:left w:val="nil"/>
              <w:bottom w:val="single" w:sz="4" w:space="0" w:color="auto"/>
              <w:right w:val="single" w:sz="4" w:space="0" w:color="auto"/>
            </w:tcBorders>
            <w:shd w:val="clear" w:color="auto" w:fill="auto"/>
            <w:vAlign w:val="center"/>
          </w:tcPr>
          <w:p w14:paraId="04BC11BF" w14:textId="77777777" w:rsidR="00A8497C" w:rsidRPr="00BC452D" w:rsidRDefault="00AC0C7B">
            <w:pPr>
              <w:rPr>
                <w:sz w:val="18"/>
                <w:szCs w:val="18"/>
              </w:rPr>
            </w:pPr>
            <w:r w:rsidRPr="00BC452D">
              <w:rPr>
                <w:sz w:val="18"/>
                <w:szCs w:val="18"/>
              </w:rPr>
              <w:t>东经：</w:t>
            </w:r>
            <w:r w:rsidRPr="00BC452D">
              <w:rPr>
                <w:sz w:val="18"/>
                <w:szCs w:val="18"/>
              </w:rPr>
              <w:t xml:space="preserve">    °   </w:t>
            </w:r>
            <w:r w:rsidRPr="00BC452D">
              <w:rPr>
                <w:rFonts w:hint="eastAsia"/>
                <w:sz w:val="18"/>
                <w:szCs w:val="18"/>
              </w:rPr>
              <w:t>´</w:t>
            </w:r>
            <w:r w:rsidRPr="00BC452D">
              <w:rPr>
                <w:sz w:val="18"/>
                <w:szCs w:val="18"/>
              </w:rPr>
              <w:t xml:space="preserve">   </w:t>
            </w:r>
            <w:r w:rsidRPr="00BC452D">
              <w:rPr>
                <w:rFonts w:hint="eastAsia"/>
                <w:sz w:val="18"/>
                <w:szCs w:val="18"/>
              </w:rPr>
              <w:t>″</w:t>
            </w:r>
          </w:p>
        </w:tc>
        <w:tc>
          <w:tcPr>
            <w:tcW w:w="3127" w:type="dxa"/>
            <w:gridSpan w:val="2"/>
            <w:tcBorders>
              <w:top w:val="single" w:sz="4" w:space="0" w:color="auto"/>
              <w:left w:val="nil"/>
              <w:bottom w:val="single" w:sz="4" w:space="0" w:color="auto"/>
              <w:right w:val="single" w:sz="4" w:space="0" w:color="auto"/>
            </w:tcBorders>
            <w:shd w:val="clear" w:color="auto" w:fill="auto"/>
            <w:vAlign w:val="center"/>
          </w:tcPr>
          <w:p w14:paraId="3E01907F" w14:textId="77777777" w:rsidR="00A8497C" w:rsidRPr="00BC452D" w:rsidRDefault="00AC0C7B">
            <w:pPr>
              <w:rPr>
                <w:sz w:val="18"/>
                <w:szCs w:val="18"/>
              </w:rPr>
            </w:pPr>
            <w:r w:rsidRPr="00BC452D">
              <w:rPr>
                <w:sz w:val="18"/>
                <w:szCs w:val="18"/>
              </w:rPr>
              <w:t>北纬：</w:t>
            </w:r>
            <w:r w:rsidRPr="00BC452D">
              <w:rPr>
                <w:sz w:val="18"/>
                <w:szCs w:val="18"/>
              </w:rPr>
              <w:t xml:space="preserve">     °     </w:t>
            </w:r>
            <w:r w:rsidRPr="00BC452D">
              <w:rPr>
                <w:rFonts w:hint="eastAsia"/>
                <w:sz w:val="18"/>
                <w:szCs w:val="18"/>
              </w:rPr>
              <w:t>´</w:t>
            </w:r>
            <w:r w:rsidRPr="00BC452D">
              <w:rPr>
                <w:sz w:val="18"/>
                <w:szCs w:val="18"/>
              </w:rPr>
              <w:t xml:space="preserve">     </w:t>
            </w:r>
            <w:r w:rsidRPr="00BC452D">
              <w:rPr>
                <w:rFonts w:hint="eastAsia"/>
                <w:sz w:val="18"/>
                <w:szCs w:val="18"/>
              </w:rPr>
              <w:t>″</w:t>
            </w:r>
          </w:p>
        </w:tc>
      </w:tr>
      <w:tr w:rsidR="00A8497C" w:rsidRPr="00BC452D" w14:paraId="536DEFEE" w14:textId="77777777">
        <w:trPr>
          <w:trHeight w:hRule="exact" w:val="369"/>
          <w:jc w:val="center"/>
        </w:trPr>
        <w:tc>
          <w:tcPr>
            <w:tcW w:w="95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5AEE1E" w14:textId="77777777" w:rsidR="00A8497C" w:rsidRPr="00BC452D" w:rsidRDefault="00AC0C7B">
            <w:pPr>
              <w:jc w:val="center"/>
              <w:rPr>
                <w:sz w:val="18"/>
                <w:szCs w:val="18"/>
              </w:rPr>
            </w:pPr>
            <w:r w:rsidRPr="00BC452D">
              <w:rPr>
                <w:sz w:val="18"/>
                <w:szCs w:val="18"/>
              </w:rPr>
              <w:t>人工</w:t>
            </w:r>
            <w:r w:rsidRPr="00BC452D">
              <w:rPr>
                <w:rFonts w:hint="eastAsia"/>
                <w:sz w:val="18"/>
                <w:szCs w:val="18"/>
              </w:rPr>
              <w:t>水温</w:t>
            </w:r>
            <w:r w:rsidRPr="00BC452D">
              <w:rPr>
                <w:sz w:val="18"/>
                <w:szCs w:val="18"/>
              </w:rPr>
              <w:t>监测</w:t>
            </w:r>
          </w:p>
        </w:tc>
      </w:tr>
      <w:tr w:rsidR="00A8497C" w:rsidRPr="00BC452D" w14:paraId="14388AE7" w14:textId="77777777" w:rsidTr="00F37ED7">
        <w:trPr>
          <w:trHeight w:hRule="exact" w:val="369"/>
          <w:jc w:val="center"/>
        </w:trPr>
        <w:tc>
          <w:tcPr>
            <w:tcW w:w="3396" w:type="dxa"/>
            <w:gridSpan w:val="5"/>
            <w:tcBorders>
              <w:top w:val="nil"/>
              <w:left w:val="single" w:sz="4" w:space="0" w:color="auto"/>
              <w:bottom w:val="single" w:sz="4" w:space="0" w:color="auto"/>
              <w:right w:val="single" w:sz="4" w:space="0" w:color="auto"/>
            </w:tcBorders>
            <w:shd w:val="clear" w:color="auto" w:fill="auto"/>
            <w:vAlign w:val="center"/>
          </w:tcPr>
          <w:p w14:paraId="3B9A6131" w14:textId="77777777" w:rsidR="00A8497C" w:rsidRPr="00BC452D" w:rsidRDefault="00AC0C7B" w:rsidP="00794FB3">
            <w:pPr>
              <w:rPr>
                <w:sz w:val="18"/>
                <w:szCs w:val="18"/>
              </w:rPr>
            </w:pPr>
            <w:r w:rsidRPr="00BC452D">
              <w:rPr>
                <w:sz w:val="18"/>
                <w:szCs w:val="18"/>
              </w:rPr>
              <w:t>人工监测设备</w:t>
            </w:r>
          </w:p>
        </w:tc>
        <w:tc>
          <w:tcPr>
            <w:tcW w:w="6107" w:type="dxa"/>
            <w:gridSpan w:val="5"/>
            <w:tcBorders>
              <w:top w:val="single" w:sz="4" w:space="0" w:color="auto"/>
              <w:left w:val="nil"/>
              <w:bottom w:val="single" w:sz="4" w:space="0" w:color="auto"/>
              <w:right w:val="single" w:sz="4" w:space="0" w:color="auto"/>
            </w:tcBorders>
            <w:shd w:val="clear" w:color="auto" w:fill="auto"/>
            <w:vAlign w:val="center"/>
          </w:tcPr>
          <w:p w14:paraId="2C8F6593" w14:textId="77777777" w:rsidR="00A8497C" w:rsidRPr="00BC452D" w:rsidRDefault="00AC0C7B">
            <w:pPr>
              <w:rPr>
                <w:sz w:val="18"/>
                <w:szCs w:val="18"/>
              </w:rPr>
            </w:pPr>
            <w:r w:rsidRPr="00BC452D">
              <w:rPr>
                <w:rFonts w:hint="eastAsia"/>
                <w:sz w:val="18"/>
                <w:szCs w:val="18"/>
              </w:rPr>
              <w:t>□水温</w:t>
            </w:r>
            <w:r w:rsidRPr="00BC452D">
              <w:rPr>
                <w:sz w:val="18"/>
                <w:szCs w:val="18"/>
              </w:rPr>
              <w:t>计</w:t>
            </w:r>
            <w:r w:rsidRPr="00BC452D">
              <w:rPr>
                <w:sz w:val="18"/>
                <w:szCs w:val="18"/>
              </w:rPr>
              <w:t xml:space="preserve">        </w:t>
            </w:r>
            <w:r w:rsidRPr="00BC452D">
              <w:rPr>
                <w:rFonts w:hint="eastAsia"/>
                <w:sz w:val="18"/>
                <w:szCs w:val="18"/>
              </w:rPr>
              <w:t>□</w:t>
            </w:r>
            <w:r w:rsidRPr="00BC452D">
              <w:rPr>
                <w:sz w:val="18"/>
                <w:szCs w:val="18"/>
              </w:rPr>
              <w:t>其他设备</w:t>
            </w:r>
          </w:p>
        </w:tc>
      </w:tr>
      <w:tr w:rsidR="00A8497C" w:rsidRPr="00BC452D" w14:paraId="1B6BD2F1" w14:textId="77777777" w:rsidTr="00F37ED7">
        <w:trPr>
          <w:trHeight w:hRule="exact" w:val="369"/>
          <w:jc w:val="center"/>
        </w:trPr>
        <w:tc>
          <w:tcPr>
            <w:tcW w:w="3396" w:type="dxa"/>
            <w:gridSpan w:val="5"/>
            <w:tcBorders>
              <w:top w:val="nil"/>
              <w:left w:val="single" w:sz="4" w:space="0" w:color="auto"/>
              <w:bottom w:val="single" w:sz="4" w:space="0" w:color="auto"/>
              <w:right w:val="single" w:sz="4" w:space="0" w:color="auto"/>
            </w:tcBorders>
            <w:shd w:val="clear" w:color="auto" w:fill="auto"/>
            <w:vAlign w:val="center"/>
          </w:tcPr>
          <w:p w14:paraId="583572DE" w14:textId="77777777" w:rsidR="00A8497C" w:rsidRPr="00BC452D" w:rsidRDefault="00AC0C7B">
            <w:pPr>
              <w:rPr>
                <w:sz w:val="18"/>
                <w:szCs w:val="18"/>
              </w:rPr>
            </w:pPr>
            <w:r w:rsidRPr="00BC452D">
              <w:rPr>
                <w:sz w:val="18"/>
                <w:szCs w:val="18"/>
              </w:rPr>
              <w:t>人工监测时间</w:t>
            </w:r>
          </w:p>
        </w:tc>
        <w:tc>
          <w:tcPr>
            <w:tcW w:w="6107" w:type="dxa"/>
            <w:gridSpan w:val="5"/>
            <w:tcBorders>
              <w:top w:val="single" w:sz="4" w:space="0" w:color="auto"/>
              <w:left w:val="nil"/>
              <w:bottom w:val="single" w:sz="4" w:space="0" w:color="auto"/>
              <w:right w:val="single" w:sz="4" w:space="0" w:color="auto"/>
            </w:tcBorders>
            <w:shd w:val="clear" w:color="auto" w:fill="auto"/>
            <w:vAlign w:val="center"/>
          </w:tcPr>
          <w:p w14:paraId="15849C45" w14:textId="77777777" w:rsidR="00A8497C" w:rsidRPr="00BC452D" w:rsidRDefault="00AC0C7B">
            <w:pPr>
              <w:ind w:firstLineChars="700" w:firstLine="1260"/>
              <w:rPr>
                <w:sz w:val="18"/>
                <w:szCs w:val="18"/>
              </w:rPr>
            </w:pPr>
            <w:r w:rsidRPr="00BC452D">
              <w:rPr>
                <w:sz w:val="18"/>
                <w:szCs w:val="18"/>
              </w:rPr>
              <w:t>年</w:t>
            </w:r>
            <w:r w:rsidRPr="00BC452D">
              <w:rPr>
                <w:sz w:val="18"/>
                <w:szCs w:val="18"/>
              </w:rPr>
              <w:t xml:space="preserve">   </w:t>
            </w:r>
            <w:r w:rsidRPr="00BC452D">
              <w:rPr>
                <w:sz w:val="18"/>
                <w:szCs w:val="18"/>
              </w:rPr>
              <w:t>月</w:t>
            </w:r>
            <w:r w:rsidRPr="00BC452D">
              <w:rPr>
                <w:sz w:val="18"/>
                <w:szCs w:val="18"/>
              </w:rPr>
              <w:t xml:space="preserve">    </w:t>
            </w:r>
            <w:r w:rsidRPr="00BC452D">
              <w:rPr>
                <w:sz w:val="18"/>
                <w:szCs w:val="18"/>
              </w:rPr>
              <w:t>日</w:t>
            </w:r>
            <w:r w:rsidRPr="00BC452D">
              <w:rPr>
                <w:sz w:val="18"/>
                <w:szCs w:val="18"/>
              </w:rPr>
              <w:t xml:space="preserve">   </w:t>
            </w:r>
            <w:r w:rsidRPr="00BC452D">
              <w:rPr>
                <w:sz w:val="18"/>
                <w:szCs w:val="18"/>
              </w:rPr>
              <w:t>时</w:t>
            </w:r>
            <w:r w:rsidRPr="00BC452D">
              <w:rPr>
                <w:sz w:val="18"/>
                <w:szCs w:val="18"/>
              </w:rPr>
              <w:t xml:space="preserve">   </w:t>
            </w:r>
            <w:r w:rsidRPr="00BC452D">
              <w:rPr>
                <w:sz w:val="18"/>
                <w:szCs w:val="18"/>
              </w:rPr>
              <w:t>分</w:t>
            </w:r>
          </w:p>
        </w:tc>
      </w:tr>
      <w:tr w:rsidR="00A8497C" w:rsidRPr="00BC452D" w14:paraId="6701153A" w14:textId="77777777" w:rsidTr="00F37ED7">
        <w:trPr>
          <w:trHeight w:hRule="exact" w:val="369"/>
          <w:jc w:val="center"/>
        </w:trPr>
        <w:tc>
          <w:tcPr>
            <w:tcW w:w="3396" w:type="dxa"/>
            <w:gridSpan w:val="5"/>
            <w:tcBorders>
              <w:top w:val="nil"/>
              <w:left w:val="single" w:sz="4" w:space="0" w:color="auto"/>
              <w:bottom w:val="single" w:sz="4" w:space="0" w:color="auto"/>
              <w:right w:val="single" w:sz="4" w:space="0" w:color="auto"/>
            </w:tcBorders>
            <w:shd w:val="clear" w:color="auto" w:fill="auto"/>
            <w:vAlign w:val="center"/>
          </w:tcPr>
          <w:p w14:paraId="12883328" w14:textId="77777777" w:rsidR="00A8497C" w:rsidRPr="00BC452D" w:rsidRDefault="00AC0C7B">
            <w:pPr>
              <w:rPr>
                <w:sz w:val="18"/>
                <w:szCs w:val="18"/>
              </w:rPr>
            </w:pPr>
            <w:r w:rsidRPr="00BC452D">
              <w:rPr>
                <w:sz w:val="18"/>
                <w:szCs w:val="18"/>
              </w:rPr>
              <w:t>第一次观测</w:t>
            </w:r>
            <w:r w:rsidRPr="00BC452D">
              <w:rPr>
                <w:rFonts w:hint="eastAsia"/>
                <w:sz w:val="18"/>
                <w:szCs w:val="18"/>
              </w:rPr>
              <w:t>水温值</w:t>
            </w:r>
            <w:r w:rsidRPr="00BC452D">
              <w:rPr>
                <w:sz w:val="18"/>
                <w:szCs w:val="18"/>
              </w:rPr>
              <w:t>（</w:t>
            </w:r>
            <w:r w:rsidRPr="00BC452D">
              <w:rPr>
                <w:rFonts w:hint="eastAsia"/>
                <w:sz w:val="18"/>
                <w:szCs w:val="18"/>
              </w:rPr>
              <w:t>℃</w:t>
            </w:r>
            <w:r w:rsidRPr="00BC452D">
              <w:rPr>
                <w:sz w:val="18"/>
                <w:szCs w:val="18"/>
              </w:rPr>
              <w:t>）</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0E1F4393" w14:textId="77777777" w:rsidR="00A8497C" w:rsidRPr="00BC452D" w:rsidRDefault="00A8497C">
            <w:pPr>
              <w:rPr>
                <w:sz w:val="18"/>
                <w:szCs w:val="18"/>
              </w:rPr>
            </w:pPr>
          </w:p>
        </w:tc>
        <w:tc>
          <w:tcPr>
            <w:tcW w:w="2973" w:type="dxa"/>
            <w:gridSpan w:val="2"/>
            <w:tcBorders>
              <w:top w:val="single" w:sz="4" w:space="0" w:color="auto"/>
              <w:left w:val="nil"/>
              <w:bottom w:val="single" w:sz="4" w:space="0" w:color="auto"/>
              <w:right w:val="single" w:sz="4" w:space="0" w:color="auto"/>
            </w:tcBorders>
            <w:shd w:val="clear" w:color="auto" w:fill="auto"/>
            <w:vAlign w:val="center"/>
          </w:tcPr>
          <w:p w14:paraId="60702129" w14:textId="77777777" w:rsidR="00A8497C" w:rsidRPr="00BC452D" w:rsidRDefault="00AC0C7B">
            <w:pPr>
              <w:rPr>
                <w:sz w:val="18"/>
                <w:szCs w:val="18"/>
              </w:rPr>
            </w:pPr>
            <w:r w:rsidRPr="00BC452D">
              <w:rPr>
                <w:sz w:val="18"/>
                <w:szCs w:val="18"/>
              </w:rPr>
              <w:t>第二次观测</w:t>
            </w:r>
            <w:r w:rsidRPr="00BC452D">
              <w:rPr>
                <w:rFonts w:hint="eastAsia"/>
                <w:sz w:val="18"/>
                <w:szCs w:val="18"/>
              </w:rPr>
              <w:t>水温</w:t>
            </w:r>
            <w:r w:rsidRPr="00BC452D">
              <w:rPr>
                <w:sz w:val="18"/>
                <w:szCs w:val="18"/>
              </w:rPr>
              <w:t>值（</w:t>
            </w:r>
            <w:r w:rsidRPr="00BC452D">
              <w:rPr>
                <w:rFonts w:hint="eastAsia"/>
                <w:sz w:val="18"/>
                <w:szCs w:val="18"/>
              </w:rPr>
              <w:t>℃</w:t>
            </w:r>
            <w:r w:rsidRPr="00BC452D">
              <w:rPr>
                <w:sz w:val="18"/>
                <w:szCs w:val="18"/>
              </w:rPr>
              <w:t>）</w:t>
            </w:r>
          </w:p>
        </w:tc>
        <w:tc>
          <w:tcPr>
            <w:tcW w:w="1434" w:type="dxa"/>
            <w:tcBorders>
              <w:top w:val="single" w:sz="4" w:space="0" w:color="auto"/>
              <w:left w:val="nil"/>
              <w:bottom w:val="single" w:sz="4" w:space="0" w:color="auto"/>
              <w:right w:val="single" w:sz="4" w:space="0" w:color="auto"/>
            </w:tcBorders>
            <w:shd w:val="clear" w:color="auto" w:fill="auto"/>
            <w:vAlign w:val="center"/>
          </w:tcPr>
          <w:p w14:paraId="48B51C07" w14:textId="77777777" w:rsidR="00A8497C" w:rsidRPr="00BC452D" w:rsidRDefault="00A8497C">
            <w:pPr>
              <w:rPr>
                <w:sz w:val="18"/>
                <w:szCs w:val="18"/>
              </w:rPr>
            </w:pPr>
          </w:p>
        </w:tc>
      </w:tr>
      <w:tr w:rsidR="00A8497C" w:rsidRPr="00BC452D" w14:paraId="6BA90F38" w14:textId="77777777" w:rsidTr="00F37ED7">
        <w:trPr>
          <w:trHeight w:hRule="exact" w:val="369"/>
          <w:jc w:val="center"/>
        </w:trPr>
        <w:tc>
          <w:tcPr>
            <w:tcW w:w="3396" w:type="dxa"/>
            <w:gridSpan w:val="5"/>
            <w:tcBorders>
              <w:top w:val="nil"/>
              <w:left w:val="single" w:sz="4" w:space="0" w:color="auto"/>
              <w:bottom w:val="single" w:sz="4" w:space="0" w:color="auto"/>
              <w:right w:val="single" w:sz="4" w:space="0" w:color="auto"/>
            </w:tcBorders>
            <w:shd w:val="clear" w:color="auto" w:fill="auto"/>
            <w:vAlign w:val="center"/>
          </w:tcPr>
          <w:p w14:paraId="2F98465C" w14:textId="77777777" w:rsidR="00A8497C" w:rsidRPr="00BC452D" w:rsidRDefault="00AC0C7B">
            <w:pPr>
              <w:rPr>
                <w:sz w:val="18"/>
                <w:szCs w:val="18"/>
              </w:rPr>
            </w:pPr>
            <w:r w:rsidRPr="00BC452D">
              <w:rPr>
                <w:sz w:val="18"/>
                <w:szCs w:val="18"/>
              </w:rPr>
              <w:t>人工观测</w:t>
            </w:r>
            <w:r w:rsidRPr="00BC452D">
              <w:rPr>
                <w:rFonts w:hint="eastAsia"/>
                <w:sz w:val="18"/>
                <w:szCs w:val="18"/>
              </w:rPr>
              <w:t>水温</w:t>
            </w:r>
            <w:r w:rsidRPr="00BC452D">
              <w:rPr>
                <w:sz w:val="18"/>
                <w:szCs w:val="18"/>
              </w:rPr>
              <w:t>平均值（</w:t>
            </w:r>
            <w:r w:rsidRPr="00BC452D">
              <w:rPr>
                <w:rFonts w:hint="eastAsia"/>
                <w:sz w:val="18"/>
                <w:szCs w:val="18"/>
              </w:rPr>
              <w:t>℃</w:t>
            </w:r>
            <w:r w:rsidRPr="00BC452D">
              <w:rPr>
                <w:sz w:val="18"/>
                <w:szCs w:val="18"/>
              </w:rPr>
              <w:t>）</w:t>
            </w:r>
          </w:p>
        </w:tc>
        <w:tc>
          <w:tcPr>
            <w:tcW w:w="6107" w:type="dxa"/>
            <w:gridSpan w:val="5"/>
            <w:tcBorders>
              <w:top w:val="single" w:sz="4" w:space="0" w:color="auto"/>
              <w:left w:val="nil"/>
              <w:bottom w:val="single" w:sz="4" w:space="0" w:color="auto"/>
              <w:right w:val="single" w:sz="4" w:space="0" w:color="auto"/>
            </w:tcBorders>
            <w:shd w:val="clear" w:color="auto" w:fill="auto"/>
            <w:vAlign w:val="center"/>
          </w:tcPr>
          <w:p w14:paraId="7FD00DA9" w14:textId="77777777" w:rsidR="00A8497C" w:rsidRPr="00BC452D" w:rsidRDefault="00A8497C">
            <w:pPr>
              <w:rPr>
                <w:sz w:val="18"/>
                <w:szCs w:val="18"/>
              </w:rPr>
            </w:pPr>
          </w:p>
        </w:tc>
      </w:tr>
      <w:tr w:rsidR="00A8497C" w:rsidRPr="00BC452D" w14:paraId="22A99FFF" w14:textId="77777777">
        <w:trPr>
          <w:trHeight w:hRule="exact" w:val="369"/>
          <w:jc w:val="center"/>
        </w:trPr>
        <w:tc>
          <w:tcPr>
            <w:tcW w:w="95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B9B6E0" w14:textId="77777777" w:rsidR="00A8497C" w:rsidRPr="00BC452D" w:rsidRDefault="00AC0C7B">
            <w:pPr>
              <w:jc w:val="center"/>
              <w:rPr>
                <w:sz w:val="18"/>
                <w:szCs w:val="18"/>
              </w:rPr>
            </w:pPr>
            <w:r w:rsidRPr="00BC452D">
              <w:rPr>
                <w:sz w:val="18"/>
                <w:szCs w:val="18"/>
              </w:rPr>
              <w:t>自动</w:t>
            </w:r>
            <w:r w:rsidRPr="00BC452D">
              <w:rPr>
                <w:rFonts w:hint="eastAsia"/>
                <w:sz w:val="18"/>
                <w:szCs w:val="18"/>
              </w:rPr>
              <w:t>水温</w:t>
            </w:r>
            <w:r w:rsidRPr="00BC452D">
              <w:rPr>
                <w:sz w:val="18"/>
                <w:szCs w:val="18"/>
              </w:rPr>
              <w:t>监测</w:t>
            </w:r>
          </w:p>
        </w:tc>
      </w:tr>
      <w:tr w:rsidR="00A8497C" w:rsidRPr="00BC452D" w14:paraId="0DA41F52" w14:textId="77777777" w:rsidTr="00F37ED7">
        <w:trPr>
          <w:trHeight w:hRule="exact" w:val="369"/>
          <w:jc w:val="center"/>
        </w:trPr>
        <w:tc>
          <w:tcPr>
            <w:tcW w:w="3396" w:type="dxa"/>
            <w:gridSpan w:val="5"/>
            <w:tcBorders>
              <w:top w:val="nil"/>
              <w:left w:val="single" w:sz="4" w:space="0" w:color="auto"/>
              <w:bottom w:val="single" w:sz="4" w:space="0" w:color="auto"/>
              <w:right w:val="single" w:sz="4" w:space="0" w:color="auto"/>
            </w:tcBorders>
            <w:shd w:val="clear" w:color="auto" w:fill="auto"/>
            <w:vAlign w:val="center"/>
          </w:tcPr>
          <w:p w14:paraId="606BAD56" w14:textId="77777777" w:rsidR="00A8497C" w:rsidRPr="00BC452D" w:rsidRDefault="00AC0C7B">
            <w:pPr>
              <w:rPr>
                <w:sz w:val="18"/>
                <w:szCs w:val="18"/>
              </w:rPr>
            </w:pPr>
            <w:r w:rsidRPr="00BC452D">
              <w:rPr>
                <w:sz w:val="18"/>
                <w:szCs w:val="18"/>
              </w:rPr>
              <w:t>仪器设备自动监测时间</w:t>
            </w:r>
          </w:p>
        </w:tc>
        <w:tc>
          <w:tcPr>
            <w:tcW w:w="6107" w:type="dxa"/>
            <w:gridSpan w:val="5"/>
            <w:tcBorders>
              <w:top w:val="single" w:sz="4" w:space="0" w:color="auto"/>
              <w:left w:val="nil"/>
              <w:bottom w:val="single" w:sz="4" w:space="0" w:color="auto"/>
              <w:right w:val="single" w:sz="4" w:space="0" w:color="auto"/>
            </w:tcBorders>
            <w:shd w:val="clear" w:color="auto" w:fill="auto"/>
            <w:vAlign w:val="center"/>
          </w:tcPr>
          <w:p w14:paraId="1DE5A2D2" w14:textId="77777777" w:rsidR="00A8497C" w:rsidRPr="00BC452D" w:rsidRDefault="00AC0C7B">
            <w:pPr>
              <w:ind w:firstLineChars="700" w:firstLine="1260"/>
              <w:rPr>
                <w:sz w:val="18"/>
                <w:szCs w:val="18"/>
              </w:rPr>
            </w:pPr>
            <w:r w:rsidRPr="00BC452D">
              <w:rPr>
                <w:sz w:val="18"/>
                <w:szCs w:val="18"/>
              </w:rPr>
              <w:t>年</w:t>
            </w:r>
            <w:r w:rsidRPr="00BC452D">
              <w:rPr>
                <w:sz w:val="18"/>
                <w:szCs w:val="18"/>
              </w:rPr>
              <w:t xml:space="preserve">   </w:t>
            </w:r>
            <w:r w:rsidRPr="00BC452D">
              <w:rPr>
                <w:sz w:val="18"/>
                <w:szCs w:val="18"/>
              </w:rPr>
              <w:t>月</w:t>
            </w:r>
            <w:r w:rsidRPr="00BC452D">
              <w:rPr>
                <w:sz w:val="18"/>
                <w:szCs w:val="18"/>
              </w:rPr>
              <w:t xml:space="preserve">   </w:t>
            </w:r>
            <w:r w:rsidRPr="00BC452D">
              <w:rPr>
                <w:sz w:val="18"/>
                <w:szCs w:val="18"/>
              </w:rPr>
              <w:t>日</w:t>
            </w:r>
            <w:r w:rsidRPr="00BC452D">
              <w:rPr>
                <w:sz w:val="18"/>
                <w:szCs w:val="18"/>
              </w:rPr>
              <w:t xml:space="preserve">  </w:t>
            </w:r>
            <w:r w:rsidRPr="00BC452D">
              <w:rPr>
                <w:sz w:val="18"/>
                <w:szCs w:val="18"/>
              </w:rPr>
              <w:t>时</w:t>
            </w:r>
            <w:r w:rsidRPr="00BC452D">
              <w:rPr>
                <w:sz w:val="18"/>
                <w:szCs w:val="18"/>
              </w:rPr>
              <w:t xml:space="preserve">  </w:t>
            </w:r>
            <w:r w:rsidRPr="00BC452D">
              <w:rPr>
                <w:sz w:val="18"/>
                <w:szCs w:val="18"/>
              </w:rPr>
              <w:t>分</w:t>
            </w:r>
          </w:p>
        </w:tc>
      </w:tr>
      <w:tr w:rsidR="00A8497C" w:rsidRPr="00BC452D" w14:paraId="14154DB9" w14:textId="77777777" w:rsidTr="00F37ED7">
        <w:trPr>
          <w:trHeight w:hRule="exact" w:val="369"/>
          <w:jc w:val="center"/>
        </w:trPr>
        <w:tc>
          <w:tcPr>
            <w:tcW w:w="3396" w:type="dxa"/>
            <w:gridSpan w:val="5"/>
            <w:tcBorders>
              <w:top w:val="nil"/>
              <w:left w:val="single" w:sz="4" w:space="0" w:color="auto"/>
              <w:bottom w:val="single" w:sz="4" w:space="0" w:color="auto"/>
              <w:right w:val="single" w:sz="4" w:space="0" w:color="auto"/>
            </w:tcBorders>
            <w:shd w:val="clear" w:color="auto" w:fill="auto"/>
            <w:vAlign w:val="center"/>
          </w:tcPr>
          <w:p w14:paraId="6C5235C6" w14:textId="66C8604D" w:rsidR="00A8497C" w:rsidRPr="00BC452D" w:rsidRDefault="005F557F">
            <w:pPr>
              <w:rPr>
                <w:sz w:val="18"/>
                <w:szCs w:val="18"/>
              </w:rPr>
            </w:pPr>
            <w:r>
              <w:rPr>
                <w:rFonts w:hint="eastAsia"/>
                <w:sz w:val="18"/>
                <w:szCs w:val="18"/>
              </w:rPr>
              <w:t>仪器</w:t>
            </w:r>
            <w:r w:rsidR="00AC0C7B" w:rsidRPr="00BC452D">
              <w:rPr>
                <w:sz w:val="18"/>
                <w:szCs w:val="18"/>
              </w:rPr>
              <w:t>设备测量</w:t>
            </w:r>
            <w:r w:rsidR="00AC0C7B" w:rsidRPr="00BC452D">
              <w:rPr>
                <w:rFonts w:hint="eastAsia"/>
                <w:sz w:val="18"/>
                <w:szCs w:val="18"/>
              </w:rPr>
              <w:t>水温</w:t>
            </w:r>
            <w:r w:rsidR="00AC0C7B" w:rsidRPr="00BC452D">
              <w:rPr>
                <w:sz w:val="18"/>
                <w:szCs w:val="18"/>
              </w:rPr>
              <w:t>（</w:t>
            </w:r>
            <w:r w:rsidR="00AC0C7B" w:rsidRPr="00BC452D">
              <w:rPr>
                <w:rFonts w:hint="eastAsia"/>
                <w:sz w:val="18"/>
                <w:szCs w:val="18"/>
              </w:rPr>
              <w:t>℃</w:t>
            </w:r>
            <w:r w:rsidR="00AC0C7B" w:rsidRPr="00BC452D">
              <w:rPr>
                <w:sz w:val="18"/>
                <w:szCs w:val="18"/>
              </w:rPr>
              <w:t>）</w:t>
            </w:r>
          </w:p>
        </w:tc>
        <w:tc>
          <w:tcPr>
            <w:tcW w:w="6107" w:type="dxa"/>
            <w:gridSpan w:val="5"/>
            <w:tcBorders>
              <w:top w:val="single" w:sz="4" w:space="0" w:color="auto"/>
              <w:left w:val="nil"/>
              <w:bottom w:val="single" w:sz="4" w:space="0" w:color="auto"/>
              <w:right w:val="single" w:sz="4" w:space="0" w:color="auto"/>
            </w:tcBorders>
            <w:shd w:val="clear" w:color="auto" w:fill="auto"/>
            <w:vAlign w:val="center"/>
          </w:tcPr>
          <w:p w14:paraId="28E5D47B" w14:textId="77777777" w:rsidR="00A8497C" w:rsidRPr="00BC452D" w:rsidRDefault="00A8497C">
            <w:pPr>
              <w:rPr>
                <w:sz w:val="18"/>
                <w:szCs w:val="18"/>
              </w:rPr>
            </w:pPr>
          </w:p>
        </w:tc>
      </w:tr>
      <w:tr w:rsidR="00A8497C" w:rsidRPr="00BC452D" w14:paraId="6E6D2E55" w14:textId="77777777">
        <w:trPr>
          <w:trHeight w:hRule="exact" w:val="369"/>
          <w:jc w:val="center"/>
        </w:trPr>
        <w:tc>
          <w:tcPr>
            <w:tcW w:w="95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538049" w14:textId="77777777" w:rsidR="00A8497C" w:rsidRPr="00BC452D" w:rsidRDefault="00AC0C7B">
            <w:pPr>
              <w:jc w:val="center"/>
              <w:rPr>
                <w:sz w:val="18"/>
                <w:szCs w:val="18"/>
              </w:rPr>
            </w:pPr>
            <w:r w:rsidRPr="00BC452D">
              <w:rPr>
                <w:rFonts w:hint="eastAsia"/>
                <w:sz w:val="18"/>
                <w:szCs w:val="18"/>
              </w:rPr>
              <w:t>水温</w:t>
            </w:r>
            <w:r w:rsidRPr="00BC452D">
              <w:rPr>
                <w:sz w:val="18"/>
                <w:szCs w:val="18"/>
              </w:rPr>
              <w:t>比测及修正</w:t>
            </w:r>
          </w:p>
        </w:tc>
      </w:tr>
      <w:tr w:rsidR="00A8497C" w:rsidRPr="00BC452D" w14:paraId="28BE63A4" w14:textId="77777777" w:rsidTr="00F37ED7">
        <w:trPr>
          <w:trHeight w:hRule="exact" w:val="369"/>
          <w:jc w:val="center"/>
        </w:trPr>
        <w:tc>
          <w:tcPr>
            <w:tcW w:w="33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976D76" w14:textId="77777777" w:rsidR="00A8497C" w:rsidRPr="00BC452D" w:rsidRDefault="00AC0C7B">
            <w:pPr>
              <w:rPr>
                <w:sz w:val="18"/>
                <w:szCs w:val="18"/>
              </w:rPr>
            </w:pPr>
            <w:r w:rsidRPr="00BC452D">
              <w:rPr>
                <w:sz w:val="18"/>
                <w:szCs w:val="18"/>
              </w:rPr>
              <w:t>人工与仪器设备比测误差（</w:t>
            </w:r>
            <w:r w:rsidRPr="00BC452D">
              <w:rPr>
                <w:rFonts w:hint="eastAsia"/>
                <w:sz w:val="18"/>
                <w:szCs w:val="18"/>
              </w:rPr>
              <w:t>℃</w:t>
            </w:r>
            <w:r w:rsidRPr="00BC452D">
              <w:rPr>
                <w:sz w:val="18"/>
                <w:szCs w:val="18"/>
              </w:rPr>
              <w:t>）</w:t>
            </w:r>
          </w:p>
        </w:tc>
        <w:tc>
          <w:tcPr>
            <w:tcW w:w="6107" w:type="dxa"/>
            <w:gridSpan w:val="5"/>
            <w:tcBorders>
              <w:top w:val="single" w:sz="4" w:space="0" w:color="auto"/>
              <w:left w:val="nil"/>
              <w:bottom w:val="single" w:sz="4" w:space="0" w:color="auto"/>
              <w:right w:val="single" w:sz="4" w:space="0" w:color="auto"/>
            </w:tcBorders>
            <w:shd w:val="clear" w:color="auto" w:fill="auto"/>
            <w:vAlign w:val="center"/>
          </w:tcPr>
          <w:p w14:paraId="654F2800" w14:textId="77777777" w:rsidR="00A8497C" w:rsidRPr="00BC452D" w:rsidRDefault="00A8497C">
            <w:pPr>
              <w:rPr>
                <w:sz w:val="18"/>
                <w:szCs w:val="18"/>
              </w:rPr>
            </w:pPr>
          </w:p>
        </w:tc>
      </w:tr>
      <w:tr w:rsidR="00A8497C" w:rsidRPr="00BC452D" w14:paraId="462EB2CD" w14:textId="77777777" w:rsidTr="00F37ED7">
        <w:trPr>
          <w:trHeight w:hRule="exact" w:val="693"/>
          <w:jc w:val="center"/>
        </w:trPr>
        <w:tc>
          <w:tcPr>
            <w:tcW w:w="1133" w:type="dxa"/>
            <w:tcBorders>
              <w:top w:val="nil"/>
              <w:left w:val="single" w:sz="4" w:space="0" w:color="auto"/>
              <w:bottom w:val="single" w:sz="4" w:space="0" w:color="auto"/>
              <w:right w:val="single" w:sz="4" w:space="0" w:color="auto"/>
            </w:tcBorders>
            <w:shd w:val="clear" w:color="auto" w:fill="auto"/>
            <w:vAlign w:val="center"/>
          </w:tcPr>
          <w:p w14:paraId="2B0143AD" w14:textId="77777777" w:rsidR="00A8497C" w:rsidRPr="00BC452D" w:rsidRDefault="00AC0C7B">
            <w:pPr>
              <w:rPr>
                <w:sz w:val="18"/>
                <w:szCs w:val="18"/>
              </w:rPr>
            </w:pPr>
            <w:r w:rsidRPr="00BC452D">
              <w:rPr>
                <w:sz w:val="18"/>
                <w:szCs w:val="18"/>
              </w:rPr>
              <w:t>比测结果</w:t>
            </w:r>
          </w:p>
        </w:tc>
        <w:tc>
          <w:tcPr>
            <w:tcW w:w="5243" w:type="dxa"/>
            <w:gridSpan w:val="7"/>
            <w:tcBorders>
              <w:top w:val="single" w:sz="4" w:space="0" w:color="auto"/>
              <w:left w:val="nil"/>
              <w:bottom w:val="single" w:sz="4" w:space="0" w:color="auto"/>
              <w:right w:val="single" w:sz="4" w:space="0" w:color="auto"/>
            </w:tcBorders>
            <w:shd w:val="clear" w:color="auto" w:fill="auto"/>
            <w:vAlign w:val="center"/>
          </w:tcPr>
          <w:p w14:paraId="6A8E070E" w14:textId="77777777" w:rsidR="00A8497C" w:rsidRPr="00BC452D" w:rsidRDefault="00AC0C7B" w:rsidP="00794FB3">
            <w:pPr>
              <w:rPr>
                <w:sz w:val="18"/>
                <w:szCs w:val="18"/>
              </w:rPr>
            </w:pPr>
            <w:r w:rsidRPr="00BC452D">
              <w:rPr>
                <w:rFonts w:hint="eastAsia"/>
                <w:sz w:val="18"/>
                <w:szCs w:val="18"/>
              </w:rPr>
              <w:t>参数</w:t>
            </w:r>
            <w:r w:rsidRPr="00BC452D">
              <w:rPr>
                <w:sz w:val="18"/>
                <w:szCs w:val="18"/>
              </w:rPr>
              <w:t>：</w:t>
            </w:r>
            <w:r w:rsidRPr="00BC452D">
              <w:rPr>
                <w:rFonts w:hint="eastAsia"/>
                <w:sz w:val="18"/>
                <w:szCs w:val="18"/>
                <w:u w:val="single"/>
              </w:rPr>
              <w:t xml:space="preserve">         </w:t>
            </w:r>
            <w:r w:rsidRPr="00BC452D">
              <w:rPr>
                <w:rFonts w:hint="eastAsia"/>
                <w:sz w:val="18"/>
                <w:szCs w:val="18"/>
              </w:rPr>
              <w:t>，</w:t>
            </w:r>
            <w:r w:rsidRPr="00BC452D">
              <w:rPr>
                <w:sz w:val="18"/>
                <w:szCs w:val="18"/>
              </w:rPr>
              <w:t>误差要求：</w:t>
            </w:r>
            <w:r w:rsidRPr="00BC452D">
              <w:rPr>
                <w:rFonts w:hint="eastAsia"/>
                <w:sz w:val="18"/>
                <w:szCs w:val="18"/>
                <w:u w:val="single"/>
              </w:rPr>
              <w:t xml:space="preserve">    </w:t>
            </w:r>
            <w:r w:rsidRPr="00BC452D">
              <w:rPr>
                <w:rFonts w:hint="eastAsia"/>
                <w:sz w:val="18"/>
                <w:szCs w:val="18"/>
              </w:rPr>
              <w:t>℃</w:t>
            </w:r>
          </w:p>
        </w:tc>
        <w:tc>
          <w:tcPr>
            <w:tcW w:w="3127" w:type="dxa"/>
            <w:gridSpan w:val="2"/>
            <w:tcBorders>
              <w:top w:val="single" w:sz="4" w:space="0" w:color="auto"/>
              <w:left w:val="nil"/>
              <w:bottom w:val="single" w:sz="4" w:space="0" w:color="auto"/>
              <w:right w:val="single" w:sz="4" w:space="0" w:color="auto"/>
            </w:tcBorders>
            <w:shd w:val="clear" w:color="auto" w:fill="auto"/>
            <w:vAlign w:val="center"/>
          </w:tcPr>
          <w:p w14:paraId="65B1A1AA" w14:textId="77777777" w:rsidR="00A8497C" w:rsidRPr="00BC452D" w:rsidRDefault="00AC0C7B">
            <w:pPr>
              <w:rPr>
                <w:sz w:val="18"/>
                <w:szCs w:val="18"/>
              </w:rPr>
            </w:pPr>
            <w:r w:rsidRPr="00BC452D">
              <w:rPr>
                <w:rFonts w:hint="eastAsia"/>
                <w:sz w:val="18"/>
                <w:szCs w:val="18"/>
              </w:rPr>
              <w:t>□</w:t>
            </w:r>
            <w:r w:rsidRPr="00BC452D">
              <w:rPr>
                <w:sz w:val="18"/>
                <w:szCs w:val="18"/>
              </w:rPr>
              <w:t>符合误差要求</w:t>
            </w:r>
          </w:p>
          <w:p w14:paraId="6A93E114" w14:textId="77777777" w:rsidR="00A8497C" w:rsidRPr="00BC452D" w:rsidRDefault="00AC0C7B">
            <w:pPr>
              <w:rPr>
                <w:sz w:val="18"/>
                <w:szCs w:val="18"/>
              </w:rPr>
            </w:pPr>
            <w:r w:rsidRPr="00BC452D">
              <w:rPr>
                <w:rFonts w:hint="eastAsia"/>
                <w:sz w:val="18"/>
                <w:szCs w:val="18"/>
              </w:rPr>
              <w:t>□</w:t>
            </w:r>
            <w:r w:rsidRPr="00BC452D">
              <w:rPr>
                <w:sz w:val="18"/>
                <w:szCs w:val="18"/>
              </w:rPr>
              <w:t>超出误差要求，进行</w:t>
            </w:r>
            <w:r w:rsidRPr="00BC452D">
              <w:rPr>
                <w:rFonts w:hint="eastAsia"/>
                <w:sz w:val="18"/>
                <w:szCs w:val="18"/>
              </w:rPr>
              <w:t>校准</w:t>
            </w:r>
          </w:p>
        </w:tc>
      </w:tr>
      <w:tr w:rsidR="00A8497C" w:rsidRPr="00BC452D" w14:paraId="6E43EE10" w14:textId="77777777" w:rsidTr="00F37ED7">
        <w:trPr>
          <w:trHeight w:hRule="exact" w:val="369"/>
          <w:jc w:val="center"/>
        </w:trPr>
        <w:tc>
          <w:tcPr>
            <w:tcW w:w="32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8E49F4" w14:textId="77777777" w:rsidR="00A8497C" w:rsidRPr="00BC452D" w:rsidRDefault="00AC0C7B">
            <w:pPr>
              <w:rPr>
                <w:sz w:val="18"/>
                <w:szCs w:val="18"/>
              </w:rPr>
            </w:pPr>
            <w:r w:rsidRPr="00BC452D">
              <w:rPr>
                <w:rFonts w:hint="eastAsia"/>
                <w:sz w:val="18"/>
                <w:szCs w:val="18"/>
              </w:rPr>
              <w:t>校准</w:t>
            </w:r>
            <w:r w:rsidRPr="00BC452D">
              <w:rPr>
                <w:sz w:val="18"/>
                <w:szCs w:val="18"/>
              </w:rPr>
              <w:t>后的</w:t>
            </w:r>
            <w:r w:rsidRPr="00BC452D">
              <w:rPr>
                <w:rFonts w:hint="eastAsia"/>
                <w:sz w:val="18"/>
                <w:szCs w:val="18"/>
              </w:rPr>
              <w:t>水温</w:t>
            </w:r>
            <w:r w:rsidRPr="00BC452D">
              <w:rPr>
                <w:sz w:val="18"/>
                <w:szCs w:val="18"/>
              </w:rPr>
              <w:t>（</w:t>
            </w:r>
            <w:r w:rsidRPr="00BC452D">
              <w:rPr>
                <w:rFonts w:hint="eastAsia"/>
                <w:sz w:val="18"/>
                <w:szCs w:val="18"/>
              </w:rPr>
              <w:t>℃</w:t>
            </w:r>
            <w:r w:rsidRPr="00BC452D">
              <w:rPr>
                <w:sz w:val="18"/>
                <w:szCs w:val="18"/>
              </w:rPr>
              <w:t>）</w:t>
            </w:r>
          </w:p>
        </w:tc>
        <w:tc>
          <w:tcPr>
            <w:tcW w:w="3093" w:type="dxa"/>
            <w:gridSpan w:val="4"/>
            <w:tcBorders>
              <w:top w:val="nil"/>
              <w:left w:val="nil"/>
              <w:bottom w:val="single" w:sz="4" w:space="0" w:color="auto"/>
              <w:right w:val="single" w:sz="4" w:space="0" w:color="auto"/>
            </w:tcBorders>
            <w:shd w:val="clear" w:color="auto" w:fill="auto"/>
            <w:vAlign w:val="center"/>
          </w:tcPr>
          <w:p w14:paraId="55B7C332" w14:textId="77777777" w:rsidR="00A8497C" w:rsidRPr="00BC452D" w:rsidRDefault="00AC0C7B">
            <w:pPr>
              <w:rPr>
                <w:sz w:val="18"/>
                <w:szCs w:val="18"/>
              </w:rPr>
            </w:pPr>
            <w:r w:rsidRPr="00BC452D">
              <w:rPr>
                <w:rFonts w:hint="eastAsia"/>
                <w:sz w:val="18"/>
                <w:szCs w:val="18"/>
              </w:rPr>
              <w:t>水温</w:t>
            </w:r>
            <w:r w:rsidRPr="00BC452D">
              <w:rPr>
                <w:sz w:val="18"/>
                <w:szCs w:val="18"/>
              </w:rPr>
              <w:t>值</w:t>
            </w:r>
            <w:r w:rsidRPr="00BC452D">
              <w:rPr>
                <w:rFonts w:hint="eastAsia"/>
                <w:sz w:val="18"/>
                <w:szCs w:val="18"/>
              </w:rPr>
              <w:t>：</w:t>
            </w:r>
          </w:p>
        </w:tc>
        <w:tc>
          <w:tcPr>
            <w:tcW w:w="3127" w:type="dxa"/>
            <w:gridSpan w:val="2"/>
            <w:tcBorders>
              <w:top w:val="single" w:sz="4" w:space="0" w:color="auto"/>
              <w:left w:val="nil"/>
              <w:bottom w:val="single" w:sz="4" w:space="0" w:color="auto"/>
              <w:right w:val="single" w:sz="4" w:space="0" w:color="auto"/>
            </w:tcBorders>
            <w:shd w:val="clear" w:color="auto" w:fill="auto"/>
            <w:vAlign w:val="center"/>
          </w:tcPr>
          <w:p w14:paraId="05C83FCA" w14:textId="77777777" w:rsidR="00A8497C" w:rsidRPr="00BC452D" w:rsidRDefault="00A8497C">
            <w:pPr>
              <w:rPr>
                <w:sz w:val="18"/>
                <w:szCs w:val="18"/>
              </w:rPr>
            </w:pPr>
          </w:p>
        </w:tc>
      </w:tr>
      <w:tr w:rsidR="00A8497C" w:rsidRPr="00BC452D" w14:paraId="35A329DD" w14:textId="77777777" w:rsidTr="00F37ED7">
        <w:trPr>
          <w:trHeight w:hRule="exact" w:val="369"/>
          <w:jc w:val="center"/>
        </w:trPr>
        <w:tc>
          <w:tcPr>
            <w:tcW w:w="3283" w:type="dxa"/>
            <w:gridSpan w:val="4"/>
            <w:vMerge/>
            <w:tcBorders>
              <w:top w:val="single" w:sz="4" w:space="0" w:color="auto"/>
              <w:left w:val="single" w:sz="4" w:space="0" w:color="auto"/>
              <w:bottom w:val="single" w:sz="4" w:space="0" w:color="auto"/>
              <w:right w:val="single" w:sz="4" w:space="0" w:color="auto"/>
            </w:tcBorders>
            <w:vAlign w:val="center"/>
          </w:tcPr>
          <w:p w14:paraId="3F10D92B" w14:textId="77777777" w:rsidR="00A8497C" w:rsidRPr="00BC452D" w:rsidRDefault="00A8497C">
            <w:pPr>
              <w:rPr>
                <w:sz w:val="18"/>
                <w:szCs w:val="18"/>
              </w:rPr>
            </w:pPr>
          </w:p>
        </w:tc>
        <w:tc>
          <w:tcPr>
            <w:tcW w:w="3093" w:type="dxa"/>
            <w:gridSpan w:val="4"/>
            <w:tcBorders>
              <w:top w:val="single" w:sz="4" w:space="0" w:color="auto"/>
              <w:left w:val="nil"/>
              <w:bottom w:val="single" w:sz="4" w:space="0" w:color="auto"/>
              <w:right w:val="single" w:sz="4" w:space="0" w:color="auto"/>
            </w:tcBorders>
            <w:shd w:val="clear" w:color="auto" w:fill="auto"/>
            <w:vAlign w:val="center"/>
          </w:tcPr>
          <w:p w14:paraId="04681C1E" w14:textId="77777777" w:rsidR="00A8497C" w:rsidRPr="00BC452D" w:rsidRDefault="00AC0C7B">
            <w:pPr>
              <w:rPr>
                <w:sz w:val="18"/>
                <w:szCs w:val="18"/>
              </w:rPr>
            </w:pPr>
            <w:r w:rsidRPr="00BC452D">
              <w:rPr>
                <w:sz w:val="18"/>
                <w:szCs w:val="18"/>
              </w:rPr>
              <w:t>误差：</w:t>
            </w:r>
          </w:p>
        </w:tc>
        <w:tc>
          <w:tcPr>
            <w:tcW w:w="3127" w:type="dxa"/>
            <w:gridSpan w:val="2"/>
            <w:tcBorders>
              <w:top w:val="single" w:sz="4" w:space="0" w:color="auto"/>
              <w:left w:val="nil"/>
              <w:bottom w:val="single" w:sz="4" w:space="0" w:color="auto"/>
              <w:right w:val="single" w:sz="4" w:space="0" w:color="auto"/>
            </w:tcBorders>
            <w:shd w:val="clear" w:color="auto" w:fill="auto"/>
            <w:vAlign w:val="center"/>
          </w:tcPr>
          <w:p w14:paraId="290B680B" w14:textId="77777777" w:rsidR="00A8497C" w:rsidRPr="00BC452D" w:rsidRDefault="00A8497C">
            <w:pPr>
              <w:rPr>
                <w:sz w:val="18"/>
                <w:szCs w:val="18"/>
              </w:rPr>
            </w:pPr>
          </w:p>
        </w:tc>
      </w:tr>
      <w:tr w:rsidR="00A8497C" w:rsidRPr="00BC452D" w14:paraId="08A181AD" w14:textId="77777777" w:rsidTr="003476CE">
        <w:trPr>
          <w:trHeight w:hRule="exact" w:val="369"/>
          <w:jc w:val="center"/>
        </w:trPr>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9E225" w14:textId="77777777" w:rsidR="00A8497C" w:rsidRPr="00BC452D" w:rsidRDefault="00AC0C7B">
            <w:pPr>
              <w:rPr>
                <w:sz w:val="18"/>
                <w:szCs w:val="18"/>
              </w:rPr>
            </w:pPr>
            <w:r w:rsidRPr="00BC452D">
              <w:rPr>
                <w:rFonts w:hint="eastAsia"/>
                <w:sz w:val="18"/>
                <w:szCs w:val="18"/>
              </w:rPr>
              <w:t>故障处置记录</w:t>
            </w:r>
          </w:p>
        </w:tc>
        <w:tc>
          <w:tcPr>
            <w:tcW w:w="7950" w:type="dxa"/>
            <w:gridSpan w:val="8"/>
            <w:tcBorders>
              <w:top w:val="single" w:sz="4" w:space="0" w:color="auto"/>
              <w:left w:val="nil"/>
              <w:bottom w:val="single" w:sz="4" w:space="0" w:color="auto"/>
              <w:right w:val="single" w:sz="4" w:space="0" w:color="auto"/>
            </w:tcBorders>
            <w:shd w:val="clear" w:color="auto" w:fill="auto"/>
            <w:vAlign w:val="center"/>
          </w:tcPr>
          <w:p w14:paraId="77B57DA1" w14:textId="77777777" w:rsidR="00A8497C" w:rsidRPr="00BC452D" w:rsidRDefault="00A8497C">
            <w:pPr>
              <w:rPr>
                <w:sz w:val="18"/>
                <w:szCs w:val="18"/>
              </w:rPr>
            </w:pPr>
          </w:p>
        </w:tc>
      </w:tr>
      <w:tr w:rsidR="00A8497C" w:rsidRPr="00BC452D" w14:paraId="1CE4AE5D" w14:textId="77777777" w:rsidTr="003476CE">
        <w:trPr>
          <w:trHeight w:hRule="exact" w:val="369"/>
          <w:jc w:val="center"/>
        </w:trPr>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88AD0" w14:textId="77777777" w:rsidR="00A8497C" w:rsidRPr="00BC452D" w:rsidRDefault="00AC0C7B">
            <w:pPr>
              <w:rPr>
                <w:sz w:val="18"/>
                <w:szCs w:val="18"/>
              </w:rPr>
            </w:pPr>
            <w:r w:rsidRPr="00BC452D">
              <w:rPr>
                <w:rFonts w:hint="eastAsia"/>
                <w:sz w:val="18"/>
                <w:szCs w:val="18"/>
              </w:rPr>
              <w:t>备注</w:t>
            </w:r>
          </w:p>
        </w:tc>
        <w:tc>
          <w:tcPr>
            <w:tcW w:w="7950" w:type="dxa"/>
            <w:gridSpan w:val="8"/>
            <w:tcBorders>
              <w:top w:val="single" w:sz="4" w:space="0" w:color="auto"/>
              <w:left w:val="nil"/>
              <w:bottom w:val="single" w:sz="4" w:space="0" w:color="auto"/>
              <w:right w:val="single" w:sz="4" w:space="0" w:color="auto"/>
            </w:tcBorders>
            <w:shd w:val="clear" w:color="auto" w:fill="auto"/>
            <w:vAlign w:val="center"/>
          </w:tcPr>
          <w:p w14:paraId="77F2138B" w14:textId="77777777" w:rsidR="00A8497C" w:rsidRPr="00BC452D" w:rsidRDefault="00A8497C">
            <w:pPr>
              <w:rPr>
                <w:sz w:val="18"/>
                <w:szCs w:val="18"/>
              </w:rPr>
            </w:pPr>
          </w:p>
        </w:tc>
      </w:tr>
      <w:tr w:rsidR="00F37ED7" w:rsidRPr="00BC452D" w14:paraId="409952C0" w14:textId="779856DA" w:rsidTr="00F37ED7">
        <w:trPr>
          <w:trHeight w:hRule="exact" w:val="369"/>
          <w:jc w:val="center"/>
        </w:trPr>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1EACC" w14:textId="0067DFE6" w:rsidR="00F37ED7" w:rsidRPr="00BC452D" w:rsidRDefault="00F37ED7">
            <w:pPr>
              <w:rPr>
                <w:sz w:val="18"/>
                <w:szCs w:val="18"/>
              </w:rPr>
            </w:pPr>
            <w:r w:rsidRPr="00F37ED7">
              <w:rPr>
                <w:rFonts w:hint="eastAsia"/>
                <w:sz w:val="18"/>
                <w:szCs w:val="18"/>
              </w:rPr>
              <w:t>校测人员</w:t>
            </w:r>
          </w:p>
        </w:tc>
        <w:tc>
          <w:tcPr>
            <w:tcW w:w="79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48EC19" w14:textId="77777777" w:rsidR="00F37ED7" w:rsidRPr="00BC452D" w:rsidRDefault="00F37ED7" w:rsidP="00C36A12">
            <w:pPr>
              <w:jc w:val="left"/>
              <w:rPr>
                <w:sz w:val="18"/>
                <w:szCs w:val="18"/>
              </w:rPr>
            </w:pPr>
            <w:r w:rsidRPr="00F37ED7">
              <w:rPr>
                <w:rFonts w:hint="eastAsia"/>
                <w:sz w:val="18"/>
                <w:szCs w:val="18"/>
              </w:rPr>
              <w:t>签字：</w:t>
            </w:r>
            <w:r w:rsidRPr="00F37ED7">
              <w:rPr>
                <w:rFonts w:hint="eastAsia"/>
                <w:sz w:val="18"/>
                <w:szCs w:val="18"/>
              </w:rPr>
              <w:t xml:space="preserve">                       </w:t>
            </w:r>
            <w:r w:rsidRPr="00F37ED7">
              <w:rPr>
                <w:rFonts w:hint="eastAsia"/>
                <w:sz w:val="18"/>
                <w:szCs w:val="18"/>
              </w:rPr>
              <w:t>时间：</w:t>
            </w:r>
          </w:p>
        </w:tc>
      </w:tr>
    </w:tbl>
    <w:p w14:paraId="550863E5" w14:textId="77777777" w:rsidR="00A8497C" w:rsidRDefault="00AC0C7B">
      <w:pPr>
        <w:pStyle w:val="afd"/>
        <w:spacing w:before="156" w:after="156"/>
        <w:ind w:left="0"/>
        <w:rPr>
          <w:rFonts w:ascii="宋体" w:hAnsi="宋体"/>
          <w:bCs/>
          <w:szCs w:val="21"/>
        </w:rPr>
      </w:pPr>
      <w:bookmarkStart w:id="31" w:name="_Toc120035459"/>
      <w:r>
        <w:rPr>
          <w:rFonts w:ascii="宋体" w:hAnsi="宋体" w:hint="eastAsia"/>
          <w:bCs/>
          <w:szCs w:val="21"/>
        </w:rPr>
        <w:t>地下水监测站水质校测与记录表</w:t>
      </w:r>
      <w:bookmarkEnd w:id="31"/>
    </w:p>
    <w:p w14:paraId="4D257FBE" w14:textId="1FB4E0FF" w:rsidR="00A8497C" w:rsidRDefault="00AC0C7B">
      <w:pPr>
        <w:pStyle w:val="afa"/>
        <w:numPr>
          <w:ilvl w:val="0"/>
          <w:numId w:val="0"/>
        </w:numPr>
        <w:spacing w:before="156" w:after="156"/>
      </w:pPr>
      <w:r>
        <w:rPr>
          <w:rFonts w:hint="eastAsia"/>
        </w:rPr>
        <w:t>表</w:t>
      </w:r>
      <w:r>
        <w:t>B</w:t>
      </w:r>
      <w:r>
        <w:rPr>
          <w:rFonts w:hint="eastAsia"/>
        </w:rPr>
        <w:t>.</w:t>
      </w:r>
      <w:r w:rsidR="00AC0B0C">
        <w:t>8</w:t>
      </w:r>
      <w:r>
        <w:t xml:space="preserve"> </w:t>
      </w:r>
      <w:r>
        <w:rPr>
          <w:rFonts w:hint="eastAsia"/>
        </w:rPr>
        <w:t>地下水监测站水质校测记录表</w:t>
      </w:r>
    </w:p>
    <w:tbl>
      <w:tblPr>
        <w:tblW w:w="9503" w:type="dxa"/>
        <w:jc w:val="center"/>
        <w:tblLayout w:type="fixed"/>
        <w:tblLook w:val="04A0" w:firstRow="1" w:lastRow="0" w:firstColumn="1" w:lastColumn="0" w:noHBand="0" w:noVBand="1"/>
      </w:tblPr>
      <w:tblGrid>
        <w:gridCol w:w="703"/>
        <w:gridCol w:w="852"/>
        <w:gridCol w:w="431"/>
        <w:gridCol w:w="701"/>
        <w:gridCol w:w="1274"/>
        <w:gridCol w:w="138"/>
        <w:gridCol w:w="1358"/>
        <w:gridCol w:w="915"/>
        <w:gridCol w:w="990"/>
        <w:gridCol w:w="2141"/>
      </w:tblGrid>
      <w:tr w:rsidR="00A8497C" w:rsidRPr="00BC452D" w14:paraId="1E0F19A4" w14:textId="77777777" w:rsidTr="00F37ED7">
        <w:trPr>
          <w:trHeight w:val="270"/>
          <w:jc w:val="center"/>
        </w:trPr>
        <w:tc>
          <w:tcPr>
            <w:tcW w:w="1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27424" w14:textId="77777777" w:rsidR="00A8497C" w:rsidRPr="00BC452D" w:rsidRDefault="00AC0C7B">
            <w:pPr>
              <w:rPr>
                <w:sz w:val="18"/>
                <w:szCs w:val="18"/>
              </w:rPr>
            </w:pPr>
            <w:r w:rsidRPr="00BC452D">
              <w:rPr>
                <w:rFonts w:hint="eastAsia"/>
                <w:sz w:val="18"/>
                <w:szCs w:val="18"/>
              </w:rPr>
              <w:t>监</w:t>
            </w:r>
            <w:r w:rsidRPr="00BC452D">
              <w:rPr>
                <w:sz w:val="18"/>
                <w:szCs w:val="18"/>
              </w:rPr>
              <w:t>测站名称</w:t>
            </w:r>
          </w:p>
        </w:tc>
        <w:tc>
          <w:tcPr>
            <w:tcW w:w="2113" w:type="dxa"/>
            <w:gridSpan w:val="3"/>
            <w:tcBorders>
              <w:top w:val="single" w:sz="4" w:space="0" w:color="auto"/>
              <w:left w:val="nil"/>
              <w:bottom w:val="single" w:sz="4" w:space="0" w:color="auto"/>
              <w:right w:val="single" w:sz="4" w:space="0" w:color="auto"/>
            </w:tcBorders>
            <w:shd w:val="clear" w:color="auto" w:fill="auto"/>
            <w:vAlign w:val="center"/>
          </w:tcPr>
          <w:p w14:paraId="1D4E53EF" w14:textId="77777777" w:rsidR="00A8497C" w:rsidRPr="00BC452D" w:rsidRDefault="00A8497C">
            <w:pPr>
              <w:rPr>
                <w:sz w:val="18"/>
                <w:szCs w:val="18"/>
              </w:rPr>
            </w:pPr>
          </w:p>
        </w:tc>
        <w:tc>
          <w:tcPr>
            <w:tcW w:w="2273" w:type="dxa"/>
            <w:gridSpan w:val="2"/>
            <w:tcBorders>
              <w:top w:val="single" w:sz="4" w:space="0" w:color="auto"/>
              <w:left w:val="nil"/>
              <w:bottom w:val="single" w:sz="4" w:space="0" w:color="auto"/>
              <w:right w:val="single" w:sz="4" w:space="0" w:color="auto"/>
            </w:tcBorders>
            <w:shd w:val="clear" w:color="auto" w:fill="auto"/>
            <w:vAlign w:val="center"/>
          </w:tcPr>
          <w:p w14:paraId="60F6BCE8" w14:textId="77777777" w:rsidR="00A8497C" w:rsidRPr="00BC452D" w:rsidRDefault="00AC0C7B">
            <w:pPr>
              <w:rPr>
                <w:sz w:val="18"/>
                <w:szCs w:val="18"/>
              </w:rPr>
            </w:pPr>
            <w:r w:rsidRPr="00BC452D">
              <w:rPr>
                <w:rFonts w:hint="eastAsia"/>
                <w:sz w:val="18"/>
                <w:szCs w:val="18"/>
              </w:rPr>
              <w:t>监</w:t>
            </w:r>
            <w:r w:rsidRPr="00BC452D">
              <w:rPr>
                <w:sz w:val="18"/>
                <w:szCs w:val="18"/>
              </w:rPr>
              <w:t>测站编码</w:t>
            </w:r>
          </w:p>
        </w:tc>
        <w:tc>
          <w:tcPr>
            <w:tcW w:w="3131" w:type="dxa"/>
            <w:gridSpan w:val="2"/>
            <w:tcBorders>
              <w:top w:val="single" w:sz="4" w:space="0" w:color="auto"/>
              <w:left w:val="nil"/>
              <w:bottom w:val="single" w:sz="4" w:space="0" w:color="auto"/>
              <w:right w:val="single" w:sz="4" w:space="0" w:color="auto"/>
            </w:tcBorders>
            <w:shd w:val="clear" w:color="auto" w:fill="auto"/>
            <w:vAlign w:val="center"/>
          </w:tcPr>
          <w:p w14:paraId="74B9FC40" w14:textId="77777777" w:rsidR="00A8497C" w:rsidRPr="00BC452D" w:rsidRDefault="00A8497C">
            <w:pPr>
              <w:rPr>
                <w:sz w:val="18"/>
                <w:szCs w:val="18"/>
              </w:rPr>
            </w:pPr>
          </w:p>
        </w:tc>
      </w:tr>
      <w:tr w:rsidR="00A8497C" w:rsidRPr="00BC452D" w14:paraId="38BA824E" w14:textId="77777777" w:rsidTr="00F37ED7">
        <w:trPr>
          <w:trHeight w:val="318"/>
          <w:jc w:val="center"/>
        </w:trPr>
        <w:tc>
          <w:tcPr>
            <w:tcW w:w="1986" w:type="dxa"/>
            <w:gridSpan w:val="3"/>
            <w:tcBorders>
              <w:top w:val="nil"/>
              <w:left w:val="single" w:sz="4" w:space="0" w:color="auto"/>
              <w:bottom w:val="single" w:sz="4" w:space="0" w:color="auto"/>
              <w:right w:val="single" w:sz="4" w:space="0" w:color="auto"/>
            </w:tcBorders>
            <w:shd w:val="clear" w:color="auto" w:fill="auto"/>
            <w:vAlign w:val="center"/>
          </w:tcPr>
          <w:p w14:paraId="44575BC1" w14:textId="77777777" w:rsidR="00A8497C" w:rsidRPr="00BC452D" w:rsidRDefault="00AC0C7B">
            <w:pPr>
              <w:rPr>
                <w:sz w:val="18"/>
                <w:szCs w:val="18"/>
              </w:rPr>
            </w:pPr>
            <w:r w:rsidRPr="00BC452D">
              <w:rPr>
                <w:rFonts w:hint="eastAsia"/>
                <w:sz w:val="18"/>
                <w:szCs w:val="18"/>
              </w:rPr>
              <w:t>监测站</w:t>
            </w:r>
            <w:r w:rsidRPr="00BC452D">
              <w:rPr>
                <w:sz w:val="18"/>
                <w:szCs w:val="18"/>
              </w:rPr>
              <w:t>位置</w:t>
            </w:r>
          </w:p>
        </w:tc>
        <w:tc>
          <w:tcPr>
            <w:tcW w:w="7517" w:type="dxa"/>
            <w:gridSpan w:val="7"/>
            <w:tcBorders>
              <w:top w:val="single" w:sz="4" w:space="0" w:color="auto"/>
              <w:left w:val="nil"/>
              <w:bottom w:val="single" w:sz="4" w:space="0" w:color="auto"/>
              <w:right w:val="single" w:sz="4" w:space="0" w:color="auto"/>
            </w:tcBorders>
            <w:shd w:val="clear" w:color="auto" w:fill="auto"/>
            <w:vAlign w:val="center"/>
          </w:tcPr>
          <w:p w14:paraId="6667D746" w14:textId="77777777" w:rsidR="00A8497C" w:rsidRPr="00BC452D" w:rsidRDefault="00A8497C">
            <w:pPr>
              <w:rPr>
                <w:sz w:val="18"/>
                <w:szCs w:val="18"/>
              </w:rPr>
            </w:pPr>
          </w:p>
        </w:tc>
      </w:tr>
      <w:tr w:rsidR="00A8497C" w:rsidRPr="00BC452D" w14:paraId="621964FE" w14:textId="77777777" w:rsidTr="00F37ED7">
        <w:trPr>
          <w:trHeight w:val="270"/>
          <w:jc w:val="center"/>
        </w:trPr>
        <w:tc>
          <w:tcPr>
            <w:tcW w:w="1986" w:type="dxa"/>
            <w:gridSpan w:val="3"/>
            <w:tcBorders>
              <w:top w:val="nil"/>
              <w:left w:val="single" w:sz="4" w:space="0" w:color="auto"/>
              <w:bottom w:val="single" w:sz="4" w:space="0" w:color="auto"/>
              <w:right w:val="single" w:sz="4" w:space="0" w:color="auto"/>
            </w:tcBorders>
            <w:shd w:val="clear" w:color="auto" w:fill="auto"/>
            <w:vAlign w:val="center"/>
          </w:tcPr>
          <w:p w14:paraId="6625B70F" w14:textId="77777777" w:rsidR="00A8497C" w:rsidRPr="00BC452D" w:rsidRDefault="00AC0C7B">
            <w:pPr>
              <w:rPr>
                <w:sz w:val="18"/>
                <w:szCs w:val="18"/>
              </w:rPr>
            </w:pPr>
            <w:r w:rsidRPr="00BC452D">
              <w:rPr>
                <w:sz w:val="18"/>
                <w:szCs w:val="18"/>
              </w:rPr>
              <w:t>经</w:t>
            </w:r>
            <w:r w:rsidRPr="00BC452D">
              <w:rPr>
                <w:sz w:val="18"/>
                <w:szCs w:val="18"/>
              </w:rPr>
              <w:t xml:space="preserve"> </w:t>
            </w:r>
            <w:r w:rsidRPr="00BC452D">
              <w:rPr>
                <w:sz w:val="18"/>
                <w:szCs w:val="18"/>
              </w:rPr>
              <w:t>纬</w:t>
            </w:r>
            <w:r w:rsidRPr="00BC452D">
              <w:rPr>
                <w:sz w:val="18"/>
                <w:szCs w:val="18"/>
              </w:rPr>
              <w:t xml:space="preserve"> </w:t>
            </w:r>
            <w:r w:rsidRPr="00BC452D">
              <w:rPr>
                <w:sz w:val="18"/>
                <w:szCs w:val="18"/>
              </w:rPr>
              <w:t>度</w:t>
            </w:r>
          </w:p>
        </w:tc>
        <w:tc>
          <w:tcPr>
            <w:tcW w:w="4386" w:type="dxa"/>
            <w:gridSpan w:val="5"/>
            <w:tcBorders>
              <w:top w:val="single" w:sz="4" w:space="0" w:color="auto"/>
              <w:left w:val="nil"/>
              <w:bottom w:val="single" w:sz="4" w:space="0" w:color="auto"/>
              <w:right w:val="single" w:sz="4" w:space="0" w:color="auto"/>
            </w:tcBorders>
            <w:shd w:val="clear" w:color="auto" w:fill="auto"/>
            <w:vAlign w:val="center"/>
          </w:tcPr>
          <w:p w14:paraId="4FECBAA7" w14:textId="77777777" w:rsidR="00A8497C" w:rsidRPr="00BC452D" w:rsidRDefault="00AC0C7B">
            <w:pPr>
              <w:rPr>
                <w:sz w:val="18"/>
                <w:szCs w:val="18"/>
              </w:rPr>
            </w:pPr>
            <w:r w:rsidRPr="00BC452D">
              <w:rPr>
                <w:sz w:val="18"/>
                <w:szCs w:val="18"/>
              </w:rPr>
              <w:t>东经：</w:t>
            </w:r>
            <w:r w:rsidRPr="00BC452D">
              <w:rPr>
                <w:sz w:val="18"/>
                <w:szCs w:val="18"/>
              </w:rPr>
              <w:t xml:space="preserve">    °   </w:t>
            </w:r>
            <w:r w:rsidRPr="00BC452D">
              <w:rPr>
                <w:rFonts w:hint="eastAsia"/>
                <w:sz w:val="18"/>
                <w:szCs w:val="18"/>
              </w:rPr>
              <w:t>´</w:t>
            </w:r>
            <w:r w:rsidRPr="00BC452D">
              <w:rPr>
                <w:sz w:val="18"/>
                <w:szCs w:val="18"/>
              </w:rPr>
              <w:t xml:space="preserve">   </w:t>
            </w:r>
            <w:r w:rsidRPr="00BC452D">
              <w:rPr>
                <w:rFonts w:hint="eastAsia"/>
                <w:sz w:val="18"/>
                <w:szCs w:val="18"/>
              </w:rPr>
              <w:t>″</w:t>
            </w:r>
          </w:p>
        </w:tc>
        <w:tc>
          <w:tcPr>
            <w:tcW w:w="3131" w:type="dxa"/>
            <w:gridSpan w:val="2"/>
            <w:tcBorders>
              <w:top w:val="single" w:sz="4" w:space="0" w:color="auto"/>
              <w:left w:val="nil"/>
              <w:bottom w:val="single" w:sz="4" w:space="0" w:color="auto"/>
              <w:right w:val="single" w:sz="4" w:space="0" w:color="auto"/>
            </w:tcBorders>
            <w:shd w:val="clear" w:color="auto" w:fill="auto"/>
            <w:vAlign w:val="center"/>
          </w:tcPr>
          <w:p w14:paraId="47C16A57" w14:textId="77777777" w:rsidR="00A8497C" w:rsidRPr="00BC452D" w:rsidRDefault="00AC0C7B">
            <w:pPr>
              <w:rPr>
                <w:sz w:val="18"/>
                <w:szCs w:val="18"/>
              </w:rPr>
            </w:pPr>
            <w:r w:rsidRPr="00BC452D">
              <w:rPr>
                <w:sz w:val="18"/>
                <w:szCs w:val="18"/>
              </w:rPr>
              <w:t>北纬：</w:t>
            </w:r>
            <w:r w:rsidRPr="00BC452D">
              <w:rPr>
                <w:sz w:val="18"/>
                <w:szCs w:val="18"/>
              </w:rPr>
              <w:t xml:space="preserve">     °     </w:t>
            </w:r>
            <w:r w:rsidRPr="00BC452D">
              <w:rPr>
                <w:rFonts w:hint="eastAsia"/>
                <w:sz w:val="18"/>
                <w:szCs w:val="18"/>
              </w:rPr>
              <w:t>´</w:t>
            </w:r>
            <w:r w:rsidRPr="00BC452D">
              <w:rPr>
                <w:sz w:val="18"/>
                <w:szCs w:val="18"/>
              </w:rPr>
              <w:t xml:space="preserve">     </w:t>
            </w:r>
            <w:r w:rsidRPr="00BC452D">
              <w:rPr>
                <w:rFonts w:hint="eastAsia"/>
                <w:sz w:val="18"/>
                <w:szCs w:val="18"/>
              </w:rPr>
              <w:t>″</w:t>
            </w:r>
          </w:p>
        </w:tc>
      </w:tr>
      <w:tr w:rsidR="00A8497C" w:rsidRPr="00BC452D" w14:paraId="7011E209" w14:textId="77777777">
        <w:trPr>
          <w:trHeight w:val="309"/>
          <w:jc w:val="center"/>
        </w:trPr>
        <w:tc>
          <w:tcPr>
            <w:tcW w:w="95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4458DE" w14:textId="77777777" w:rsidR="00A8497C" w:rsidRPr="00BC452D" w:rsidRDefault="00AC0C7B">
            <w:pPr>
              <w:jc w:val="center"/>
              <w:rPr>
                <w:sz w:val="18"/>
                <w:szCs w:val="18"/>
              </w:rPr>
            </w:pPr>
            <w:r w:rsidRPr="00BC452D">
              <w:rPr>
                <w:rFonts w:hint="eastAsia"/>
                <w:sz w:val="18"/>
                <w:szCs w:val="18"/>
              </w:rPr>
              <w:t>水质</w:t>
            </w:r>
            <w:r w:rsidRPr="00BC452D">
              <w:rPr>
                <w:sz w:val="18"/>
                <w:szCs w:val="18"/>
              </w:rPr>
              <w:t>监测</w:t>
            </w:r>
            <w:r w:rsidR="00794FB3" w:rsidRPr="00BC452D">
              <w:rPr>
                <w:rFonts w:hint="eastAsia"/>
                <w:sz w:val="18"/>
                <w:szCs w:val="18"/>
              </w:rPr>
              <w:t>数据对比</w:t>
            </w:r>
          </w:p>
        </w:tc>
      </w:tr>
      <w:tr w:rsidR="00A8497C" w:rsidRPr="00BC452D" w14:paraId="60327909" w14:textId="77777777" w:rsidTr="00F37ED7">
        <w:trPr>
          <w:trHeight w:val="270"/>
          <w:jc w:val="center"/>
        </w:trPr>
        <w:tc>
          <w:tcPr>
            <w:tcW w:w="703" w:type="dxa"/>
            <w:tcBorders>
              <w:top w:val="nil"/>
              <w:left w:val="single" w:sz="4" w:space="0" w:color="auto"/>
              <w:bottom w:val="single" w:sz="4" w:space="0" w:color="auto"/>
              <w:right w:val="single" w:sz="4" w:space="0" w:color="auto"/>
            </w:tcBorders>
            <w:shd w:val="clear" w:color="auto" w:fill="auto"/>
            <w:vAlign w:val="center"/>
          </w:tcPr>
          <w:p w14:paraId="7919659C" w14:textId="77777777" w:rsidR="00A8497C" w:rsidRPr="00BC452D" w:rsidRDefault="00AC0C7B">
            <w:pPr>
              <w:rPr>
                <w:sz w:val="18"/>
                <w:szCs w:val="18"/>
              </w:rPr>
            </w:pPr>
            <w:r w:rsidRPr="00BC452D">
              <w:rPr>
                <w:rFonts w:hint="eastAsia"/>
                <w:sz w:val="18"/>
                <w:szCs w:val="18"/>
              </w:rPr>
              <w:t>序号</w:t>
            </w:r>
          </w:p>
        </w:tc>
        <w:tc>
          <w:tcPr>
            <w:tcW w:w="852" w:type="dxa"/>
            <w:tcBorders>
              <w:top w:val="nil"/>
              <w:left w:val="single" w:sz="4" w:space="0" w:color="auto"/>
              <w:bottom w:val="single" w:sz="4" w:space="0" w:color="auto"/>
              <w:right w:val="single" w:sz="4" w:space="0" w:color="auto"/>
            </w:tcBorders>
            <w:shd w:val="clear" w:color="auto" w:fill="auto"/>
            <w:vAlign w:val="center"/>
          </w:tcPr>
          <w:p w14:paraId="5E5C09A1" w14:textId="77777777" w:rsidR="00A8497C" w:rsidRPr="00BC452D" w:rsidRDefault="00AC0C7B">
            <w:pPr>
              <w:rPr>
                <w:sz w:val="18"/>
                <w:szCs w:val="18"/>
              </w:rPr>
            </w:pPr>
            <w:r w:rsidRPr="00BC452D">
              <w:rPr>
                <w:rFonts w:hint="eastAsia"/>
                <w:sz w:val="18"/>
                <w:szCs w:val="18"/>
              </w:rPr>
              <w:t>参数</w:t>
            </w:r>
          </w:p>
        </w:tc>
        <w:tc>
          <w:tcPr>
            <w:tcW w:w="1132" w:type="dxa"/>
            <w:gridSpan w:val="2"/>
            <w:tcBorders>
              <w:top w:val="nil"/>
              <w:left w:val="single" w:sz="4" w:space="0" w:color="auto"/>
              <w:bottom w:val="single" w:sz="4" w:space="0" w:color="auto"/>
              <w:right w:val="single" w:sz="4" w:space="0" w:color="auto"/>
            </w:tcBorders>
            <w:shd w:val="clear" w:color="auto" w:fill="auto"/>
            <w:vAlign w:val="center"/>
          </w:tcPr>
          <w:p w14:paraId="0BEA5E5A" w14:textId="77777777" w:rsidR="00A8497C" w:rsidRPr="00BC452D" w:rsidRDefault="00AC0C7B">
            <w:pPr>
              <w:rPr>
                <w:sz w:val="18"/>
                <w:szCs w:val="18"/>
              </w:rPr>
            </w:pPr>
            <w:r w:rsidRPr="00BC452D">
              <w:rPr>
                <w:rFonts w:hint="eastAsia"/>
                <w:sz w:val="18"/>
                <w:szCs w:val="18"/>
              </w:rPr>
              <w:t>测量时间</w:t>
            </w:r>
          </w:p>
        </w:tc>
        <w:tc>
          <w:tcPr>
            <w:tcW w:w="1274" w:type="dxa"/>
            <w:tcBorders>
              <w:top w:val="nil"/>
              <w:left w:val="single" w:sz="4" w:space="0" w:color="auto"/>
              <w:bottom w:val="single" w:sz="4" w:space="0" w:color="auto"/>
              <w:right w:val="single" w:sz="4" w:space="0" w:color="auto"/>
            </w:tcBorders>
            <w:shd w:val="clear" w:color="auto" w:fill="auto"/>
            <w:vAlign w:val="center"/>
          </w:tcPr>
          <w:p w14:paraId="393255A6" w14:textId="77777777" w:rsidR="00A8497C" w:rsidRPr="00BC452D" w:rsidRDefault="00AC0C7B">
            <w:pPr>
              <w:rPr>
                <w:sz w:val="18"/>
                <w:szCs w:val="18"/>
              </w:rPr>
            </w:pPr>
            <w:r w:rsidRPr="00BC452D">
              <w:rPr>
                <w:rFonts w:hint="eastAsia"/>
                <w:sz w:val="18"/>
                <w:szCs w:val="18"/>
              </w:rPr>
              <w:t>设备测量值</w:t>
            </w: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14:paraId="5B0C888F" w14:textId="77777777" w:rsidR="00A8497C" w:rsidRPr="00BC452D" w:rsidRDefault="00794FB3" w:rsidP="00794FB3">
            <w:pPr>
              <w:rPr>
                <w:sz w:val="18"/>
                <w:szCs w:val="18"/>
              </w:rPr>
            </w:pPr>
            <w:r w:rsidRPr="00BC452D">
              <w:rPr>
                <w:rFonts w:hint="eastAsia"/>
                <w:sz w:val="18"/>
                <w:szCs w:val="18"/>
              </w:rPr>
              <w:t>实验室检测</w:t>
            </w:r>
            <w:r w:rsidR="00AC0C7B" w:rsidRPr="00BC452D">
              <w:rPr>
                <w:rFonts w:hint="eastAsia"/>
                <w:sz w:val="18"/>
                <w:szCs w:val="18"/>
              </w:rPr>
              <w:t>值</w:t>
            </w:r>
          </w:p>
        </w:tc>
        <w:tc>
          <w:tcPr>
            <w:tcW w:w="915" w:type="dxa"/>
            <w:tcBorders>
              <w:top w:val="single" w:sz="4" w:space="0" w:color="auto"/>
              <w:left w:val="nil"/>
              <w:bottom w:val="single" w:sz="4" w:space="0" w:color="auto"/>
              <w:right w:val="single" w:sz="4" w:space="0" w:color="auto"/>
            </w:tcBorders>
            <w:shd w:val="clear" w:color="auto" w:fill="auto"/>
            <w:vAlign w:val="center"/>
          </w:tcPr>
          <w:p w14:paraId="0ADFCC31" w14:textId="77777777" w:rsidR="00A8497C" w:rsidRPr="00BC452D" w:rsidRDefault="00AC0C7B">
            <w:pPr>
              <w:rPr>
                <w:sz w:val="18"/>
                <w:szCs w:val="18"/>
              </w:rPr>
            </w:pPr>
            <w:r w:rsidRPr="00BC452D">
              <w:rPr>
                <w:rFonts w:hint="eastAsia"/>
                <w:sz w:val="18"/>
                <w:szCs w:val="18"/>
              </w:rPr>
              <w:t>相对误差</w:t>
            </w:r>
          </w:p>
        </w:tc>
        <w:tc>
          <w:tcPr>
            <w:tcW w:w="3131" w:type="dxa"/>
            <w:gridSpan w:val="2"/>
            <w:tcBorders>
              <w:top w:val="single" w:sz="4" w:space="0" w:color="auto"/>
              <w:left w:val="nil"/>
              <w:bottom w:val="single" w:sz="4" w:space="0" w:color="auto"/>
              <w:right w:val="single" w:sz="4" w:space="0" w:color="auto"/>
            </w:tcBorders>
            <w:shd w:val="clear" w:color="auto" w:fill="auto"/>
            <w:vAlign w:val="center"/>
          </w:tcPr>
          <w:p w14:paraId="46A9190A" w14:textId="77777777" w:rsidR="00A8497C" w:rsidRPr="00BC452D" w:rsidRDefault="00AC0C7B">
            <w:pPr>
              <w:ind w:firstLineChars="500" w:firstLine="900"/>
              <w:rPr>
                <w:sz w:val="18"/>
                <w:szCs w:val="18"/>
              </w:rPr>
            </w:pPr>
            <w:r w:rsidRPr="00BC452D">
              <w:rPr>
                <w:rFonts w:hint="eastAsia"/>
                <w:sz w:val="18"/>
                <w:szCs w:val="18"/>
              </w:rPr>
              <w:t>比测结果</w:t>
            </w:r>
          </w:p>
        </w:tc>
      </w:tr>
      <w:tr w:rsidR="00A8497C" w:rsidRPr="00BC452D" w14:paraId="66A50CFE" w14:textId="77777777" w:rsidTr="00F37ED7">
        <w:trPr>
          <w:trHeight w:val="270"/>
          <w:jc w:val="center"/>
        </w:trPr>
        <w:tc>
          <w:tcPr>
            <w:tcW w:w="703" w:type="dxa"/>
            <w:tcBorders>
              <w:top w:val="nil"/>
              <w:left w:val="single" w:sz="4" w:space="0" w:color="auto"/>
              <w:bottom w:val="single" w:sz="4" w:space="0" w:color="auto"/>
              <w:right w:val="single" w:sz="4" w:space="0" w:color="auto"/>
            </w:tcBorders>
            <w:shd w:val="clear" w:color="auto" w:fill="auto"/>
            <w:vAlign w:val="center"/>
          </w:tcPr>
          <w:p w14:paraId="0B5A3766" w14:textId="77777777" w:rsidR="00A8497C" w:rsidRPr="00BC452D" w:rsidRDefault="00AC0C7B">
            <w:pPr>
              <w:rPr>
                <w:sz w:val="18"/>
                <w:szCs w:val="18"/>
              </w:rPr>
            </w:pPr>
            <w:r w:rsidRPr="00BC452D">
              <w:rPr>
                <w:sz w:val="18"/>
                <w:szCs w:val="18"/>
              </w:rPr>
              <w:t>1</w:t>
            </w:r>
          </w:p>
        </w:tc>
        <w:tc>
          <w:tcPr>
            <w:tcW w:w="852" w:type="dxa"/>
            <w:tcBorders>
              <w:top w:val="nil"/>
              <w:left w:val="single" w:sz="4" w:space="0" w:color="auto"/>
              <w:bottom w:val="single" w:sz="4" w:space="0" w:color="auto"/>
              <w:right w:val="single" w:sz="4" w:space="0" w:color="auto"/>
            </w:tcBorders>
            <w:shd w:val="clear" w:color="auto" w:fill="auto"/>
            <w:vAlign w:val="center"/>
          </w:tcPr>
          <w:p w14:paraId="1F0BF177" w14:textId="77777777" w:rsidR="00A8497C" w:rsidRPr="00BC452D" w:rsidRDefault="00AC0C7B">
            <w:pPr>
              <w:rPr>
                <w:sz w:val="18"/>
                <w:szCs w:val="18"/>
              </w:rPr>
            </w:pPr>
            <w:r w:rsidRPr="00BC452D">
              <w:rPr>
                <w:rFonts w:hint="eastAsia"/>
                <w:sz w:val="18"/>
                <w:szCs w:val="18"/>
              </w:rPr>
              <w:t>pH</w:t>
            </w:r>
            <w:r w:rsidRPr="00BC452D">
              <w:rPr>
                <w:rFonts w:hint="eastAsia"/>
                <w:sz w:val="18"/>
                <w:szCs w:val="18"/>
              </w:rPr>
              <w:t>值</w:t>
            </w:r>
          </w:p>
        </w:tc>
        <w:tc>
          <w:tcPr>
            <w:tcW w:w="1132" w:type="dxa"/>
            <w:gridSpan w:val="2"/>
            <w:tcBorders>
              <w:top w:val="nil"/>
              <w:left w:val="single" w:sz="4" w:space="0" w:color="auto"/>
              <w:bottom w:val="single" w:sz="4" w:space="0" w:color="auto"/>
              <w:right w:val="single" w:sz="4" w:space="0" w:color="auto"/>
            </w:tcBorders>
            <w:shd w:val="clear" w:color="auto" w:fill="auto"/>
            <w:vAlign w:val="center"/>
          </w:tcPr>
          <w:p w14:paraId="283B188E" w14:textId="77777777" w:rsidR="00A8497C" w:rsidRPr="00BC452D" w:rsidRDefault="00A8497C">
            <w:pPr>
              <w:rPr>
                <w:sz w:val="18"/>
                <w:szCs w:val="18"/>
              </w:rPr>
            </w:pPr>
          </w:p>
        </w:tc>
        <w:tc>
          <w:tcPr>
            <w:tcW w:w="1274" w:type="dxa"/>
            <w:tcBorders>
              <w:top w:val="nil"/>
              <w:left w:val="single" w:sz="4" w:space="0" w:color="auto"/>
              <w:bottom w:val="single" w:sz="4" w:space="0" w:color="auto"/>
              <w:right w:val="single" w:sz="4" w:space="0" w:color="auto"/>
            </w:tcBorders>
            <w:shd w:val="clear" w:color="auto" w:fill="auto"/>
            <w:vAlign w:val="center"/>
          </w:tcPr>
          <w:p w14:paraId="7E29CD82" w14:textId="77777777" w:rsidR="00A8497C" w:rsidRPr="00BC452D" w:rsidRDefault="00A8497C">
            <w:pPr>
              <w:rPr>
                <w:sz w:val="18"/>
                <w:szCs w:val="18"/>
              </w:rPr>
            </w:pP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14:paraId="24BDF0D6" w14:textId="77777777" w:rsidR="00A8497C" w:rsidRPr="00BC452D" w:rsidRDefault="00A8497C">
            <w:pPr>
              <w:rPr>
                <w:sz w:val="18"/>
                <w:szCs w:val="18"/>
              </w:rPr>
            </w:pPr>
          </w:p>
        </w:tc>
        <w:tc>
          <w:tcPr>
            <w:tcW w:w="915" w:type="dxa"/>
            <w:tcBorders>
              <w:top w:val="single" w:sz="4" w:space="0" w:color="auto"/>
              <w:left w:val="nil"/>
              <w:bottom w:val="single" w:sz="4" w:space="0" w:color="auto"/>
              <w:right w:val="single" w:sz="4" w:space="0" w:color="auto"/>
            </w:tcBorders>
            <w:shd w:val="clear" w:color="auto" w:fill="auto"/>
            <w:vAlign w:val="center"/>
          </w:tcPr>
          <w:p w14:paraId="25CCF7EB" w14:textId="77777777" w:rsidR="00A8497C" w:rsidRPr="00BC452D" w:rsidRDefault="00A8497C">
            <w:pPr>
              <w:rPr>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434FB25C" w14:textId="77777777" w:rsidR="00A8497C" w:rsidRPr="00BC452D" w:rsidRDefault="00AC0C7B">
            <w:pPr>
              <w:rPr>
                <w:sz w:val="18"/>
                <w:szCs w:val="18"/>
              </w:rPr>
            </w:pPr>
            <w:r w:rsidRPr="00BC452D">
              <w:rPr>
                <w:rFonts w:hint="eastAsia"/>
                <w:sz w:val="18"/>
                <w:szCs w:val="18"/>
              </w:rPr>
              <w:t>□合格</w:t>
            </w:r>
          </w:p>
        </w:tc>
        <w:tc>
          <w:tcPr>
            <w:tcW w:w="2141" w:type="dxa"/>
            <w:tcBorders>
              <w:top w:val="single" w:sz="4" w:space="0" w:color="auto"/>
              <w:left w:val="nil"/>
              <w:bottom w:val="single" w:sz="4" w:space="0" w:color="auto"/>
              <w:right w:val="single" w:sz="4" w:space="0" w:color="auto"/>
            </w:tcBorders>
            <w:shd w:val="clear" w:color="auto" w:fill="auto"/>
            <w:vAlign w:val="center"/>
          </w:tcPr>
          <w:p w14:paraId="637A51E8" w14:textId="77777777" w:rsidR="00A8497C" w:rsidRPr="00BC452D" w:rsidRDefault="00AC0C7B">
            <w:pPr>
              <w:rPr>
                <w:sz w:val="18"/>
                <w:szCs w:val="18"/>
              </w:rPr>
            </w:pPr>
            <w:r w:rsidRPr="00BC452D">
              <w:rPr>
                <w:rFonts w:hint="eastAsia"/>
                <w:sz w:val="18"/>
                <w:szCs w:val="18"/>
              </w:rPr>
              <w:t>□不合格，进行校准</w:t>
            </w:r>
          </w:p>
        </w:tc>
      </w:tr>
      <w:tr w:rsidR="00A8497C" w:rsidRPr="00BC452D" w14:paraId="4CC1659B" w14:textId="77777777" w:rsidTr="00F37ED7">
        <w:trPr>
          <w:trHeight w:val="270"/>
          <w:jc w:val="center"/>
        </w:trPr>
        <w:tc>
          <w:tcPr>
            <w:tcW w:w="703" w:type="dxa"/>
            <w:tcBorders>
              <w:top w:val="nil"/>
              <w:left w:val="single" w:sz="4" w:space="0" w:color="auto"/>
              <w:bottom w:val="single" w:sz="4" w:space="0" w:color="auto"/>
              <w:right w:val="single" w:sz="4" w:space="0" w:color="auto"/>
            </w:tcBorders>
            <w:shd w:val="clear" w:color="auto" w:fill="auto"/>
            <w:vAlign w:val="center"/>
          </w:tcPr>
          <w:p w14:paraId="64F052B3" w14:textId="77777777" w:rsidR="00A8497C" w:rsidRPr="00BC452D" w:rsidRDefault="00AC0C7B">
            <w:pPr>
              <w:rPr>
                <w:sz w:val="18"/>
                <w:szCs w:val="18"/>
              </w:rPr>
            </w:pPr>
            <w:r w:rsidRPr="00BC452D">
              <w:rPr>
                <w:rFonts w:hint="eastAsia"/>
                <w:sz w:val="18"/>
                <w:szCs w:val="18"/>
              </w:rPr>
              <w:t>2</w:t>
            </w:r>
          </w:p>
        </w:tc>
        <w:tc>
          <w:tcPr>
            <w:tcW w:w="852" w:type="dxa"/>
            <w:tcBorders>
              <w:top w:val="nil"/>
              <w:left w:val="single" w:sz="4" w:space="0" w:color="auto"/>
              <w:bottom w:val="single" w:sz="4" w:space="0" w:color="auto"/>
              <w:right w:val="single" w:sz="4" w:space="0" w:color="auto"/>
            </w:tcBorders>
            <w:shd w:val="clear" w:color="auto" w:fill="auto"/>
            <w:vAlign w:val="center"/>
          </w:tcPr>
          <w:p w14:paraId="72A1827A" w14:textId="77777777" w:rsidR="00A8497C" w:rsidRPr="00BC452D" w:rsidRDefault="00AC0C7B">
            <w:pPr>
              <w:rPr>
                <w:sz w:val="18"/>
                <w:szCs w:val="18"/>
              </w:rPr>
            </w:pPr>
            <w:r w:rsidRPr="00BC452D">
              <w:rPr>
                <w:rFonts w:hint="eastAsia"/>
                <w:sz w:val="18"/>
                <w:szCs w:val="18"/>
              </w:rPr>
              <w:t>电导率</w:t>
            </w:r>
          </w:p>
        </w:tc>
        <w:tc>
          <w:tcPr>
            <w:tcW w:w="1132" w:type="dxa"/>
            <w:gridSpan w:val="2"/>
            <w:tcBorders>
              <w:top w:val="nil"/>
              <w:left w:val="single" w:sz="4" w:space="0" w:color="auto"/>
              <w:bottom w:val="single" w:sz="4" w:space="0" w:color="auto"/>
              <w:right w:val="single" w:sz="4" w:space="0" w:color="auto"/>
            </w:tcBorders>
            <w:shd w:val="clear" w:color="auto" w:fill="auto"/>
            <w:vAlign w:val="center"/>
          </w:tcPr>
          <w:p w14:paraId="39178047" w14:textId="77777777" w:rsidR="00A8497C" w:rsidRPr="00BC452D" w:rsidRDefault="00A8497C">
            <w:pPr>
              <w:rPr>
                <w:sz w:val="18"/>
                <w:szCs w:val="18"/>
              </w:rPr>
            </w:pPr>
          </w:p>
        </w:tc>
        <w:tc>
          <w:tcPr>
            <w:tcW w:w="1274" w:type="dxa"/>
            <w:tcBorders>
              <w:top w:val="nil"/>
              <w:left w:val="single" w:sz="4" w:space="0" w:color="auto"/>
              <w:bottom w:val="single" w:sz="4" w:space="0" w:color="auto"/>
              <w:right w:val="single" w:sz="4" w:space="0" w:color="auto"/>
            </w:tcBorders>
            <w:shd w:val="clear" w:color="auto" w:fill="auto"/>
            <w:vAlign w:val="center"/>
          </w:tcPr>
          <w:p w14:paraId="55A0E44E" w14:textId="77777777" w:rsidR="00A8497C" w:rsidRPr="00BC452D" w:rsidRDefault="00A8497C">
            <w:pPr>
              <w:rPr>
                <w:sz w:val="18"/>
                <w:szCs w:val="18"/>
              </w:rPr>
            </w:pP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14:paraId="18636D3D" w14:textId="77777777" w:rsidR="00A8497C" w:rsidRPr="00BC452D" w:rsidRDefault="00A8497C">
            <w:pPr>
              <w:rPr>
                <w:sz w:val="18"/>
                <w:szCs w:val="18"/>
              </w:rPr>
            </w:pPr>
          </w:p>
        </w:tc>
        <w:tc>
          <w:tcPr>
            <w:tcW w:w="915" w:type="dxa"/>
            <w:tcBorders>
              <w:top w:val="single" w:sz="4" w:space="0" w:color="auto"/>
              <w:left w:val="nil"/>
              <w:bottom w:val="single" w:sz="4" w:space="0" w:color="auto"/>
              <w:right w:val="single" w:sz="4" w:space="0" w:color="auto"/>
            </w:tcBorders>
            <w:shd w:val="clear" w:color="auto" w:fill="auto"/>
            <w:vAlign w:val="center"/>
          </w:tcPr>
          <w:p w14:paraId="39627C07" w14:textId="77777777" w:rsidR="00A8497C" w:rsidRPr="00BC452D" w:rsidRDefault="00A8497C">
            <w:pPr>
              <w:rPr>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123CDB3B" w14:textId="77777777" w:rsidR="00A8497C" w:rsidRPr="00BC452D" w:rsidRDefault="00AC0C7B">
            <w:pPr>
              <w:rPr>
                <w:sz w:val="18"/>
                <w:szCs w:val="18"/>
              </w:rPr>
            </w:pPr>
            <w:r w:rsidRPr="00BC452D">
              <w:rPr>
                <w:rFonts w:hint="eastAsia"/>
                <w:sz w:val="18"/>
                <w:szCs w:val="18"/>
              </w:rPr>
              <w:t>□合格</w:t>
            </w:r>
          </w:p>
        </w:tc>
        <w:tc>
          <w:tcPr>
            <w:tcW w:w="2141" w:type="dxa"/>
            <w:tcBorders>
              <w:top w:val="single" w:sz="4" w:space="0" w:color="auto"/>
              <w:left w:val="nil"/>
              <w:bottom w:val="single" w:sz="4" w:space="0" w:color="auto"/>
              <w:right w:val="single" w:sz="4" w:space="0" w:color="auto"/>
            </w:tcBorders>
            <w:shd w:val="clear" w:color="auto" w:fill="auto"/>
            <w:vAlign w:val="center"/>
          </w:tcPr>
          <w:p w14:paraId="43B3333C" w14:textId="77777777" w:rsidR="00A8497C" w:rsidRPr="00BC452D" w:rsidRDefault="00AC0C7B">
            <w:pPr>
              <w:rPr>
                <w:sz w:val="18"/>
                <w:szCs w:val="18"/>
              </w:rPr>
            </w:pPr>
            <w:r w:rsidRPr="00BC452D">
              <w:rPr>
                <w:rFonts w:hint="eastAsia"/>
                <w:sz w:val="18"/>
                <w:szCs w:val="18"/>
              </w:rPr>
              <w:t>□不合格，进行校准</w:t>
            </w:r>
          </w:p>
        </w:tc>
      </w:tr>
      <w:tr w:rsidR="00A8497C" w:rsidRPr="00BC452D" w14:paraId="47675493" w14:textId="77777777" w:rsidTr="00F37ED7">
        <w:trPr>
          <w:trHeight w:val="270"/>
          <w:jc w:val="center"/>
        </w:trPr>
        <w:tc>
          <w:tcPr>
            <w:tcW w:w="703" w:type="dxa"/>
            <w:tcBorders>
              <w:top w:val="nil"/>
              <w:left w:val="single" w:sz="4" w:space="0" w:color="auto"/>
              <w:bottom w:val="single" w:sz="4" w:space="0" w:color="auto"/>
              <w:right w:val="single" w:sz="4" w:space="0" w:color="auto"/>
            </w:tcBorders>
            <w:shd w:val="clear" w:color="auto" w:fill="auto"/>
            <w:vAlign w:val="center"/>
          </w:tcPr>
          <w:p w14:paraId="3263B8DC" w14:textId="77777777" w:rsidR="00A8497C" w:rsidRPr="00BC452D" w:rsidRDefault="00AC0C7B">
            <w:pPr>
              <w:rPr>
                <w:sz w:val="18"/>
                <w:szCs w:val="18"/>
              </w:rPr>
            </w:pPr>
            <w:r w:rsidRPr="00BC452D">
              <w:rPr>
                <w:rFonts w:hint="eastAsia"/>
                <w:sz w:val="18"/>
                <w:szCs w:val="18"/>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36B7A9B0" w14:textId="77777777" w:rsidR="00A8497C" w:rsidRPr="00BC452D" w:rsidRDefault="00AC0C7B">
            <w:pPr>
              <w:rPr>
                <w:sz w:val="18"/>
                <w:szCs w:val="18"/>
              </w:rPr>
            </w:pPr>
            <w:r w:rsidRPr="00BC452D">
              <w:rPr>
                <w:rFonts w:hint="eastAsia"/>
                <w:sz w:val="18"/>
                <w:szCs w:val="18"/>
              </w:rPr>
              <w:t>……</w:t>
            </w:r>
          </w:p>
        </w:tc>
        <w:tc>
          <w:tcPr>
            <w:tcW w:w="1132" w:type="dxa"/>
            <w:gridSpan w:val="2"/>
            <w:tcBorders>
              <w:top w:val="nil"/>
              <w:left w:val="single" w:sz="4" w:space="0" w:color="auto"/>
              <w:bottom w:val="single" w:sz="4" w:space="0" w:color="auto"/>
              <w:right w:val="single" w:sz="4" w:space="0" w:color="auto"/>
            </w:tcBorders>
            <w:shd w:val="clear" w:color="auto" w:fill="auto"/>
            <w:vAlign w:val="center"/>
          </w:tcPr>
          <w:p w14:paraId="3EF58FA4" w14:textId="77777777" w:rsidR="00A8497C" w:rsidRPr="00BC452D" w:rsidRDefault="00A8497C">
            <w:pPr>
              <w:rPr>
                <w:sz w:val="18"/>
                <w:szCs w:val="18"/>
              </w:rPr>
            </w:pPr>
          </w:p>
        </w:tc>
        <w:tc>
          <w:tcPr>
            <w:tcW w:w="1274" w:type="dxa"/>
            <w:tcBorders>
              <w:top w:val="nil"/>
              <w:left w:val="single" w:sz="4" w:space="0" w:color="auto"/>
              <w:bottom w:val="single" w:sz="4" w:space="0" w:color="auto"/>
              <w:right w:val="single" w:sz="4" w:space="0" w:color="auto"/>
            </w:tcBorders>
            <w:shd w:val="clear" w:color="auto" w:fill="auto"/>
            <w:vAlign w:val="center"/>
          </w:tcPr>
          <w:p w14:paraId="6D946416" w14:textId="77777777" w:rsidR="00A8497C" w:rsidRPr="00BC452D" w:rsidRDefault="00A8497C">
            <w:pPr>
              <w:rPr>
                <w:sz w:val="18"/>
                <w:szCs w:val="18"/>
              </w:rPr>
            </w:pPr>
          </w:p>
        </w:tc>
        <w:tc>
          <w:tcPr>
            <w:tcW w:w="1496" w:type="dxa"/>
            <w:gridSpan w:val="2"/>
            <w:tcBorders>
              <w:top w:val="single" w:sz="4" w:space="0" w:color="auto"/>
              <w:left w:val="nil"/>
              <w:bottom w:val="single" w:sz="4" w:space="0" w:color="auto"/>
              <w:right w:val="single" w:sz="4" w:space="0" w:color="auto"/>
            </w:tcBorders>
            <w:shd w:val="clear" w:color="auto" w:fill="auto"/>
            <w:vAlign w:val="center"/>
          </w:tcPr>
          <w:p w14:paraId="70D09434" w14:textId="77777777" w:rsidR="00A8497C" w:rsidRPr="00BC452D" w:rsidRDefault="00A8497C">
            <w:pPr>
              <w:rPr>
                <w:sz w:val="18"/>
                <w:szCs w:val="18"/>
              </w:rPr>
            </w:pPr>
          </w:p>
        </w:tc>
        <w:tc>
          <w:tcPr>
            <w:tcW w:w="915" w:type="dxa"/>
            <w:tcBorders>
              <w:top w:val="single" w:sz="4" w:space="0" w:color="auto"/>
              <w:left w:val="nil"/>
              <w:bottom w:val="single" w:sz="4" w:space="0" w:color="auto"/>
              <w:right w:val="single" w:sz="4" w:space="0" w:color="auto"/>
            </w:tcBorders>
            <w:shd w:val="clear" w:color="auto" w:fill="auto"/>
            <w:vAlign w:val="center"/>
          </w:tcPr>
          <w:p w14:paraId="0CD2849B" w14:textId="77777777" w:rsidR="00A8497C" w:rsidRPr="00BC452D" w:rsidRDefault="00A8497C">
            <w:pPr>
              <w:rPr>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0335EF93" w14:textId="77777777" w:rsidR="00A8497C" w:rsidRPr="00BC452D" w:rsidRDefault="00AC0C7B">
            <w:pPr>
              <w:rPr>
                <w:sz w:val="18"/>
                <w:szCs w:val="18"/>
              </w:rPr>
            </w:pPr>
            <w:r w:rsidRPr="00BC452D">
              <w:rPr>
                <w:rFonts w:hint="eastAsia"/>
                <w:sz w:val="18"/>
                <w:szCs w:val="18"/>
              </w:rPr>
              <w:t>□合格</w:t>
            </w:r>
          </w:p>
        </w:tc>
        <w:tc>
          <w:tcPr>
            <w:tcW w:w="2141" w:type="dxa"/>
            <w:tcBorders>
              <w:top w:val="single" w:sz="4" w:space="0" w:color="auto"/>
              <w:left w:val="nil"/>
              <w:bottom w:val="single" w:sz="4" w:space="0" w:color="auto"/>
              <w:right w:val="single" w:sz="4" w:space="0" w:color="auto"/>
            </w:tcBorders>
            <w:shd w:val="clear" w:color="auto" w:fill="auto"/>
            <w:vAlign w:val="center"/>
          </w:tcPr>
          <w:p w14:paraId="473495E5" w14:textId="77777777" w:rsidR="00A8497C" w:rsidRPr="00BC452D" w:rsidRDefault="00AC0C7B">
            <w:pPr>
              <w:rPr>
                <w:sz w:val="18"/>
                <w:szCs w:val="18"/>
              </w:rPr>
            </w:pPr>
            <w:r w:rsidRPr="00BC452D">
              <w:rPr>
                <w:rFonts w:hint="eastAsia"/>
                <w:sz w:val="18"/>
                <w:szCs w:val="18"/>
              </w:rPr>
              <w:t>□不合格，进行校准</w:t>
            </w:r>
          </w:p>
        </w:tc>
      </w:tr>
      <w:tr w:rsidR="00A8497C" w:rsidRPr="00BC452D" w14:paraId="2F9CAB4F" w14:textId="77777777" w:rsidTr="00F37ED7">
        <w:trPr>
          <w:trHeight w:val="372"/>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468D6" w14:textId="77777777" w:rsidR="00A8497C" w:rsidRPr="00BC452D" w:rsidRDefault="00AC0C7B">
            <w:pPr>
              <w:rPr>
                <w:sz w:val="18"/>
                <w:szCs w:val="18"/>
              </w:rPr>
            </w:pPr>
            <w:r w:rsidRPr="00BC452D">
              <w:rPr>
                <w:rFonts w:hint="eastAsia"/>
                <w:sz w:val="18"/>
                <w:szCs w:val="18"/>
              </w:rPr>
              <w:t>故障处置记录</w:t>
            </w:r>
          </w:p>
        </w:tc>
        <w:tc>
          <w:tcPr>
            <w:tcW w:w="7948" w:type="dxa"/>
            <w:gridSpan w:val="8"/>
            <w:tcBorders>
              <w:top w:val="single" w:sz="4" w:space="0" w:color="auto"/>
              <w:left w:val="nil"/>
              <w:bottom w:val="single" w:sz="4" w:space="0" w:color="auto"/>
              <w:right w:val="single" w:sz="4" w:space="0" w:color="auto"/>
            </w:tcBorders>
            <w:shd w:val="clear" w:color="auto" w:fill="auto"/>
            <w:vAlign w:val="center"/>
          </w:tcPr>
          <w:p w14:paraId="29D6C6FD" w14:textId="77777777" w:rsidR="00A8497C" w:rsidRPr="00BC452D" w:rsidRDefault="00A8497C">
            <w:pPr>
              <w:rPr>
                <w:sz w:val="18"/>
                <w:szCs w:val="18"/>
              </w:rPr>
            </w:pPr>
          </w:p>
        </w:tc>
      </w:tr>
      <w:tr w:rsidR="00A8497C" w:rsidRPr="00BC452D" w14:paraId="14B7C2EA" w14:textId="77777777" w:rsidTr="00F37ED7">
        <w:trPr>
          <w:trHeight w:val="408"/>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4AF8C" w14:textId="77777777" w:rsidR="00A8497C" w:rsidRPr="00BC452D" w:rsidRDefault="00AC0C7B">
            <w:pPr>
              <w:rPr>
                <w:sz w:val="18"/>
                <w:szCs w:val="18"/>
              </w:rPr>
            </w:pPr>
            <w:r w:rsidRPr="00BC452D">
              <w:rPr>
                <w:rFonts w:hint="eastAsia"/>
                <w:sz w:val="18"/>
                <w:szCs w:val="18"/>
              </w:rPr>
              <w:t>备注</w:t>
            </w:r>
          </w:p>
        </w:tc>
        <w:tc>
          <w:tcPr>
            <w:tcW w:w="7948" w:type="dxa"/>
            <w:gridSpan w:val="8"/>
            <w:tcBorders>
              <w:top w:val="single" w:sz="4" w:space="0" w:color="auto"/>
              <w:left w:val="nil"/>
              <w:bottom w:val="single" w:sz="4" w:space="0" w:color="auto"/>
              <w:right w:val="single" w:sz="4" w:space="0" w:color="auto"/>
            </w:tcBorders>
            <w:shd w:val="clear" w:color="auto" w:fill="auto"/>
            <w:vAlign w:val="center"/>
          </w:tcPr>
          <w:p w14:paraId="39AF4A07" w14:textId="77777777" w:rsidR="00A8497C" w:rsidRPr="00BC452D" w:rsidRDefault="00A8497C">
            <w:pPr>
              <w:rPr>
                <w:sz w:val="18"/>
                <w:szCs w:val="18"/>
              </w:rPr>
            </w:pPr>
          </w:p>
        </w:tc>
      </w:tr>
      <w:tr w:rsidR="00F37ED7" w:rsidRPr="00BC452D" w14:paraId="421B09CD" w14:textId="3AA5C226" w:rsidTr="00F37ED7">
        <w:trPr>
          <w:trHeight w:val="454"/>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D52B6" w14:textId="6998A72D" w:rsidR="00F37ED7" w:rsidRPr="00BC452D" w:rsidRDefault="00F37ED7">
            <w:pPr>
              <w:rPr>
                <w:sz w:val="18"/>
                <w:szCs w:val="18"/>
              </w:rPr>
            </w:pPr>
            <w:r w:rsidRPr="00F37ED7">
              <w:rPr>
                <w:rFonts w:hint="eastAsia"/>
                <w:sz w:val="18"/>
                <w:szCs w:val="18"/>
              </w:rPr>
              <w:t>校测人员</w:t>
            </w:r>
          </w:p>
        </w:tc>
        <w:tc>
          <w:tcPr>
            <w:tcW w:w="79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16093F" w14:textId="77777777" w:rsidR="00F37ED7" w:rsidRPr="00BC452D" w:rsidRDefault="00F37ED7" w:rsidP="00C36A12">
            <w:pPr>
              <w:rPr>
                <w:sz w:val="18"/>
                <w:szCs w:val="18"/>
              </w:rPr>
            </w:pPr>
            <w:r w:rsidRPr="00F37ED7">
              <w:rPr>
                <w:rFonts w:hint="eastAsia"/>
                <w:sz w:val="18"/>
                <w:szCs w:val="18"/>
              </w:rPr>
              <w:t>签字：</w:t>
            </w:r>
            <w:r w:rsidRPr="00F37ED7">
              <w:rPr>
                <w:rFonts w:hint="eastAsia"/>
                <w:sz w:val="18"/>
                <w:szCs w:val="18"/>
              </w:rPr>
              <w:t xml:space="preserve">                       </w:t>
            </w:r>
            <w:r w:rsidRPr="00F37ED7">
              <w:rPr>
                <w:rFonts w:hint="eastAsia"/>
                <w:sz w:val="18"/>
                <w:szCs w:val="18"/>
              </w:rPr>
              <w:t>时间：</w:t>
            </w:r>
          </w:p>
        </w:tc>
      </w:tr>
    </w:tbl>
    <w:p w14:paraId="2253D6B7" w14:textId="51F68B82" w:rsidR="00A8497C" w:rsidRDefault="004C5AD2">
      <w:pPr>
        <w:pStyle w:val="afd"/>
        <w:spacing w:before="156" w:after="156"/>
        <w:ind w:left="0"/>
        <w:rPr>
          <w:rFonts w:hAnsi="黑体"/>
          <w:bCs/>
          <w:szCs w:val="21"/>
        </w:rPr>
      </w:pPr>
      <w:bookmarkStart w:id="32" w:name="_Toc120035461"/>
      <w:r>
        <w:rPr>
          <w:rFonts w:ascii="宋体" w:hAnsi="宋体" w:hint="eastAsia"/>
          <w:bCs/>
          <w:szCs w:val="21"/>
        </w:rPr>
        <w:lastRenderedPageBreak/>
        <w:t>巡</w:t>
      </w:r>
      <w:r w:rsidR="00794FB3">
        <w:rPr>
          <w:rFonts w:ascii="宋体" w:hAnsi="宋体" w:hint="eastAsia"/>
          <w:bCs/>
          <w:szCs w:val="21"/>
        </w:rPr>
        <w:t>测</w:t>
      </w:r>
      <w:r w:rsidR="00AC0C7B">
        <w:rPr>
          <w:rFonts w:ascii="宋体" w:hAnsi="宋体" w:hint="eastAsia"/>
          <w:bCs/>
          <w:szCs w:val="21"/>
        </w:rPr>
        <w:t>设备维护保养记录表</w:t>
      </w:r>
      <w:bookmarkEnd w:id="32"/>
    </w:p>
    <w:p w14:paraId="0560EAC6" w14:textId="57257BC5" w:rsidR="00A8497C" w:rsidRDefault="00AC0C7B">
      <w:pPr>
        <w:pStyle w:val="afa"/>
        <w:numPr>
          <w:ilvl w:val="0"/>
          <w:numId w:val="0"/>
        </w:numPr>
        <w:spacing w:before="156" w:after="156"/>
      </w:pPr>
      <w:r>
        <w:rPr>
          <w:rFonts w:hint="eastAsia"/>
        </w:rPr>
        <w:t>表</w:t>
      </w:r>
      <w:r>
        <w:t>B</w:t>
      </w:r>
      <w:r>
        <w:rPr>
          <w:rFonts w:hint="eastAsia"/>
        </w:rPr>
        <w:t>.</w:t>
      </w:r>
      <w:r w:rsidR="00AC0B0C">
        <w:t>9</w:t>
      </w:r>
      <w:r>
        <w:t xml:space="preserve"> </w:t>
      </w:r>
      <w:r w:rsidR="004C5AD2">
        <w:rPr>
          <w:rFonts w:hint="eastAsia"/>
        </w:rPr>
        <w:t>巡</w:t>
      </w:r>
      <w:r w:rsidR="00794FB3">
        <w:rPr>
          <w:rFonts w:hint="eastAsia"/>
        </w:rPr>
        <w:t>测</w:t>
      </w:r>
      <w:r>
        <w:rPr>
          <w:rFonts w:hint="eastAsia"/>
        </w:rPr>
        <w:t>设备维护保养记录表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96"/>
        <w:gridCol w:w="1296"/>
        <w:gridCol w:w="1296"/>
        <w:gridCol w:w="1296"/>
        <w:gridCol w:w="1746"/>
        <w:gridCol w:w="1116"/>
      </w:tblGrid>
      <w:tr w:rsidR="00A8497C" w:rsidRPr="00BC452D" w14:paraId="267792F0" w14:textId="77777777">
        <w:trPr>
          <w:trHeight w:val="20"/>
          <w:jc w:val="center"/>
        </w:trPr>
        <w:tc>
          <w:tcPr>
            <w:tcW w:w="0" w:type="auto"/>
            <w:vAlign w:val="center"/>
          </w:tcPr>
          <w:p w14:paraId="721B5B8F" w14:textId="77777777" w:rsidR="00A8497C" w:rsidRPr="00BC452D" w:rsidRDefault="00AC0C7B">
            <w:pPr>
              <w:spacing w:after="120"/>
              <w:jc w:val="center"/>
              <w:rPr>
                <w:rFonts w:ascii="宋体" w:hAnsi="宋体"/>
                <w:kern w:val="0"/>
                <w:sz w:val="18"/>
                <w:szCs w:val="18"/>
              </w:rPr>
            </w:pPr>
            <w:r w:rsidRPr="00BC452D">
              <w:rPr>
                <w:rFonts w:ascii="宋体" w:hAnsi="宋体" w:hint="eastAsia"/>
                <w:kern w:val="0"/>
                <w:sz w:val="18"/>
                <w:szCs w:val="18"/>
              </w:rPr>
              <w:t>设备名称</w:t>
            </w:r>
          </w:p>
        </w:tc>
        <w:tc>
          <w:tcPr>
            <w:tcW w:w="0" w:type="auto"/>
            <w:vAlign w:val="center"/>
          </w:tcPr>
          <w:p w14:paraId="1E946E8B" w14:textId="77777777" w:rsidR="00A8497C" w:rsidRPr="00BC452D" w:rsidRDefault="00AC0C7B">
            <w:pPr>
              <w:spacing w:after="120"/>
              <w:jc w:val="center"/>
              <w:rPr>
                <w:rFonts w:ascii="宋体" w:hAnsi="宋体"/>
                <w:kern w:val="0"/>
                <w:sz w:val="18"/>
                <w:szCs w:val="18"/>
              </w:rPr>
            </w:pPr>
            <w:r w:rsidRPr="00BC452D">
              <w:rPr>
                <w:rFonts w:ascii="宋体" w:hAnsi="宋体" w:hint="eastAsia"/>
                <w:kern w:val="0"/>
                <w:sz w:val="18"/>
                <w:szCs w:val="18"/>
              </w:rPr>
              <w:t>设备规格型号</w:t>
            </w:r>
          </w:p>
        </w:tc>
        <w:tc>
          <w:tcPr>
            <w:tcW w:w="0" w:type="auto"/>
            <w:vAlign w:val="center"/>
          </w:tcPr>
          <w:p w14:paraId="3F618C0F" w14:textId="77777777" w:rsidR="00A8497C" w:rsidRPr="00BC452D" w:rsidRDefault="00AC0C7B">
            <w:pPr>
              <w:spacing w:after="120"/>
              <w:jc w:val="center"/>
              <w:rPr>
                <w:rFonts w:ascii="宋体" w:hAnsi="宋体"/>
                <w:kern w:val="0"/>
                <w:sz w:val="18"/>
                <w:szCs w:val="18"/>
              </w:rPr>
            </w:pPr>
            <w:r w:rsidRPr="00BC452D">
              <w:rPr>
                <w:rFonts w:ascii="宋体" w:hAnsi="宋体" w:hint="eastAsia"/>
                <w:kern w:val="0"/>
                <w:sz w:val="18"/>
                <w:szCs w:val="18"/>
              </w:rPr>
              <w:t>维护保养日期</w:t>
            </w:r>
          </w:p>
        </w:tc>
        <w:tc>
          <w:tcPr>
            <w:tcW w:w="0" w:type="auto"/>
            <w:vAlign w:val="center"/>
          </w:tcPr>
          <w:p w14:paraId="1C46F2D1" w14:textId="77777777" w:rsidR="00A8497C" w:rsidRPr="00BC452D" w:rsidRDefault="00AC0C7B">
            <w:pPr>
              <w:spacing w:after="120"/>
              <w:jc w:val="center"/>
              <w:rPr>
                <w:rFonts w:ascii="宋体" w:hAnsi="宋体"/>
                <w:kern w:val="0"/>
                <w:sz w:val="18"/>
                <w:szCs w:val="18"/>
              </w:rPr>
            </w:pPr>
            <w:r w:rsidRPr="00BC452D">
              <w:rPr>
                <w:rFonts w:ascii="宋体" w:hAnsi="宋体" w:hint="eastAsia"/>
                <w:kern w:val="0"/>
                <w:sz w:val="18"/>
                <w:szCs w:val="18"/>
              </w:rPr>
              <w:t>维护保养情况</w:t>
            </w:r>
          </w:p>
        </w:tc>
        <w:tc>
          <w:tcPr>
            <w:tcW w:w="0" w:type="auto"/>
            <w:vAlign w:val="center"/>
          </w:tcPr>
          <w:p w14:paraId="68DE0DD2" w14:textId="77777777" w:rsidR="00A8497C" w:rsidRPr="00BC452D" w:rsidRDefault="00AC0C7B">
            <w:pPr>
              <w:spacing w:after="120"/>
              <w:jc w:val="center"/>
              <w:rPr>
                <w:rFonts w:ascii="宋体" w:hAnsi="宋体"/>
                <w:kern w:val="0"/>
                <w:sz w:val="18"/>
                <w:szCs w:val="18"/>
              </w:rPr>
            </w:pPr>
            <w:r w:rsidRPr="00BC452D">
              <w:rPr>
                <w:rFonts w:ascii="宋体" w:hAnsi="宋体"/>
                <w:kern w:val="0"/>
                <w:sz w:val="18"/>
                <w:szCs w:val="18"/>
              </w:rPr>
              <w:t>设备运行情况</w:t>
            </w:r>
          </w:p>
        </w:tc>
        <w:tc>
          <w:tcPr>
            <w:tcW w:w="0" w:type="auto"/>
            <w:vAlign w:val="center"/>
          </w:tcPr>
          <w:p w14:paraId="29C51F96" w14:textId="77777777" w:rsidR="00A8497C" w:rsidRPr="00BC452D" w:rsidRDefault="00AC0C7B" w:rsidP="00A91330">
            <w:pPr>
              <w:spacing w:after="120"/>
              <w:jc w:val="center"/>
              <w:rPr>
                <w:rFonts w:ascii="宋体" w:hAnsi="宋体"/>
                <w:kern w:val="0"/>
                <w:sz w:val="18"/>
                <w:szCs w:val="18"/>
              </w:rPr>
            </w:pPr>
            <w:r w:rsidRPr="00BC452D">
              <w:rPr>
                <w:rFonts w:ascii="宋体" w:hAnsi="宋体"/>
                <w:kern w:val="0"/>
                <w:sz w:val="18"/>
                <w:szCs w:val="18"/>
              </w:rPr>
              <w:t>维修</w:t>
            </w:r>
            <w:r w:rsidRPr="00BC452D">
              <w:rPr>
                <w:rFonts w:ascii="宋体" w:hAnsi="宋体" w:hint="eastAsia"/>
                <w:kern w:val="0"/>
                <w:sz w:val="18"/>
                <w:szCs w:val="18"/>
              </w:rPr>
              <w:t>/更换</w:t>
            </w:r>
            <w:r w:rsidRPr="00BC452D">
              <w:rPr>
                <w:rFonts w:ascii="宋体" w:hAnsi="宋体"/>
                <w:kern w:val="0"/>
                <w:sz w:val="18"/>
                <w:szCs w:val="18"/>
              </w:rPr>
              <w:t>零件</w:t>
            </w:r>
            <w:r w:rsidRPr="00BC452D">
              <w:rPr>
                <w:rFonts w:ascii="宋体" w:hAnsi="宋体" w:hint="eastAsia"/>
                <w:kern w:val="0"/>
                <w:sz w:val="18"/>
                <w:szCs w:val="18"/>
              </w:rPr>
              <w:t>情况</w:t>
            </w:r>
          </w:p>
        </w:tc>
        <w:tc>
          <w:tcPr>
            <w:tcW w:w="0" w:type="auto"/>
            <w:vAlign w:val="center"/>
          </w:tcPr>
          <w:p w14:paraId="0A597F5C" w14:textId="77777777" w:rsidR="00A8497C" w:rsidRPr="00BC452D" w:rsidRDefault="00AC0C7B">
            <w:pPr>
              <w:spacing w:after="120"/>
              <w:jc w:val="center"/>
              <w:rPr>
                <w:rFonts w:ascii="宋体" w:hAnsi="宋体"/>
                <w:kern w:val="0"/>
                <w:sz w:val="18"/>
                <w:szCs w:val="18"/>
              </w:rPr>
            </w:pPr>
            <w:r w:rsidRPr="00BC452D">
              <w:rPr>
                <w:rFonts w:ascii="宋体" w:hAnsi="宋体" w:hint="eastAsia"/>
                <w:kern w:val="0"/>
                <w:sz w:val="18"/>
                <w:szCs w:val="18"/>
              </w:rPr>
              <w:t>维护保养人</w:t>
            </w:r>
          </w:p>
        </w:tc>
      </w:tr>
      <w:tr w:rsidR="00154EFB" w:rsidRPr="00BC452D" w14:paraId="465C7926" w14:textId="77777777" w:rsidTr="00E039DD">
        <w:trPr>
          <w:trHeight w:val="20"/>
          <w:jc w:val="center"/>
        </w:trPr>
        <w:tc>
          <w:tcPr>
            <w:tcW w:w="0" w:type="auto"/>
            <w:vAlign w:val="center"/>
          </w:tcPr>
          <w:p w14:paraId="0D5DCBDB" w14:textId="77777777" w:rsidR="00154EFB" w:rsidRPr="00BC452D" w:rsidRDefault="00154EFB">
            <w:pPr>
              <w:spacing w:after="120"/>
              <w:jc w:val="center"/>
              <w:rPr>
                <w:rFonts w:ascii="宋体" w:hAnsi="宋体"/>
                <w:kern w:val="0"/>
                <w:sz w:val="18"/>
                <w:szCs w:val="18"/>
              </w:rPr>
            </w:pPr>
          </w:p>
        </w:tc>
        <w:tc>
          <w:tcPr>
            <w:tcW w:w="0" w:type="auto"/>
            <w:vAlign w:val="center"/>
          </w:tcPr>
          <w:p w14:paraId="6262417C" w14:textId="77777777" w:rsidR="00154EFB" w:rsidRPr="00BC452D" w:rsidRDefault="00154EFB">
            <w:pPr>
              <w:spacing w:after="120"/>
              <w:jc w:val="center"/>
              <w:rPr>
                <w:rFonts w:ascii="宋体" w:hAnsi="宋体"/>
                <w:kern w:val="0"/>
                <w:sz w:val="18"/>
                <w:szCs w:val="18"/>
              </w:rPr>
            </w:pPr>
          </w:p>
        </w:tc>
        <w:tc>
          <w:tcPr>
            <w:tcW w:w="0" w:type="auto"/>
            <w:vAlign w:val="center"/>
          </w:tcPr>
          <w:p w14:paraId="6E772356" w14:textId="77777777" w:rsidR="00154EFB" w:rsidRPr="00BC452D" w:rsidRDefault="00154EFB">
            <w:pPr>
              <w:spacing w:after="120"/>
              <w:jc w:val="center"/>
              <w:rPr>
                <w:rFonts w:ascii="宋体" w:hAnsi="宋体"/>
                <w:kern w:val="0"/>
                <w:sz w:val="18"/>
                <w:szCs w:val="18"/>
              </w:rPr>
            </w:pPr>
          </w:p>
        </w:tc>
        <w:tc>
          <w:tcPr>
            <w:tcW w:w="0" w:type="auto"/>
            <w:vAlign w:val="center"/>
          </w:tcPr>
          <w:p w14:paraId="6B938CA8" w14:textId="77777777" w:rsidR="00154EFB" w:rsidRPr="00BC452D" w:rsidRDefault="00154EFB">
            <w:pPr>
              <w:spacing w:after="120"/>
              <w:jc w:val="center"/>
              <w:rPr>
                <w:rFonts w:ascii="宋体" w:hAnsi="宋体"/>
                <w:kern w:val="0"/>
                <w:sz w:val="18"/>
                <w:szCs w:val="18"/>
              </w:rPr>
            </w:pPr>
          </w:p>
        </w:tc>
        <w:tc>
          <w:tcPr>
            <w:tcW w:w="0" w:type="auto"/>
            <w:vAlign w:val="center"/>
          </w:tcPr>
          <w:p w14:paraId="7833BE71" w14:textId="77777777" w:rsidR="00154EFB" w:rsidRPr="00BC452D" w:rsidRDefault="00154EFB">
            <w:pPr>
              <w:spacing w:after="120"/>
              <w:jc w:val="center"/>
              <w:rPr>
                <w:rFonts w:ascii="宋体" w:hAnsi="宋体"/>
                <w:kern w:val="0"/>
                <w:sz w:val="18"/>
                <w:szCs w:val="18"/>
              </w:rPr>
            </w:pPr>
          </w:p>
        </w:tc>
        <w:tc>
          <w:tcPr>
            <w:tcW w:w="0" w:type="auto"/>
            <w:vAlign w:val="center"/>
          </w:tcPr>
          <w:p w14:paraId="741DF447" w14:textId="77777777" w:rsidR="00154EFB" w:rsidRPr="00BC452D" w:rsidRDefault="00154EFB">
            <w:pPr>
              <w:spacing w:after="120"/>
              <w:jc w:val="center"/>
              <w:rPr>
                <w:rFonts w:ascii="宋体" w:hAnsi="宋体"/>
                <w:kern w:val="0"/>
                <w:sz w:val="18"/>
                <w:szCs w:val="18"/>
              </w:rPr>
            </w:pPr>
          </w:p>
        </w:tc>
        <w:tc>
          <w:tcPr>
            <w:tcW w:w="0" w:type="auto"/>
            <w:vAlign w:val="center"/>
          </w:tcPr>
          <w:p w14:paraId="3C31321E" w14:textId="77777777" w:rsidR="00154EFB" w:rsidRPr="00BC452D" w:rsidRDefault="00154EFB">
            <w:pPr>
              <w:spacing w:after="120"/>
              <w:jc w:val="center"/>
              <w:rPr>
                <w:rFonts w:ascii="宋体" w:hAnsi="宋体"/>
                <w:kern w:val="0"/>
                <w:sz w:val="18"/>
                <w:szCs w:val="18"/>
              </w:rPr>
            </w:pPr>
          </w:p>
        </w:tc>
      </w:tr>
      <w:tr w:rsidR="00154EFB" w:rsidRPr="00BC452D" w14:paraId="5083FD7A" w14:textId="77777777" w:rsidTr="00E039DD">
        <w:trPr>
          <w:trHeight w:val="20"/>
          <w:jc w:val="center"/>
        </w:trPr>
        <w:tc>
          <w:tcPr>
            <w:tcW w:w="0" w:type="auto"/>
            <w:vAlign w:val="center"/>
          </w:tcPr>
          <w:p w14:paraId="64A06EE2" w14:textId="77777777" w:rsidR="00154EFB" w:rsidRPr="00BC452D" w:rsidRDefault="00154EFB">
            <w:pPr>
              <w:spacing w:after="120"/>
              <w:jc w:val="center"/>
              <w:rPr>
                <w:rFonts w:ascii="宋体" w:hAnsi="宋体"/>
                <w:kern w:val="0"/>
                <w:sz w:val="18"/>
                <w:szCs w:val="18"/>
              </w:rPr>
            </w:pPr>
          </w:p>
        </w:tc>
        <w:tc>
          <w:tcPr>
            <w:tcW w:w="0" w:type="auto"/>
            <w:vAlign w:val="center"/>
          </w:tcPr>
          <w:p w14:paraId="79CACA43" w14:textId="77777777" w:rsidR="00154EFB" w:rsidRPr="00BC452D" w:rsidRDefault="00154EFB">
            <w:pPr>
              <w:spacing w:after="120"/>
              <w:jc w:val="center"/>
              <w:rPr>
                <w:rFonts w:ascii="宋体" w:hAnsi="宋体"/>
                <w:kern w:val="0"/>
                <w:sz w:val="18"/>
                <w:szCs w:val="18"/>
              </w:rPr>
            </w:pPr>
          </w:p>
        </w:tc>
        <w:tc>
          <w:tcPr>
            <w:tcW w:w="0" w:type="auto"/>
            <w:vAlign w:val="center"/>
          </w:tcPr>
          <w:p w14:paraId="73BE5756" w14:textId="77777777" w:rsidR="00154EFB" w:rsidRPr="00BC452D" w:rsidRDefault="00154EFB">
            <w:pPr>
              <w:spacing w:after="120"/>
              <w:jc w:val="center"/>
              <w:rPr>
                <w:rFonts w:ascii="宋体" w:hAnsi="宋体"/>
                <w:kern w:val="0"/>
                <w:sz w:val="18"/>
                <w:szCs w:val="18"/>
              </w:rPr>
            </w:pPr>
          </w:p>
        </w:tc>
        <w:tc>
          <w:tcPr>
            <w:tcW w:w="0" w:type="auto"/>
            <w:vAlign w:val="center"/>
          </w:tcPr>
          <w:p w14:paraId="682966C4" w14:textId="77777777" w:rsidR="00154EFB" w:rsidRPr="00BC452D" w:rsidRDefault="00154EFB">
            <w:pPr>
              <w:spacing w:after="120"/>
              <w:jc w:val="center"/>
              <w:rPr>
                <w:rFonts w:ascii="宋体" w:hAnsi="宋体"/>
                <w:kern w:val="0"/>
                <w:sz w:val="18"/>
                <w:szCs w:val="18"/>
              </w:rPr>
            </w:pPr>
          </w:p>
        </w:tc>
        <w:tc>
          <w:tcPr>
            <w:tcW w:w="0" w:type="auto"/>
            <w:vAlign w:val="center"/>
          </w:tcPr>
          <w:p w14:paraId="32E928CE" w14:textId="77777777" w:rsidR="00154EFB" w:rsidRPr="00BC452D" w:rsidRDefault="00154EFB">
            <w:pPr>
              <w:spacing w:after="120"/>
              <w:jc w:val="center"/>
              <w:rPr>
                <w:rFonts w:ascii="宋体" w:hAnsi="宋体"/>
                <w:kern w:val="0"/>
                <w:sz w:val="18"/>
                <w:szCs w:val="18"/>
              </w:rPr>
            </w:pPr>
          </w:p>
        </w:tc>
        <w:tc>
          <w:tcPr>
            <w:tcW w:w="0" w:type="auto"/>
            <w:vAlign w:val="center"/>
          </w:tcPr>
          <w:p w14:paraId="35CF2DA5" w14:textId="77777777" w:rsidR="00154EFB" w:rsidRPr="00BC452D" w:rsidRDefault="00154EFB">
            <w:pPr>
              <w:spacing w:after="120"/>
              <w:jc w:val="center"/>
              <w:rPr>
                <w:rFonts w:ascii="宋体" w:hAnsi="宋体"/>
                <w:kern w:val="0"/>
                <w:sz w:val="18"/>
                <w:szCs w:val="18"/>
              </w:rPr>
            </w:pPr>
          </w:p>
        </w:tc>
        <w:tc>
          <w:tcPr>
            <w:tcW w:w="0" w:type="auto"/>
            <w:vAlign w:val="center"/>
          </w:tcPr>
          <w:p w14:paraId="6816DF5E" w14:textId="77777777" w:rsidR="00154EFB" w:rsidRPr="00BC452D" w:rsidRDefault="00154EFB">
            <w:pPr>
              <w:spacing w:after="120"/>
              <w:jc w:val="center"/>
              <w:rPr>
                <w:rFonts w:ascii="宋体" w:hAnsi="宋体"/>
                <w:kern w:val="0"/>
                <w:sz w:val="18"/>
                <w:szCs w:val="18"/>
              </w:rPr>
            </w:pPr>
          </w:p>
        </w:tc>
      </w:tr>
      <w:tr w:rsidR="00154EFB" w:rsidRPr="00BC452D" w14:paraId="6B3FC284" w14:textId="77777777" w:rsidTr="00E039DD">
        <w:trPr>
          <w:trHeight w:val="20"/>
          <w:jc w:val="center"/>
        </w:trPr>
        <w:tc>
          <w:tcPr>
            <w:tcW w:w="0" w:type="auto"/>
            <w:vAlign w:val="center"/>
          </w:tcPr>
          <w:p w14:paraId="72A01379" w14:textId="77777777" w:rsidR="00154EFB" w:rsidRPr="00BC452D" w:rsidRDefault="00154EFB">
            <w:pPr>
              <w:spacing w:after="120"/>
              <w:jc w:val="center"/>
              <w:rPr>
                <w:rFonts w:ascii="宋体" w:hAnsi="宋体"/>
                <w:kern w:val="0"/>
                <w:sz w:val="18"/>
                <w:szCs w:val="18"/>
              </w:rPr>
            </w:pPr>
          </w:p>
        </w:tc>
        <w:tc>
          <w:tcPr>
            <w:tcW w:w="0" w:type="auto"/>
            <w:vAlign w:val="center"/>
          </w:tcPr>
          <w:p w14:paraId="02180737" w14:textId="77777777" w:rsidR="00154EFB" w:rsidRPr="00BC452D" w:rsidRDefault="00154EFB">
            <w:pPr>
              <w:spacing w:after="120"/>
              <w:jc w:val="center"/>
              <w:rPr>
                <w:rFonts w:ascii="宋体" w:hAnsi="宋体"/>
                <w:kern w:val="0"/>
                <w:sz w:val="18"/>
                <w:szCs w:val="18"/>
              </w:rPr>
            </w:pPr>
          </w:p>
        </w:tc>
        <w:tc>
          <w:tcPr>
            <w:tcW w:w="0" w:type="auto"/>
            <w:vAlign w:val="center"/>
          </w:tcPr>
          <w:p w14:paraId="6ED97F00" w14:textId="77777777" w:rsidR="00154EFB" w:rsidRPr="00BC452D" w:rsidRDefault="00154EFB">
            <w:pPr>
              <w:spacing w:after="120"/>
              <w:jc w:val="center"/>
              <w:rPr>
                <w:rFonts w:ascii="宋体" w:hAnsi="宋体"/>
                <w:kern w:val="0"/>
                <w:sz w:val="18"/>
                <w:szCs w:val="18"/>
              </w:rPr>
            </w:pPr>
          </w:p>
        </w:tc>
        <w:tc>
          <w:tcPr>
            <w:tcW w:w="0" w:type="auto"/>
            <w:vAlign w:val="center"/>
          </w:tcPr>
          <w:p w14:paraId="28EA21C8" w14:textId="77777777" w:rsidR="00154EFB" w:rsidRPr="00BC452D" w:rsidRDefault="00154EFB">
            <w:pPr>
              <w:spacing w:after="120"/>
              <w:jc w:val="center"/>
              <w:rPr>
                <w:rFonts w:ascii="宋体" w:hAnsi="宋体"/>
                <w:kern w:val="0"/>
                <w:sz w:val="18"/>
                <w:szCs w:val="18"/>
              </w:rPr>
            </w:pPr>
          </w:p>
        </w:tc>
        <w:tc>
          <w:tcPr>
            <w:tcW w:w="0" w:type="auto"/>
            <w:vAlign w:val="center"/>
          </w:tcPr>
          <w:p w14:paraId="6DAF10F2" w14:textId="77777777" w:rsidR="00154EFB" w:rsidRPr="00BC452D" w:rsidRDefault="00154EFB">
            <w:pPr>
              <w:spacing w:after="120"/>
              <w:jc w:val="center"/>
              <w:rPr>
                <w:rFonts w:ascii="宋体" w:hAnsi="宋体"/>
                <w:kern w:val="0"/>
                <w:sz w:val="18"/>
                <w:szCs w:val="18"/>
              </w:rPr>
            </w:pPr>
          </w:p>
        </w:tc>
        <w:tc>
          <w:tcPr>
            <w:tcW w:w="0" w:type="auto"/>
            <w:vAlign w:val="center"/>
          </w:tcPr>
          <w:p w14:paraId="7029FE16" w14:textId="77777777" w:rsidR="00154EFB" w:rsidRPr="00BC452D" w:rsidRDefault="00154EFB">
            <w:pPr>
              <w:spacing w:after="120"/>
              <w:jc w:val="center"/>
              <w:rPr>
                <w:rFonts w:ascii="宋体" w:hAnsi="宋体"/>
                <w:kern w:val="0"/>
                <w:sz w:val="18"/>
                <w:szCs w:val="18"/>
              </w:rPr>
            </w:pPr>
          </w:p>
        </w:tc>
        <w:tc>
          <w:tcPr>
            <w:tcW w:w="0" w:type="auto"/>
            <w:vAlign w:val="center"/>
          </w:tcPr>
          <w:p w14:paraId="16057AAB" w14:textId="77777777" w:rsidR="00154EFB" w:rsidRPr="00BC452D" w:rsidRDefault="00154EFB">
            <w:pPr>
              <w:spacing w:after="120"/>
              <w:jc w:val="center"/>
              <w:rPr>
                <w:rFonts w:ascii="宋体" w:hAnsi="宋体"/>
                <w:kern w:val="0"/>
                <w:sz w:val="18"/>
                <w:szCs w:val="18"/>
              </w:rPr>
            </w:pPr>
          </w:p>
        </w:tc>
      </w:tr>
    </w:tbl>
    <w:p w14:paraId="08163E56" w14:textId="77777777" w:rsidR="00A8497C" w:rsidRDefault="00A8497C">
      <w:pPr>
        <w:pStyle w:val="afffffff2"/>
        <w:ind w:firstLine="420"/>
        <w:sectPr w:rsidR="00A8497C">
          <w:pgSz w:w="11907" w:h="16839"/>
          <w:pgMar w:top="1417" w:right="1134" w:bottom="1134" w:left="1417" w:header="1417" w:footer="1134" w:gutter="0"/>
          <w:cols w:space="425"/>
          <w:docGrid w:type="lines" w:linePitch="312"/>
        </w:sectPr>
      </w:pPr>
    </w:p>
    <w:p w14:paraId="586230CC" w14:textId="77777777" w:rsidR="00A8497C" w:rsidRDefault="00A8497C">
      <w:pPr>
        <w:pStyle w:val="af9"/>
      </w:pPr>
    </w:p>
    <w:p w14:paraId="49F6EDDB" w14:textId="77777777" w:rsidR="00A8497C" w:rsidRDefault="00A8497C">
      <w:pPr>
        <w:pStyle w:val="af1"/>
      </w:pPr>
    </w:p>
    <w:p w14:paraId="210FCC0B" w14:textId="77777777" w:rsidR="00A8497C" w:rsidRDefault="00AC0C7B">
      <w:pPr>
        <w:pStyle w:val="afc"/>
        <w:ind w:left="0"/>
      </w:pPr>
      <w:r>
        <w:br/>
      </w:r>
      <w:r>
        <w:rPr>
          <w:rFonts w:hint="eastAsia"/>
        </w:rPr>
        <w:t>（规范性）</w:t>
      </w:r>
      <w:r>
        <w:br/>
      </w:r>
      <w:r>
        <w:rPr>
          <w:rFonts w:hint="eastAsia"/>
        </w:rPr>
        <w:t>地下水信息系统运行维护记录表</w:t>
      </w:r>
    </w:p>
    <w:p w14:paraId="76138188" w14:textId="77777777" w:rsidR="00A8497C" w:rsidRDefault="00AC0C7B">
      <w:pPr>
        <w:pStyle w:val="afd"/>
        <w:spacing w:before="156" w:after="156"/>
        <w:ind w:left="0"/>
      </w:pPr>
      <w:bookmarkStart w:id="33" w:name="_Hlk120197888"/>
      <w:r>
        <w:rPr>
          <w:rFonts w:hint="eastAsia"/>
        </w:rPr>
        <w:t>地下水信息系统</w:t>
      </w:r>
      <w:r w:rsidR="00A3531A">
        <w:rPr>
          <w:rFonts w:hint="eastAsia"/>
        </w:rPr>
        <w:t>检查</w:t>
      </w:r>
      <w:r>
        <w:rPr>
          <w:rFonts w:hint="eastAsia"/>
        </w:rPr>
        <w:t>记录表</w:t>
      </w:r>
    </w:p>
    <w:bookmarkEnd w:id="33"/>
    <w:p w14:paraId="655D3FCE" w14:textId="6459F6AB" w:rsidR="00A8497C" w:rsidRDefault="00AC0C7B">
      <w:pPr>
        <w:pStyle w:val="afa"/>
        <w:numPr>
          <w:ilvl w:val="0"/>
          <w:numId w:val="0"/>
        </w:numPr>
        <w:spacing w:before="156" w:after="156"/>
      </w:pPr>
      <w:r>
        <w:rPr>
          <w:rFonts w:hint="eastAsia"/>
        </w:rPr>
        <w:t>表C</w:t>
      </w:r>
      <w:r>
        <w:t xml:space="preserve">.1 </w:t>
      </w:r>
      <w:r w:rsidR="00A3531A">
        <w:rPr>
          <w:rFonts w:hint="eastAsia"/>
        </w:rPr>
        <w:t>地下水信息系统检查</w:t>
      </w:r>
      <w:r>
        <w:rPr>
          <w:rFonts w:hint="eastAsia"/>
        </w:rPr>
        <w:t>记录表</w:t>
      </w:r>
    </w:p>
    <w:tbl>
      <w:tblPr>
        <w:tblW w:w="9213" w:type="dxa"/>
        <w:jc w:val="center"/>
        <w:tblLayout w:type="fixed"/>
        <w:tblCellMar>
          <w:top w:w="15" w:type="dxa"/>
          <w:left w:w="15" w:type="dxa"/>
          <w:bottom w:w="15" w:type="dxa"/>
          <w:right w:w="15" w:type="dxa"/>
        </w:tblCellMar>
        <w:tblLook w:val="04A0" w:firstRow="1" w:lastRow="0" w:firstColumn="1" w:lastColumn="0" w:noHBand="0" w:noVBand="1"/>
      </w:tblPr>
      <w:tblGrid>
        <w:gridCol w:w="708"/>
        <w:gridCol w:w="2267"/>
        <w:gridCol w:w="2483"/>
        <w:gridCol w:w="2335"/>
        <w:gridCol w:w="1420"/>
      </w:tblGrid>
      <w:tr w:rsidR="00CD01BD" w:rsidRPr="00CD01BD" w14:paraId="3F9ACE0B" w14:textId="77777777" w:rsidTr="00CD01BD">
        <w:trPr>
          <w:trHeight w:hRule="exact" w:val="369"/>
          <w:jc w:val="center"/>
        </w:trPr>
        <w:tc>
          <w:tcPr>
            <w:tcW w:w="29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7FDE4"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节点名称</w:t>
            </w:r>
          </w:p>
        </w:tc>
        <w:tc>
          <w:tcPr>
            <w:tcW w:w="62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73C6B4" w14:textId="77777777" w:rsidR="00CD01BD" w:rsidRPr="00CD01BD" w:rsidRDefault="00CD01BD" w:rsidP="00CD01BD">
            <w:pPr>
              <w:spacing w:after="120"/>
              <w:jc w:val="center"/>
              <w:rPr>
                <w:rFonts w:ascii="宋体" w:hAnsi="宋体" w:cs="Calibri"/>
                <w:kern w:val="0"/>
                <w:sz w:val="18"/>
                <w:szCs w:val="18"/>
              </w:rPr>
            </w:pPr>
          </w:p>
        </w:tc>
      </w:tr>
      <w:tr w:rsidR="00CD01BD" w:rsidRPr="00CD01BD" w14:paraId="12F0F4A2" w14:textId="77777777" w:rsidTr="00D63EF5">
        <w:trPr>
          <w:trHeight w:hRule="exact" w:val="369"/>
          <w:jc w:val="center"/>
        </w:trPr>
        <w:tc>
          <w:tcPr>
            <w:tcW w:w="29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DF4FFE"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检查项目</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0C8E81"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运行状态</w:t>
            </w: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C3AC6D"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异常处理</w:t>
            </w: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AA8F8"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检查结果</w:t>
            </w:r>
          </w:p>
        </w:tc>
      </w:tr>
      <w:tr w:rsidR="00CD01BD" w:rsidRPr="00CD01BD" w14:paraId="0004F28E" w14:textId="77777777" w:rsidTr="00D63EF5">
        <w:trPr>
          <w:trHeight w:hRule="exact" w:val="369"/>
          <w:jc w:val="center"/>
        </w:trPr>
        <w:tc>
          <w:tcPr>
            <w:tcW w:w="70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0E5A9B7"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硬件设施</w:t>
            </w:r>
          </w:p>
        </w:tc>
        <w:tc>
          <w:tcPr>
            <w:tcW w:w="2267" w:type="dxa"/>
            <w:tcBorders>
              <w:top w:val="single" w:sz="4" w:space="0" w:color="auto"/>
              <w:left w:val="single" w:sz="4" w:space="0" w:color="auto"/>
              <w:bottom w:val="single" w:sz="4" w:space="0" w:color="auto"/>
              <w:right w:val="single" w:sz="4" w:space="0" w:color="auto"/>
            </w:tcBorders>
            <w:vAlign w:val="center"/>
          </w:tcPr>
          <w:p w14:paraId="45ACBA88" w14:textId="77777777" w:rsidR="00CD01BD" w:rsidRPr="00CD01BD" w:rsidRDefault="00CD01BD" w:rsidP="00E039DD">
            <w:pPr>
              <w:spacing w:after="120"/>
              <w:jc w:val="center"/>
              <w:rPr>
                <w:rFonts w:ascii="宋体" w:hAnsi="宋体" w:cs="Calibri"/>
                <w:kern w:val="0"/>
                <w:sz w:val="18"/>
                <w:szCs w:val="18"/>
              </w:rPr>
            </w:pPr>
            <w:r w:rsidRPr="00CD01BD">
              <w:rPr>
                <w:rFonts w:ascii="宋体" w:hAnsi="宋体" w:cs="Calibri" w:hint="eastAsia"/>
                <w:kern w:val="0"/>
                <w:sz w:val="18"/>
                <w:szCs w:val="18"/>
              </w:rPr>
              <w:t>机房和辅助设施</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CC036"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920F"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7E3D5D"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25A1EF3B" w14:textId="77777777" w:rsidTr="00D63EF5">
        <w:trPr>
          <w:trHeight w:hRule="exact" w:val="369"/>
          <w:jc w:val="center"/>
        </w:trPr>
        <w:tc>
          <w:tcPr>
            <w:tcW w:w="708" w:type="dxa"/>
            <w:vMerge/>
            <w:tcBorders>
              <w:left w:val="single" w:sz="4" w:space="0" w:color="auto"/>
              <w:right w:val="single" w:sz="4" w:space="0" w:color="auto"/>
            </w:tcBorders>
            <w:tcMar>
              <w:top w:w="0" w:type="dxa"/>
              <w:left w:w="108" w:type="dxa"/>
              <w:bottom w:w="0" w:type="dxa"/>
              <w:right w:w="108" w:type="dxa"/>
            </w:tcMar>
            <w:vAlign w:val="center"/>
          </w:tcPr>
          <w:p w14:paraId="58D9D5ED"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37F0C29C" w14:textId="77777777" w:rsidR="00CD01BD" w:rsidRPr="00CD01BD" w:rsidRDefault="00CD01BD" w:rsidP="00E039DD">
            <w:pPr>
              <w:spacing w:after="120"/>
              <w:jc w:val="center"/>
              <w:rPr>
                <w:rFonts w:ascii="宋体" w:hAnsi="宋体" w:cs="Calibri"/>
                <w:kern w:val="0"/>
                <w:sz w:val="18"/>
                <w:szCs w:val="18"/>
              </w:rPr>
            </w:pPr>
            <w:r w:rsidRPr="00CD01BD">
              <w:rPr>
                <w:rFonts w:ascii="宋体" w:hAnsi="宋体" w:cs="Calibri" w:hint="eastAsia"/>
                <w:kern w:val="0"/>
                <w:sz w:val="18"/>
                <w:szCs w:val="18"/>
              </w:rPr>
              <w:t>通信设备</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66B663"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407"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A55FE"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75307B6E" w14:textId="77777777" w:rsidTr="00D63EF5">
        <w:trPr>
          <w:trHeight w:hRule="exact" w:val="369"/>
          <w:jc w:val="center"/>
        </w:trPr>
        <w:tc>
          <w:tcPr>
            <w:tcW w:w="708" w:type="dxa"/>
            <w:vMerge/>
            <w:tcBorders>
              <w:left w:val="single" w:sz="4" w:space="0" w:color="auto"/>
              <w:right w:val="single" w:sz="4" w:space="0" w:color="auto"/>
            </w:tcBorders>
            <w:tcMar>
              <w:top w:w="0" w:type="dxa"/>
              <w:left w:w="108" w:type="dxa"/>
              <w:bottom w:w="0" w:type="dxa"/>
              <w:right w:w="108" w:type="dxa"/>
            </w:tcMar>
            <w:vAlign w:val="center"/>
          </w:tcPr>
          <w:p w14:paraId="50636AF2"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110AAED1" w14:textId="77777777" w:rsidR="00CD01BD" w:rsidRPr="00CD01BD" w:rsidRDefault="00CD01BD" w:rsidP="00E039DD">
            <w:pPr>
              <w:spacing w:after="120"/>
              <w:jc w:val="center"/>
              <w:rPr>
                <w:rFonts w:ascii="宋体" w:hAnsi="宋体" w:cs="Calibri"/>
                <w:kern w:val="0"/>
                <w:sz w:val="18"/>
                <w:szCs w:val="18"/>
              </w:rPr>
            </w:pPr>
            <w:r w:rsidRPr="00CD01BD">
              <w:rPr>
                <w:rFonts w:ascii="宋体" w:hAnsi="宋体" w:cs="Calibri" w:hint="eastAsia"/>
                <w:kern w:val="0"/>
                <w:sz w:val="18"/>
                <w:szCs w:val="18"/>
              </w:rPr>
              <w:t>计算机网络</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146CA"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59C6F"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2F1B20"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0F2CBD9A" w14:textId="77777777" w:rsidTr="00D63EF5">
        <w:trPr>
          <w:trHeight w:hRule="exact" w:val="369"/>
          <w:jc w:val="center"/>
        </w:trPr>
        <w:tc>
          <w:tcPr>
            <w:tcW w:w="708" w:type="dxa"/>
            <w:vMerge/>
            <w:tcBorders>
              <w:left w:val="single" w:sz="4" w:space="0" w:color="auto"/>
              <w:right w:val="single" w:sz="4" w:space="0" w:color="auto"/>
            </w:tcBorders>
            <w:tcMar>
              <w:top w:w="0" w:type="dxa"/>
              <w:left w:w="108" w:type="dxa"/>
              <w:bottom w:w="0" w:type="dxa"/>
              <w:right w:w="108" w:type="dxa"/>
            </w:tcMar>
            <w:vAlign w:val="center"/>
          </w:tcPr>
          <w:p w14:paraId="5FFC1EE0"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66395136" w14:textId="77777777" w:rsidR="00CD01BD" w:rsidRPr="00CD01BD" w:rsidRDefault="00CD01BD" w:rsidP="00E039DD">
            <w:pPr>
              <w:spacing w:after="120"/>
              <w:jc w:val="center"/>
              <w:rPr>
                <w:rFonts w:ascii="宋体" w:hAnsi="宋体" w:cs="Calibri"/>
                <w:kern w:val="0"/>
                <w:sz w:val="18"/>
                <w:szCs w:val="18"/>
              </w:rPr>
            </w:pPr>
            <w:r w:rsidRPr="00CD01BD">
              <w:rPr>
                <w:rFonts w:ascii="宋体" w:hAnsi="宋体" w:cs="Calibri" w:hint="eastAsia"/>
                <w:kern w:val="0"/>
                <w:sz w:val="18"/>
                <w:szCs w:val="18"/>
              </w:rPr>
              <w:t>主机</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D7CA7"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D3EC0F"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13C9AD"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3BE4CF8C" w14:textId="77777777" w:rsidTr="00D63EF5">
        <w:trPr>
          <w:trHeight w:hRule="exact" w:val="369"/>
          <w:jc w:val="center"/>
        </w:trPr>
        <w:tc>
          <w:tcPr>
            <w:tcW w:w="708" w:type="dxa"/>
            <w:vMerge/>
            <w:tcBorders>
              <w:left w:val="single" w:sz="4" w:space="0" w:color="auto"/>
              <w:right w:val="single" w:sz="4" w:space="0" w:color="auto"/>
            </w:tcBorders>
            <w:tcMar>
              <w:top w:w="0" w:type="dxa"/>
              <w:left w:w="108" w:type="dxa"/>
              <w:bottom w:w="0" w:type="dxa"/>
              <w:right w:w="108" w:type="dxa"/>
            </w:tcMar>
            <w:vAlign w:val="center"/>
          </w:tcPr>
          <w:p w14:paraId="427288EC"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3EFBA69E" w14:textId="77777777" w:rsidR="00CD01BD" w:rsidRPr="00CD01BD" w:rsidRDefault="00CD01BD" w:rsidP="00E039DD">
            <w:pPr>
              <w:spacing w:after="120"/>
              <w:jc w:val="center"/>
              <w:rPr>
                <w:rFonts w:ascii="宋体" w:hAnsi="宋体" w:cs="Calibri"/>
                <w:kern w:val="0"/>
                <w:sz w:val="18"/>
                <w:szCs w:val="18"/>
              </w:rPr>
            </w:pPr>
            <w:r w:rsidRPr="00CD01BD">
              <w:rPr>
                <w:rFonts w:ascii="宋体" w:hAnsi="宋体" w:cs="Calibri" w:hint="eastAsia"/>
                <w:kern w:val="0"/>
                <w:sz w:val="18"/>
                <w:szCs w:val="18"/>
              </w:rPr>
              <w:t>存储设备</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3CFEB"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C4003"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0A488"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399C7604" w14:textId="77777777" w:rsidTr="00D63EF5">
        <w:trPr>
          <w:trHeight w:hRule="exact" w:val="369"/>
          <w:jc w:val="center"/>
        </w:trPr>
        <w:tc>
          <w:tcPr>
            <w:tcW w:w="70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3FAF50A"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5D976FE6" w14:textId="77777777" w:rsidR="00CD01BD" w:rsidRPr="00CD01BD" w:rsidRDefault="00CD01BD" w:rsidP="00E039DD">
            <w:pPr>
              <w:spacing w:after="120"/>
              <w:jc w:val="center"/>
              <w:rPr>
                <w:rFonts w:ascii="宋体" w:hAnsi="宋体" w:cs="Calibri"/>
                <w:kern w:val="0"/>
                <w:sz w:val="18"/>
                <w:szCs w:val="18"/>
              </w:rPr>
            </w:pPr>
            <w:r w:rsidRPr="00CD01BD">
              <w:rPr>
                <w:rFonts w:ascii="宋体" w:hAnsi="宋体" w:cs="Calibri" w:hint="eastAsia"/>
                <w:kern w:val="0"/>
                <w:sz w:val="18"/>
                <w:szCs w:val="18"/>
              </w:rPr>
              <w:t>安全设施</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ACC0A5"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7379C"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CD21F4"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6CCDB138" w14:textId="77777777" w:rsidTr="00D63EF5">
        <w:trPr>
          <w:trHeight w:hRule="exact" w:val="369"/>
          <w:jc w:val="center"/>
        </w:trPr>
        <w:tc>
          <w:tcPr>
            <w:tcW w:w="70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2685244"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3728DA3D" w14:textId="77777777" w:rsidR="00CD01BD" w:rsidRPr="00CD01BD" w:rsidRDefault="00CD01BD" w:rsidP="00E039DD">
            <w:pPr>
              <w:spacing w:after="120"/>
              <w:jc w:val="center"/>
              <w:rPr>
                <w:rFonts w:ascii="宋体" w:hAnsi="宋体" w:cs="Calibri"/>
                <w:kern w:val="0"/>
                <w:sz w:val="18"/>
                <w:szCs w:val="18"/>
              </w:rPr>
            </w:pPr>
            <w:r w:rsidRPr="00CD01BD">
              <w:rPr>
                <w:rFonts w:ascii="宋体" w:hAnsi="宋体" w:cs="Calibri" w:hint="eastAsia"/>
                <w:kern w:val="0"/>
                <w:sz w:val="18"/>
                <w:szCs w:val="18"/>
              </w:rPr>
              <w:t>其他设施</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492057"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A7CB3"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EC9B9"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1C7CC386" w14:textId="77777777" w:rsidTr="00D63EF5">
        <w:trPr>
          <w:trHeight w:hRule="exact" w:val="369"/>
          <w:jc w:val="center"/>
        </w:trPr>
        <w:tc>
          <w:tcPr>
            <w:tcW w:w="70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A14AAA8"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软件设施</w:t>
            </w:r>
          </w:p>
        </w:tc>
        <w:tc>
          <w:tcPr>
            <w:tcW w:w="2267" w:type="dxa"/>
            <w:tcBorders>
              <w:top w:val="single" w:sz="4" w:space="0" w:color="auto"/>
              <w:left w:val="single" w:sz="4" w:space="0" w:color="auto"/>
              <w:bottom w:val="single" w:sz="4" w:space="0" w:color="auto"/>
              <w:right w:val="single" w:sz="4" w:space="0" w:color="auto"/>
            </w:tcBorders>
            <w:vAlign w:val="center"/>
          </w:tcPr>
          <w:p w14:paraId="75E3A580" w14:textId="77777777" w:rsidR="00CD01BD" w:rsidRPr="00CD01BD" w:rsidRDefault="00CD01BD" w:rsidP="00E039DD">
            <w:pPr>
              <w:spacing w:after="120"/>
              <w:jc w:val="center"/>
              <w:rPr>
                <w:rFonts w:ascii="宋体" w:hAnsi="宋体" w:cs="Calibri"/>
                <w:kern w:val="0"/>
                <w:sz w:val="18"/>
                <w:szCs w:val="18"/>
              </w:rPr>
            </w:pPr>
            <w:r w:rsidRPr="00CD01BD">
              <w:rPr>
                <w:rFonts w:ascii="宋体" w:hAnsi="宋体" w:cs="Calibri" w:hint="eastAsia"/>
                <w:kern w:val="0"/>
                <w:sz w:val="18"/>
                <w:szCs w:val="18"/>
              </w:rPr>
              <w:t>操作系统</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121BA"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7AAB8"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AD3FFF"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7FA7DC82" w14:textId="77777777" w:rsidTr="00D63EF5">
        <w:trPr>
          <w:trHeight w:hRule="exact" w:val="369"/>
          <w:jc w:val="center"/>
        </w:trPr>
        <w:tc>
          <w:tcPr>
            <w:tcW w:w="708" w:type="dxa"/>
            <w:vMerge/>
            <w:tcBorders>
              <w:left w:val="single" w:sz="4" w:space="0" w:color="auto"/>
              <w:right w:val="single" w:sz="4" w:space="0" w:color="auto"/>
            </w:tcBorders>
            <w:tcMar>
              <w:top w:w="0" w:type="dxa"/>
              <w:left w:w="108" w:type="dxa"/>
              <w:bottom w:w="0" w:type="dxa"/>
              <w:right w:w="108" w:type="dxa"/>
            </w:tcMar>
            <w:vAlign w:val="center"/>
          </w:tcPr>
          <w:p w14:paraId="7965B3C2"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4DAE0FA3" w14:textId="77777777" w:rsidR="00CD01BD" w:rsidRPr="00CD01BD" w:rsidRDefault="00CD01BD" w:rsidP="00E039DD">
            <w:pPr>
              <w:spacing w:after="120"/>
              <w:jc w:val="center"/>
              <w:rPr>
                <w:rFonts w:ascii="宋体" w:hAnsi="宋体" w:cs="Calibri"/>
                <w:kern w:val="0"/>
                <w:sz w:val="18"/>
                <w:szCs w:val="18"/>
              </w:rPr>
            </w:pPr>
            <w:r w:rsidRPr="00CD01BD">
              <w:rPr>
                <w:rFonts w:ascii="Calibri" w:hAnsi="Calibri" w:cs="Calibri" w:hint="eastAsia"/>
                <w:szCs w:val="21"/>
              </w:rPr>
              <w:t>应用服务器中间件</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ACB4A"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759F04"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21AB7"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42580A3A" w14:textId="77777777" w:rsidTr="00D63EF5">
        <w:trPr>
          <w:trHeight w:hRule="exact" w:val="369"/>
          <w:jc w:val="center"/>
        </w:trPr>
        <w:tc>
          <w:tcPr>
            <w:tcW w:w="708" w:type="dxa"/>
            <w:vMerge/>
            <w:tcBorders>
              <w:left w:val="single" w:sz="4" w:space="0" w:color="auto"/>
              <w:right w:val="single" w:sz="4" w:space="0" w:color="auto"/>
            </w:tcBorders>
            <w:tcMar>
              <w:top w:w="0" w:type="dxa"/>
              <w:left w:w="108" w:type="dxa"/>
              <w:bottom w:w="0" w:type="dxa"/>
              <w:right w:w="108" w:type="dxa"/>
            </w:tcMar>
            <w:vAlign w:val="center"/>
          </w:tcPr>
          <w:p w14:paraId="65C354FF"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11A09886" w14:textId="77777777" w:rsidR="00CD01BD" w:rsidRPr="00CD01BD" w:rsidRDefault="00CD01BD" w:rsidP="00E039DD">
            <w:pPr>
              <w:spacing w:after="120"/>
              <w:jc w:val="center"/>
              <w:rPr>
                <w:rFonts w:ascii="宋体" w:hAnsi="宋体" w:cs="Calibri"/>
                <w:kern w:val="0"/>
                <w:sz w:val="18"/>
                <w:szCs w:val="18"/>
              </w:rPr>
            </w:pPr>
            <w:r w:rsidRPr="00CD01BD">
              <w:rPr>
                <w:rFonts w:ascii="Calibri" w:hAnsi="Calibri" w:cs="Calibri" w:hint="eastAsia"/>
                <w:szCs w:val="21"/>
              </w:rPr>
              <w:t>数据库管理软件</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081702"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788C3"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65CEE"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701B081C" w14:textId="77777777" w:rsidTr="00D63EF5">
        <w:trPr>
          <w:trHeight w:hRule="exact" w:val="369"/>
          <w:jc w:val="center"/>
        </w:trPr>
        <w:tc>
          <w:tcPr>
            <w:tcW w:w="708" w:type="dxa"/>
            <w:vMerge/>
            <w:tcBorders>
              <w:left w:val="single" w:sz="4" w:space="0" w:color="auto"/>
              <w:right w:val="single" w:sz="4" w:space="0" w:color="auto"/>
            </w:tcBorders>
            <w:tcMar>
              <w:top w:w="0" w:type="dxa"/>
              <w:left w:w="108" w:type="dxa"/>
              <w:bottom w:w="0" w:type="dxa"/>
              <w:right w:w="108" w:type="dxa"/>
            </w:tcMar>
            <w:vAlign w:val="center"/>
          </w:tcPr>
          <w:p w14:paraId="468D1EF9"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2EEA105F" w14:textId="77777777" w:rsidR="00CD01BD" w:rsidRPr="00CD01BD" w:rsidRDefault="00CD01BD" w:rsidP="00E039DD">
            <w:pPr>
              <w:spacing w:after="120"/>
              <w:jc w:val="center"/>
              <w:rPr>
                <w:rFonts w:ascii="宋体" w:hAnsi="宋体" w:cs="Calibri"/>
                <w:kern w:val="0"/>
                <w:sz w:val="18"/>
                <w:szCs w:val="18"/>
              </w:rPr>
            </w:pPr>
            <w:r w:rsidRPr="00CD01BD">
              <w:rPr>
                <w:rFonts w:ascii="Calibri" w:hAnsi="Calibri" w:cs="Calibri" w:hint="eastAsia"/>
                <w:szCs w:val="21"/>
              </w:rPr>
              <w:t>地理信息系统</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2E526"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9DDE71"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B3D4A"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539D222A" w14:textId="77777777" w:rsidTr="00D63EF5">
        <w:trPr>
          <w:trHeight w:hRule="exact" w:val="369"/>
          <w:jc w:val="center"/>
        </w:trPr>
        <w:tc>
          <w:tcPr>
            <w:tcW w:w="708" w:type="dxa"/>
            <w:vMerge/>
            <w:tcBorders>
              <w:left w:val="single" w:sz="4" w:space="0" w:color="auto"/>
              <w:right w:val="single" w:sz="4" w:space="0" w:color="auto"/>
            </w:tcBorders>
            <w:tcMar>
              <w:top w:w="0" w:type="dxa"/>
              <w:left w:w="108" w:type="dxa"/>
              <w:bottom w:w="0" w:type="dxa"/>
              <w:right w:w="108" w:type="dxa"/>
            </w:tcMar>
            <w:vAlign w:val="center"/>
          </w:tcPr>
          <w:p w14:paraId="58131E45"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707D1FE5" w14:textId="77777777" w:rsidR="00CD01BD" w:rsidRPr="00CD01BD" w:rsidRDefault="00CD01BD" w:rsidP="00E039DD">
            <w:pPr>
              <w:spacing w:after="120"/>
              <w:jc w:val="center"/>
              <w:rPr>
                <w:rFonts w:ascii="宋体" w:hAnsi="宋体" w:cs="Calibri"/>
                <w:kern w:val="0"/>
                <w:sz w:val="18"/>
                <w:szCs w:val="18"/>
              </w:rPr>
            </w:pPr>
            <w:r w:rsidRPr="00CD01BD">
              <w:rPr>
                <w:rFonts w:ascii="Calibri" w:hAnsi="Calibri" w:cs="Calibri" w:hint="eastAsia"/>
                <w:szCs w:val="21"/>
              </w:rPr>
              <w:t>数据交换管理中间件</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D8470"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0E740F"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74635"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3F3B6C53" w14:textId="77777777" w:rsidTr="00D63EF5">
        <w:trPr>
          <w:trHeight w:hRule="exact" w:val="369"/>
          <w:jc w:val="center"/>
        </w:trPr>
        <w:tc>
          <w:tcPr>
            <w:tcW w:w="70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E3486F7"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502A862D" w14:textId="77777777" w:rsidR="00CD01BD" w:rsidRPr="00CD01BD" w:rsidRDefault="00CD01BD" w:rsidP="00E039DD">
            <w:pPr>
              <w:spacing w:after="120"/>
              <w:jc w:val="center"/>
              <w:rPr>
                <w:rFonts w:ascii="宋体" w:hAnsi="宋体" w:cs="Calibri"/>
                <w:kern w:val="0"/>
                <w:sz w:val="18"/>
                <w:szCs w:val="18"/>
              </w:rPr>
            </w:pPr>
            <w:r w:rsidRPr="00CD01BD">
              <w:rPr>
                <w:rFonts w:ascii="Calibri" w:hAnsi="Calibri" w:cs="Calibri" w:hint="eastAsia"/>
                <w:szCs w:val="21"/>
              </w:rPr>
              <w:t>业务应用软件</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A3B07"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672461"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B76DB"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56D11747" w14:textId="77777777" w:rsidTr="00D63EF5">
        <w:trPr>
          <w:trHeight w:hRule="exact" w:val="369"/>
          <w:jc w:val="center"/>
        </w:trPr>
        <w:tc>
          <w:tcPr>
            <w:tcW w:w="70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5B791E7" w14:textId="77777777" w:rsidR="00CD01BD" w:rsidRPr="00CD01BD" w:rsidRDefault="00CD01BD" w:rsidP="00CD01BD">
            <w:pPr>
              <w:spacing w:after="120"/>
              <w:jc w:val="center"/>
              <w:rPr>
                <w:rFonts w:ascii="宋体" w:hAnsi="宋体" w:cs="Calibri"/>
                <w:kern w:val="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4E653E62" w14:textId="77777777" w:rsidR="00CD01BD" w:rsidRPr="00CD01BD" w:rsidRDefault="00CD01BD" w:rsidP="00E039DD">
            <w:pPr>
              <w:spacing w:after="120"/>
              <w:jc w:val="center"/>
              <w:rPr>
                <w:rFonts w:ascii="宋体" w:hAnsi="宋体" w:cs="Calibri"/>
                <w:kern w:val="0"/>
                <w:sz w:val="18"/>
                <w:szCs w:val="18"/>
              </w:rPr>
            </w:pPr>
            <w:r w:rsidRPr="00CD01BD">
              <w:rPr>
                <w:rFonts w:ascii="Calibri" w:hAnsi="Calibri" w:cs="Calibri" w:hint="eastAsia"/>
                <w:szCs w:val="21"/>
              </w:rPr>
              <w:t>其他软件</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70BEC"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3119CE"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B7A8BD"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正常□异常□</w:t>
            </w:r>
          </w:p>
        </w:tc>
      </w:tr>
      <w:tr w:rsidR="00CD01BD" w:rsidRPr="00CD01BD" w14:paraId="42CDA1FE" w14:textId="77777777" w:rsidTr="00D63EF5">
        <w:trPr>
          <w:trHeight w:hRule="exact" w:val="369"/>
          <w:jc w:val="center"/>
        </w:trPr>
        <w:tc>
          <w:tcPr>
            <w:tcW w:w="29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76D69C"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用户和权限</w:t>
            </w:r>
          </w:p>
        </w:tc>
        <w:tc>
          <w:tcPr>
            <w:tcW w:w="2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13F404" w14:textId="77777777" w:rsidR="00CD01BD" w:rsidRPr="00CD01BD" w:rsidRDefault="00CD01BD" w:rsidP="00CD01BD">
            <w:pPr>
              <w:spacing w:after="120"/>
              <w:jc w:val="center"/>
              <w:rPr>
                <w:rFonts w:ascii="宋体" w:hAnsi="宋体" w:cs="Calibri"/>
                <w:kern w:val="0"/>
                <w:sz w:val="18"/>
                <w:szCs w:val="18"/>
              </w:rPr>
            </w:pP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851306" w14:textId="77777777" w:rsidR="00CD01BD" w:rsidRPr="00CD01BD" w:rsidRDefault="00CD01BD" w:rsidP="00CD01BD">
            <w:pPr>
              <w:spacing w:after="120"/>
              <w:jc w:val="center"/>
              <w:rPr>
                <w:rFonts w:ascii="宋体" w:hAnsi="宋体" w:cs="Calibri"/>
                <w:kern w:val="0"/>
                <w:sz w:val="18"/>
                <w:szCs w:val="18"/>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37914A" w14:textId="77777777" w:rsidR="00CD01BD" w:rsidRPr="00CD01BD" w:rsidRDefault="00CD01BD" w:rsidP="00CD01BD">
            <w:pPr>
              <w:spacing w:after="120"/>
              <w:jc w:val="center"/>
              <w:rPr>
                <w:rFonts w:ascii="宋体" w:hAnsi="宋体" w:cs="Calibri"/>
                <w:b/>
                <w:bCs/>
                <w:kern w:val="0"/>
                <w:sz w:val="18"/>
                <w:szCs w:val="18"/>
              </w:rPr>
            </w:pPr>
            <w:r w:rsidRPr="00CD01BD">
              <w:rPr>
                <w:rFonts w:ascii="宋体" w:hAnsi="宋体" w:cs="Calibri" w:hint="eastAsia"/>
                <w:kern w:val="0"/>
                <w:sz w:val="18"/>
                <w:szCs w:val="18"/>
              </w:rPr>
              <w:t>正常□异常□</w:t>
            </w:r>
          </w:p>
        </w:tc>
      </w:tr>
      <w:tr w:rsidR="00CD01BD" w:rsidRPr="00CD01BD" w14:paraId="2EE2B3C6" w14:textId="77777777" w:rsidTr="00CD01BD">
        <w:trPr>
          <w:trHeight w:hRule="exact" w:val="369"/>
          <w:jc w:val="center"/>
        </w:trPr>
        <w:tc>
          <w:tcPr>
            <w:tcW w:w="29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C6C81"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Calibri" w:hint="eastAsia"/>
                <w:kern w:val="0"/>
                <w:sz w:val="18"/>
                <w:szCs w:val="18"/>
              </w:rPr>
              <w:t>检查结论</w:t>
            </w:r>
          </w:p>
        </w:tc>
        <w:tc>
          <w:tcPr>
            <w:tcW w:w="6238" w:type="dxa"/>
            <w:gridSpan w:val="3"/>
            <w:tcBorders>
              <w:top w:val="single" w:sz="4" w:space="0" w:color="auto"/>
              <w:left w:val="single" w:sz="4" w:space="0" w:color="auto"/>
              <w:bottom w:val="single" w:sz="4" w:space="0" w:color="auto"/>
              <w:right w:val="single" w:sz="4" w:space="0" w:color="auto"/>
            </w:tcBorders>
            <w:vAlign w:val="center"/>
          </w:tcPr>
          <w:p w14:paraId="6E6B8BE5" w14:textId="77777777" w:rsidR="00CD01BD" w:rsidRPr="00CD01BD" w:rsidRDefault="00CD01BD" w:rsidP="00CD01BD">
            <w:pPr>
              <w:spacing w:after="120"/>
              <w:ind w:left="2969"/>
              <w:jc w:val="center"/>
              <w:rPr>
                <w:rFonts w:ascii="宋体" w:hAnsi="宋体" w:cs="Calibri"/>
                <w:kern w:val="0"/>
                <w:sz w:val="18"/>
                <w:szCs w:val="18"/>
              </w:rPr>
            </w:pPr>
            <w:r w:rsidRPr="00CD01BD">
              <w:rPr>
                <w:rFonts w:ascii="宋体" w:hAnsi="宋体" w:cs="Calibri" w:hint="eastAsia"/>
                <w:kern w:val="0"/>
                <w:sz w:val="18"/>
                <w:szCs w:val="18"/>
              </w:rPr>
              <w:t xml:space="preserve">□合格 </w:t>
            </w:r>
            <w:r w:rsidRPr="00CD01BD">
              <w:rPr>
                <w:rFonts w:ascii="宋体" w:hAnsi="宋体" w:cs="Calibri"/>
                <w:kern w:val="0"/>
                <w:sz w:val="18"/>
                <w:szCs w:val="18"/>
              </w:rPr>
              <w:t xml:space="preserve">       </w:t>
            </w:r>
            <w:r w:rsidRPr="00CD01BD">
              <w:rPr>
                <w:rFonts w:ascii="宋体" w:hAnsi="宋体" w:cs="Calibri" w:hint="eastAsia"/>
                <w:kern w:val="0"/>
                <w:sz w:val="18"/>
                <w:szCs w:val="18"/>
              </w:rPr>
              <w:t>□不合格</w:t>
            </w:r>
          </w:p>
        </w:tc>
      </w:tr>
      <w:tr w:rsidR="00CD01BD" w:rsidRPr="00CD01BD" w14:paraId="750FF201" w14:textId="77777777" w:rsidTr="00CD01BD">
        <w:trPr>
          <w:trHeight w:hRule="exact" w:val="369"/>
          <w:jc w:val="center"/>
        </w:trPr>
        <w:tc>
          <w:tcPr>
            <w:tcW w:w="29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1775D7" w14:textId="77777777" w:rsidR="00CD01BD" w:rsidRPr="00CD01BD" w:rsidRDefault="00CD01BD" w:rsidP="00CD01BD">
            <w:pPr>
              <w:spacing w:after="120"/>
              <w:jc w:val="center"/>
              <w:rPr>
                <w:rFonts w:ascii="宋体" w:hAnsi="宋体" w:cs="Calibri"/>
                <w:kern w:val="0"/>
                <w:sz w:val="18"/>
                <w:szCs w:val="18"/>
              </w:rPr>
            </w:pPr>
            <w:r w:rsidRPr="00CD01BD">
              <w:rPr>
                <w:rFonts w:ascii="宋体" w:hAnsi="宋体" w:cs="宋体" w:hint="eastAsia"/>
                <w:color w:val="000000"/>
                <w:kern w:val="0"/>
                <w:sz w:val="18"/>
                <w:szCs w:val="18"/>
              </w:rPr>
              <w:t>记录人员</w:t>
            </w:r>
          </w:p>
        </w:tc>
        <w:tc>
          <w:tcPr>
            <w:tcW w:w="6238" w:type="dxa"/>
            <w:gridSpan w:val="3"/>
            <w:tcBorders>
              <w:top w:val="single" w:sz="4" w:space="0" w:color="auto"/>
              <w:left w:val="single" w:sz="4" w:space="0" w:color="auto"/>
              <w:bottom w:val="single" w:sz="4" w:space="0" w:color="auto"/>
              <w:right w:val="single" w:sz="4" w:space="0" w:color="auto"/>
            </w:tcBorders>
            <w:vAlign w:val="center"/>
          </w:tcPr>
          <w:p w14:paraId="01109AD1" w14:textId="77777777" w:rsidR="00CD01BD" w:rsidRPr="00CD01BD" w:rsidRDefault="00CD01BD" w:rsidP="00C36A12">
            <w:pPr>
              <w:spacing w:after="120"/>
              <w:rPr>
                <w:rFonts w:ascii="宋体" w:hAnsi="宋体" w:cs="Calibri"/>
                <w:kern w:val="0"/>
                <w:sz w:val="18"/>
                <w:szCs w:val="18"/>
              </w:rPr>
            </w:pPr>
            <w:r w:rsidRPr="00CD01BD">
              <w:rPr>
                <w:rFonts w:ascii="宋体" w:hAnsi="宋体" w:cs="宋体" w:hint="eastAsia"/>
                <w:color w:val="000000"/>
                <w:kern w:val="0"/>
                <w:sz w:val="18"/>
                <w:szCs w:val="18"/>
              </w:rPr>
              <w:t xml:space="preserve">签字： </w:t>
            </w:r>
            <w:r w:rsidRPr="00CD01BD">
              <w:rPr>
                <w:rFonts w:ascii="宋体" w:hAnsi="宋体" w:cs="宋体"/>
                <w:color w:val="000000"/>
                <w:kern w:val="0"/>
                <w:sz w:val="18"/>
                <w:szCs w:val="18"/>
              </w:rPr>
              <w:t xml:space="preserve">                        </w:t>
            </w:r>
            <w:r w:rsidRPr="00CD01BD">
              <w:rPr>
                <w:rFonts w:ascii="宋体" w:hAnsi="宋体" w:cs="宋体" w:hint="eastAsia"/>
                <w:color w:val="000000"/>
                <w:kern w:val="0"/>
                <w:sz w:val="18"/>
                <w:szCs w:val="18"/>
              </w:rPr>
              <w:t>时间：</w:t>
            </w:r>
          </w:p>
        </w:tc>
      </w:tr>
    </w:tbl>
    <w:p w14:paraId="03A68703" w14:textId="77777777" w:rsidR="00A8497C" w:rsidRDefault="00AC0C7B">
      <w:pPr>
        <w:pStyle w:val="afd"/>
        <w:spacing w:before="156" w:after="156"/>
        <w:ind w:left="0"/>
      </w:pPr>
      <w:r>
        <w:rPr>
          <w:rFonts w:hint="eastAsia"/>
        </w:rPr>
        <w:t>数据库备份详情记录表</w:t>
      </w:r>
    </w:p>
    <w:p w14:paraId="2696328B" w14:textId="77777777" w:rsidR="00A8497C" w:rsidRDefault="00AC0C7B">
      <w:pPr>
        <w:pStyle w:val="afa"/>
        <w:numPr>
          <w:ilvl w:val="0"/>
          <w:numId w:val="0"/>
        </w:numPr>
        <w:spacing w:before="156" w:after="156"/>
      </w:pPr>
      <w:r>
        <w:rPr>
          <w:rFonts w:hint="eastAsia"/>
        </w:rPr>
        <w:t>表C.</w:t>
      </w:r>
      <w:r>
        <w:t>2</w:t>
      </w:r>
      <w:r>
        <w:rPr>
          <w:rFonts w:hint="eastAsia"/>
        </w:rPr>
        <w:t xml:space="preserve"> 数据库备份详情记录表</w:t>
      </w:r>
    </w:p>
    <w:tbl>
      <w:tblPr>
        <w:tblW w:w="5000" w:type="pct"/>
        <w:jc w:val="center"/>
        <w:tblCellMar>
          <w:left w:w="0" w:type="dxa"/>
          <w:right w:w="0" w:type="dxa"/>
        </w:tblCellMar>
        <w:tblLook w:val="04A0" w:firstRow="1" w:lastRow="0" w:firstColumn="1" w:lastColumn="0" w:noHBand="0" w:noVBand="1"/>
      </w:tblPr>
      <w:tblGrid>
        <w:gridCol w:w="967"/>
        <w:gridCol w:w="1717"/>
        <w:gridCol w:w="1142"/>
        <w:gridCol w:w="1255"/>
        <w:gridCol w:w="1707"/>
        <w:gridCol w:w="1568"/>
        <w:gridCol w:w="1024"/>
      </w:tblGrid>
      <w:tr w:rsidR="00E039DD" w:rsidRPr="00BC452D" w14:paraId="4F78B00A" w14:textId="77777777" w:rsidTr="00E039DD">
        <w:trPr>
          <w:trHeight w:val="340"/>
          <w:jc w:val="center"/>
        </w:trPr>
        <w:tc>
          <w:tcPr>
            <w:tcW w:w="515"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6B1DB7AA" w14:textId="6843228A" w:rsidR="00E039DD" w:rsidRPr="00BC452D" w:rsidRDefault="00E039DD">
            <w:pPr>
              <w:spacing w:after="120"/>
              <w:jc w:val="center"/>
              <w:rPr>
                <w:rFonts w:ascii="宋体" w:hAnsi="宋体"/>
                <w:kern w:val="0"/>
                <w:sz w:val="18"/>
                <w:szCs w:val="18"/>
              </w:rPr>
            </w:pPr>
            <w:r>
              <w:rPr>
                <w:rFonts w:ascii="宋体" w:hAnsi="宋体" w:hint="eastAsia"/>
                <w:kern w:val="0"/>
                <w:sz w:val="18"/>
                <w:szCs w:val="18"/>
              </w:rPr>
              <w:t>序</w:t>
            </w:r>
            <w:r w:rsidRPr="00BC452D">
              <w:rPr>
                <w:rFonts w:ascii="宋体" w:hAnsi="宋体" w:hint="eastAsia"/>
                <w:kern w:val="0"/>
                <w:sz w:val="18"/>
                <w:szCs w:val="18"/>
              </w:rPr>
              <w:t>号</w:t>
            </w:r>
          </w:p>
        </w:tc>
        <w:tc>
          <w:tcPr>
            <w:tcW w:w="915" w:type="pct"/>
            <w:tcBorders>
              <w:top w:val="single" w:sz="4" w:space="0" w:color="auto"/>
              <w:left w:val="nil"/>
              <w:bottom w:val="single" w:sz="4" w:space="0" w:color="auto"/>
              <w:right w:val="single" w:sz="4" w:space="0" w:color="auto"/>
            </w:tcBorders>
            <w:noWrap/>
            <w:tcMar>
              <w:top w:w="12" w:type="dxa"/>
              <w:left w:w="12" w:type="dxa"/>
              <w:right w:w="12" w:type="dxa"/>
            </w:tcMar>
            <w:vAlign w:val="center"/>
          </w:tcPr>
          <w:p w14:paraId="6E1BE54C" w14:textId="77777777" w:rsidR="00E039DD" w:rsidRPr="00BC452D" w:rsidRDefault="00E039DD">
            <w:pPr>
              <w:spacing w:after="120"/>
              <w:jc w:val="center"/>
              <w:rPr>
                <w:rFonts w:ascii="宋体" w:hAnsi="宋体"/>
                <w:kern w:val="0"/>
                <w:sz w:val="18"/>
                <w:szCs w:val="18"/>
              </w:rPr>
            </w:pPr>
            <w:r w:rsidRPr="00BC452D">
              <w:rPr>
                <w:rFonts w:ascii="宋体" w:hAnsi="宋体" w:hint="eastAsia"/>
                <w:kern w:val="0"/>
                <w:sz w:val="18"/>
                <w:szCs w:val="18"/>
              </w:rPr>
              <w:t>备份文件名</w:t>
            </w:r>
          </w:p>
        </w:tc>
        <w:tc>
          <w:tcPr>
            <w:tcW w:w="609" w:type="pct"/>
            <w:tcBorders>
              <w:top w:val="single" w:sz="4" w:space="0" w:color="auto"/>
              <w:left w:val="nil"/>
              <w:bottom w:val="single" w:sz="4" w:space="0" w:color="auto"/>
              <w:right w:val="single" w:sz="4" w:space="0" w:color="auto"/>
            </w:tcBorders>
            <w:noWrap/>
            <w:tcMar>
              <w:top w:w="12" w:type="dxa"/>
              <w:left w:w="12" w:type="dxa"/>
              <w:right w:w="12" w:type="dxa"/>
            </w:tcMar>
            <w:vAlign w:val="center"/>
          </w:tcPr>
          <w:p w14:paraId="3F388E38" w14:textId="77777777" w:rsidR="00E039DD" w:rsidRPr="00BC452D" w:rsidRDefault="00E039DD">
            <w:pPr>
              <w:spacing w:after="120"/>
              <w:jc w:val="center"/>
              <w:rPr>
                <w:rFonts w:ascii="宋体" w:hAnsi="宋体"/>
                <w:kern w:val="0"/>
                <w:sz w:val="18"/>
                <w:szCs w:val="18"/>
              </w:rPr>
            </w:pPr>
            <w:r w:rsidRPr="00BC452D">
              <w:rPr>
                <w:rFonts w:ascii="宋体" w:hAnsi="宋体" w:hint="eastAsia"/>
                <w:kern w:val="0"/>
                <w:sz w:val="18"/>
                <w:szCs w:val="18"/>
              </w:rPr>
              <w:t>备份形式</w:t>
            </w:r>
          </w:p>
        </w:tc>
        <w:tc>
          <w:tcPr>
            <w:tcW w:w="669" w:type="pct"/>
            <w:tcBorders>
              <w:top w:val="single" w:sz="4" w:space="0" w:color="auto"/>
              <w:left w:val="nil"/>
              <w:bottom w:val="single" w:sz="4" w:space="0" w:color="auto"/>
              <w:right w:val="single" w:sz="4" w:space="0" w:color="auto"/>
            </w:tcBorders>
            <w:noWrap/>
            <w:tcMar>
              <w:top w:w="12" w:type="dxa"/>
              <w:left w:w="12" w:type="dxa"/>
              <w:right w:w="12" w:type="dxa"/>
            </w:tcMar>
            <w:vAlign w:val="center"/>
          </w:tcPr>
          <w:p w14:paraId="77B4CCB0" w14:textId="77777777" w:rsidR="00E039DD" w:rsidRPr="00BC452D" w:rsidRDefault="00E039DD">
            <w:pPr>
              <w:spacing w:after="120"/>
              <w:jc w:val="center"/>
              <w:rPr>
                <w:rFonts w:ascii="宋体" w:hAnsi="宋体"/>
                <w:kern w:val="0"/>
                <w:sz w:val="18"/>
                <w:szCs w:val="18"/>
              </w:rPr>
            </w:pPr>
            <w:r w:rsidRPr="00BC452D">
              <w:rPr>
                <w:rFonts w:ascii="宋体" w:hAnsi="宋体" w:hint="eastAsia"/>
                <w:kern w:val="0"/>
                <w:sz w:val="18"/>
                <w:szCs w:val="18"/>
              </w:rPr>
              <w:t>备份位置</w:t>
            </w:r>
          </w:p>
        </w:tc>
        <w:tc>
          <w:tcPr>
            <w:tcW w:w="910" w:type="pct"/>
            <w:tcBorders>
              <w:top w:val="single" w:sz="4" w:space="0" w:color="auto"/>
              <w:left w:val="nil"/>
              <w:bottom w:val="single" w:sz="4" w:space="0" w:color="auto"/>
              <w:right w:val="single" w:sz="4" w:space="0" w:color="auto"/>
            </w:tcBorders>
            <w:noWrap/>
            <w:tcMar>
              <w:top w:w="12" w:type="dxa"/>
              <w:left w:w="12" w:type="dxa"/>
              <w:right w:w="12" w:type="dxa"/>
            </w:tcMar>
            <w:vAlign w:val="center"/>
          </w:tcPr>
          <w:p w14:paraId="6E1D6DAD" w14:textId="77777777" w:rsidR="00E039DD" w:rsidRPr="00BC452D" w:rsidRDefault="00E039DD">
            <w:pPr>
              <w:spacing w:after="120"/>
              <w:jc w:val="center"/>
              <w:rPr>
                <w:rFonts w:ascii="宋体" w:hAnsi="宋体"/>
                <w:kern w:val="0"/>
                <w:sz w:val="18"/>
                <w:szCs w:val="18"/>
              </w:rPr>
            </w:pPr>
            <w:r w:rsidRPr="00BC452D">
              <w:rPr>
                <w:rFonts w:ascii="宋体" w:hAnsi="宋体" w:hint="eastAsia"/>
                <w:kern w:val="0"/>
                <w:sz w:val="18"/>
                <w:szCs w:val="18"/>
              </w:rPr>
              <w:t>本次备份时间</w:t>
            </w:r>
          </w:p>
        </w:tc>
        <w:tc>
          <w:tcPr>
            <w:tcW w:w="836" w:type="pct"/>
            <w:tcBorders>
              <w:top w:val="single" w:sz="4" w:space="0" w:color="auto"/>
              <w:left w:val="nil"/>
              <w:bottom w:val="single" w:sz="4" w:space="0" w:color="auto"/>
              <w:right w:val="single" w:sz="4" w:space="0" w:color="auto"/>
            </w:tcBorders>
            <w:noWrap/>
            <w:tcMar>
              <w:top w:w="12" w:type="dxa"/>
              <w:left w:w="12" w:type="dxa"/>
              <w:right w:w="12" w:type="dxa"/>
            </w:tcMar>
            <w:vAlign w:val="center"/>
          </w:tcPr>
          <w:p w14:paraId="7A057BDB" w14:textId="77777777" w:rsidR="00E039DD" w:rsidRPr="00BC452D" w:rsidRDefault="00E039DD">
            <w:pPr>
              <w:spacing w:after="120"/>
              <w:jc w:val="center"/>
              <w:rPr>
                <w:rFonts w:ascii="宋体" w:hAnsi="宋体"/>
                <w:kern w:val="0"/>
                <w:sz w:val="18"/>
                <w:szCs w:val="18"/>
              </w:rPr>
            </w:pPr>
            <w:r w:rsidRPr="00BC452D">
              <w:rPr>
                <w:rFonts w:ascii="宋体" w:hAnsi="宋体" w:hint="eastAsia"/>
                <w:kern w:val="0"/>
                <w:sz w:val="18"/>
                <w:szCs w:val="18"/>
              </w:rPr>
              <w:t>下次备份时间</w:t>
            </w:r>
          </w:p>
        </w:tc>
        <w:tc>
          <w:tcPr>
            <w:tcW w:w="546" w:type="pct"/>
            <w:tcBorders>
              <w:top w:val="single" w:sz="4" w:space="0" w:color="auto"/>
              <w:left w:val="nil"/>
              <w:bottom w:val="single" w:sz="4" w:space="0" w:color="auto"/>
              <w:right w:val="single" w:sz="4" w:space="0" w:color="auto"/>
            </w:tcBorders>
            <w:noWrap/>
            <w:tcMar>
              <w:top w:w="12" w:type="dxa"/>
              <w:left w:w="12" w:type="dxa"/>
              <w:right w:w="12" w:type="dxa"/>
            </w:tcMar>
            <w:vAlign w:val="center"/>
          </w:tcPr>
          <w:p w14:paraId="3F6D840F" w14:textId="77777777" w:rsidR="00E039DD" w:rsidRPr="00BC452D" w:rsidRDefault="00E039DD">
            <w:pPr>
              <w:spacing w:after="120"/>
              <w:jc w:val="center"/>
              <w:rPr>
                <w:rFonts w:ascii="宋体" w:hAnsi="宋体"/>
                <w:kern w:val="0"/>
                <w:sz w:val="18"/>
                <w:szCs w:val="18"/>
              </w:rPr>
            </w:pPr>
            <w:r w:rsidRPr="00BC452D">
              <w:rPr>
                <w:rFonts w:ascii="宋体" w:hAnsi="宋体" w:hint="eastAsia"/>
                <w:kern w:val="0"/>
                <w:sz w:val="18"/>
                <w:szCs w:val="18"/>
              </w:rPr>
              <w:t>操作人</w:t>
            </w:r>
          </w:p>
        </w:tc>
      </w:tr>
      <w:tr w:rsidR="00E039DD" w:rsidRPr="00BC452D" w14:paraId="27318A0F" w14:textId="77777777" w:rsidTr="00E039DD">
        <w:trPr>
          <w:trHeight w:val="340"/>
          <w:tblHeader/>
          <w:jc w:val="center"/>
        </w:trPr>
        <w:tc>
          <w:tcPr>
            <w:tcW w:w="515"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64064A38"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915"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605A3755"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609"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0009B4CA"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669"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0F6954FF"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910"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56EE632C"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836"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125F80BF"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546"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74DAE704"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r>
      <w:tr w:rsidR="00E039DD" w:rsidRPr="00BC452D" w14:paraId="4631CD01" w14:textId="77777777" w:rsidTr="00E039DD">
        <w:trPr>
          <w:trHeight w:val="340"/>
          <w:tblHeader/>
          <w:jc w:val="center"/>
        </w:trPr>
        <w:tc>
          <w:tcPr>
            <w:tcW w:w="515"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328A2855"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915"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793A1845"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609"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44C215A3"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669"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64C4F0BE"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910"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7254A3C1"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836"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341B112F"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546"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0D6F0B79"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r>
      <w:tr w:rsidR="00E039DD" w:rsidRPr="00BC452D" w14:paraId="4A89BD24" w14:textId="77777777" w:rsidTr="00E039DD">
        <w:trPr>
          <w:trHeight w:val="340"/>
          <w:tblHeader/>
          <w:jc w:val="center"/>
        </w:trPr>
        <w:tc>
          <w:tcPr>
            <w:tcW w:w="515"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7F9273CE"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915"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30719AE0"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609"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114F52BA"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669"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2B256AC2"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910"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557D6F5D"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836"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48262949"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c>
          <w:tcPr>
            <w:tcW w:w="546" w:type="pc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14:paraId="7B0AC1F0" w14:textId="77777777" w:rsidR="00E039DD" w:rsidRPr="00BC452D" w:rsidRDefault="00E039DD">
            <w:pPr>
              <w:widowControl/>
              <w:adjustRightInd w:val="0"/>
              <w:snapToGrid w:val="0"/>
              <w:jc w:val="center"/>
              <w:textAlignment w:val="center"/>
              <w:rPr>
                <w:rFonts w:ascii="等线" w:eastAsia="等线" w:hAnsi="等线" w:cs="等线"/>
                <w:color w:val="000000"/>
                <w:sz w:val="18"/>
                <w:szCs w:val="18"/>
              </w:rPr>
            </w:pPr>
          </w:p>
        </w:tc>
      </w:tr>
    </w:tbl>
    <w:p w14:paraId="2129FA6D" w14:textId="77777777" w:rsidR="00A8497C" w:rsidRDefault="00AC0C7B">
      <w:pPr>
        <w:pStyle w:val="afffffff1"/>
      </w:pPr>
      <w:bookmarkStart w:id="34" w:name="终结线"/>
      <w:bookmarkStart w:id="35" w:name="标准参考文献"/>
      <w:bookmarkEnd w:id="34"/>
      <w:bookmarkEnd w:id="35"/>
      <w:r>
        <w:rPr>
          <w:rFonts w:hint="eastAsia"/>
        </w:rPr>
        <w:lastRenderedPageBreak/>
        <w:t>参  考  文  献</w:t>
      </w:r>
    </w:p>
    <w:p w14:paraId="6278F419" w14:textId="77777777" w:rsidR="00A8497C" w:rsidRDefault="00AC0C7B">
      <w:pPr>
        <w:pStyle w:val="afffffff2"/>
        <w:ind w:left="3570" w:hangingChars="1700" w:hanging="3570"/>
        <w:jc w:val="left"/>
      </w:pPr>
      <w:r>
        <w:t xml:space="preserve">[1] </w:t>
      </w:r>
      <w:r>
        <w:rPr>
          <w:rFonts w:hint="eastAsia"/>
        </w:rPr>
        <w:t>水利部水文司关于进一步加强国家地下水监测系统运行维护工作的通知.水文地函</w:t>
      </w:r>
      <w:r>
        <w:rPr>
          <w:rFonts w:hAnsi="宋体" w:hint="eastAsia"/>
        </w:rPr>
        <w:t>[2</w:t>
      </w:r>
      <w:r>
        <w:rPr>
          <w:rFonts w:hAnsi="宋体"/>
        </w:rPr>
        <w:t>019</w:t>
      </w:r>
      <w:r>
        <w:rPr>
          <w:rFonts w:hAnsi="宋体" w:hint="eastAsia"/>
        </w:rPr>
        <w:t>]3</w:t>
      </w:r>
      <w:r>
        <w:rPr>
          <w:rFonts w:hAnsi="宋体"/>
        </w:rPr>
        <w:t>5</w:t>
      </w:r>
      <w:r>
        <w:rPr>
          <w:rFonts w:hAnsi="宋体" w:hint="eastAsia"/>
        </w:rPr>
        <w:t>号</w:t>
      </w:r>
      <w:r>
        <w:rPr>
          <w:rFonts w:ascii="黑体" w:eastAsia="黑体" w:hAnsi="黑体"/>
          <w:b/>
        </w:rPr>
        <w:t>━━━━━━━━━━</w:t>
      </w:r>
    </w:p>
    <w:sectPr w:rsidR="00A8497C">
      <w:pgSz w:w="11907" w:h="1683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7727" w14:textId="77777777" w:rsidR="004E3D22" w:rsidRDefault="004E3D22">
      <w:r>
        <w:separator/>
      </w:r>
    </w:p>
  </w:endnote>
  <w:endnote w:type="continuationSeparator" w:id="0">
    <w:p w14:paraId="71A76611" w14:textId="77777777" w:rsidR="004E3D22" w:rsidRDefault="004E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Britannic Bold">
    <w:altName w:val="Calibri"/>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3BDF" w14:textId="77777777" w:rsidR="00E039DD" w:rsidRDefault="00E039DD">
    <w:pPr>
      <w:pStyle w:val="affff8"/>
      <w:framePr w:wrap="around" w:vAnchor="text" w:hAnchor="margin" w:xAlign="outside" w:y="1"/>
      <w:rPr>
        <w:rStyle w:val="affffff4"/>
      </w:rPr>
    </w:pPr>
    <w:r>
      <w:rPr>
        <w:rStyle w:val="affffff4"/>
      </w:rPr>
      <w:fldChar w:fldCharType="begin"/>
    </w:r>
    <w:r>
      <w:rPr>
        <w:rStyle w:val="affffff4"/>
      </w:rPr>
      <w:instrText xml:space="preserve"> PAGE </w:instrText>
    </w:r>
    <w:r>
      <w:rPr>
        <w:rStyle w:val="affffff4"/>
      </w:rPr>
      <w:fldChar w:fldCharType="separate"/>
    </w:r>
    <w:r w:rsidR="0028526A">
      <w:rPr>
        <w:rStyle w:val="affffff4"/>
        <w:noProof/>
      </w:rPr>
      <w:t>6</w:t>
    </w:r>
    <w:r>
      <w:rPr>
        <w:rStyle w:val="affffff4"/>
      </w:rPr>
      <w:fldChar w:fldCharType="end"/>
    </w:r>
  </w:p>
  <w:p w14:paraId="39BFD27F" w14:textId="77777777" w:rsidR="00E039DD" w:rsidRDefault="00E039DD">
    <w:pPr>
      <w:pStyle w:val="affffffb"/>
      <w:ind w:right="360" w:firstLine="360"/>
      <w:rPr>
        <w:rStyle w:val="affffff4"/>
      </w:rPr>
    </w:pPr>
  </w:p>
  <w:p w14:paraId="0EFB2EFA" w14:textId="77777777" w:rsidR="00E039DD" w:rsidRDefault="00E039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31C9" w14:textId="77777777" w:rsidR="00E039DD" w:rsidRDefault="00E039DD">
    <w:pPr>
      <w:pStyle w:val="affff8"/>
      <w:framePr w:wrap="around" w:vAnchor="text" w:hAnchor="margin" w:xAlign="outside" w:y="1"/>
      <w:rPr>
        <w:rStyle w:val="affffff4"/>
      </w:rPr>
    </w:pPr>
    <w:r>
      <w:rPr>
        <w:rStyle w:val="affffff4"/>
      </w:rPr>
      <w:fldChar w:fldCharType="begin"/>
    </w:r>
    <w:r>
      <w:rPr>
        <w:rStyle w:val="affffff4"/>
      </w:rPr>
      <w:instrText xml:space="preserve"> PAGE </w:instrText>
    </w:r>
    <w:r>
      <w:rPr>
        <w:rStyle w:val="affffff4"/>
      </w:rPr>
      <w:fldChar w:fldCharType="separate"/>
    </w:r>
    <w:r>
      <w:rPr>
        <w:rStyle w:val="affffff4"/>
      </w:rPr>
      <w:t>1</w:t>
    </w:r>
    <w:r>
      <w:rPr>
        <w:rStyle w:val="affffff4"/>
      </w:rPr>
      <w:fldChar w:fldCharType="end"/>
    </w:r>
  </w:p>
  <w:p w14:paraId="566AEF98" w14:textId="77777777" w:rsidR="00E039DD" w:rsidRDefault="00E039DD">
    <w:pPr>
      <w:pStyle w:val="affffffc"/>
      <w:ind w:right="360" w:firstLine="360"/>
      <w:rPr>
        <w:rStyle w:val="affffff4"/>
      </w:rPr>
    </w:pPr>
  </w:p>
  <w:p w14:paraId="5F76728F" w14:textId="77777777" w:rsidR="00E039DD" w:rsidRDefault="00E039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4491" w14:textId="77777777" w:rsidR="00E039DD" w:rsidRDefault="00E039DD">
    <w:pPr>
      <w:pStyle w:val="affff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A427" w14:textId="77777777" w:rsidR="00E039DD" w:rsidRDefault="00E039DD">
    <w:pPr>
      <w:pStyle w:val="affff8"/>
      <w:framePr w:wrap="around" w:vAnchor="text" w:hAnchor="margin" w:xAlign="outside" w:y="1"/>
      <w:rPr>
        <w:rStyle w:val="affffff4"/>
      </w:rPr>
    </w:pPr>
    <w:r>
      <w:rPr>
        <w:rStyle w:val="affffff4"/>
      </w:rPr>
      <w:fldChar w:fldCharType="begin"/>
    </w:r>
    <w:r>
      <w:rPr>
        <w:rStyle w:val="affffff4"/>
      </w:rPr>
      <w:instrText xml:space="preserve"> PAGE </w:instrText>
    </w:r>
    <w:r>
      <w:rPr>
        <w:rStyle w:val="affffff4"/>
      </w:rPr>
      <w:fldChar w:fldCharType="separate"/>
    </w:r>
    <w:r w:rsidR="0028526A">
      <w:rPr>
        <w:rStyle w:val="affffff4"/>
        <w:noProof/>
      </w:rPr>
      <w:t>I</w:t>
    </w:r>
    <w:r>
      <w:rPr>
        <w:rStyle w:val="affffff4"/>
      </w:rPr>
      <w:fldChar w:fldCharType="end"/>
    </w:r>
  </w:p>
  <w:p w14:paraId="247934C7" w14:textId="77777777" w:rsidR="00E039DD" w:rsidRDefault="00E039DD">
    <w:pPr>
      <w:pStyle w:val="affffffc"/>
      <w:ind w:right="360" w:firstLine="360"/>
      <w:rPr>
        <w:rStyle w:val="affffff4"/>
      </w:rPr>
    </w:pPr>
  </w:p>
  <w:p w14:paraId="58EA6A24" w14:textId="77777777" w:rsidR="00E039DD" w:rsidRDefault="00E039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2060" w14:textId="77777777" w:rsidR="00E039DD" w:rsidRDefault="00E039DD">
    <w:pPr>
      <w:pStyle w:val="affff8"/>
      <w:framePr w:wrap="around" w:vAnchor="text" w:hAnchor="margin" w:xAlign="outside" w:y="1"/>
      <w:rPr>
        <w:rStyle w:val="affffff4"/>
      </w:rPr>
    </w:pPr>
    <w:r>
      <w:rPr>
        <w:rStyle w:val="affffff4"/>
      </w:rPr>
      <w:fldChar w:fldCharType="begin"/>
    </w:r>
    <w:r>
      <w:rPr>
        <w:rStyle w:val="affffff4"/>
      </w:rPr>
      <w:instrText xml:space="preserve"> PAGE </w:instrText>
    </w:r>
    <w:r>
      <w:rPr>
        <w:rStyle w:val="affffff4"/>
      </w:rPr>
      <w:fldChar w:fldCharType="separate"/>
    </w:r>
    <w:r w:rsidR="0028526A">
      <w:rPr>
        <w:rStyle w:val="affffff4"/>
        <w:noProof/>
      </w:rPr>
      <w:t>5</w:t>
    </w:r>
    <w:r>
      <w:rPr>
        <w:rStyle w:val="affffff4"/>
      </w:rPr>
      <w:fldChar w:fldCharType="end"/>
    </w:r>
  </w:p>
  <w:p w14:paraId="26F1DAEB" w14:textId="77777777" w:rsidR="00E039DD" w:rsidRDefault="00E039DD">
    <w:pPr>
      <w:pStyle w:val="affffffc"/>
      <w:ind w:right="360" w:firstLine="360"/>
      <w:rPr>
        <w:rStyle w:val="affffff4"/>
      </w:rPr>
    </w:pPr>
  </w:p>
  <w:p w14:paraId="27682D42" w14:textId="77777777" w:rsidR="00E039DD" w:rsidRDefault="00E039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9FC2" w14:textId="77777777" w:rsidR="004E3D22" w:rsidRDefault="004E3D22">
      <w:r>
        <w:separator/>
      </w:r>
    </w:p>
  </w:footnote>
  <w:footnote w:type="continuationSeparator" w:id="0">
    <w:p w14:paraId="287A5493" w14:textId="77777777" w:rsidR="004E3D22" w:rsidRDefault="004E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2A9D" w14:textId="1F1B1FD5" w:rsidR="00E039DD" w:rsidRDefault="00E039DD">
    <w:pPr>
      <w:pStyle w:val="affffffe"/>
    </w:pPr>
    <w:r w:rsidRPr="000F50B1">
      <w:t>DB14/T XXXX-2023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47304" w14:textId="77777777" w:rsidR="00E039DD" w:rsidRDefault="00E039DD">
    <w:pPr>
      <w:pStyle w:val="affffffd"/>
    </w:pPr>
    <w:r>
      <w:t>DB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79D8" w14:textId="77777777" w:rsidR="00E039DD" w:rsidRDefault="00E039DD">
    <w:pPr>
      <w:pStyle w:val="afffffff"/>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02EB" w14:textId="22B3CE67" w:rsidR="00E039DD" w:rsidRDefault="00E039DD">
    <w:pPr>
      <w:pStyle w:val="affffffd"/>
    </w:pPr>
    <w:r w:rsidRPr="000F50B1">
      <w:t>DB14/T XXXX-2023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1B01" w14:textId="1A3ADA67" w:rsidR="00E039DD" w:rsidRDefault="00E039DD">
    <w:pPr>
      <w:pStyle w:val="affffffd"/>
    </w:pPr>
    <w:r w:rsidRPr="000F50B1">
      <w:t>DB14/T XXXX-2023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nsid w:val="079102AD"/>
    <w:multiLevelType w:val="multilevel"/>
    <w:tmpl w:val="079102AD"/>
    <w:lvl w:ilvl="0">
      <w:start w:val="1"/>
      <w:numFmt w:val="decimal"/>
      <w:pStyle w:val="a1"/>
      <w:suff w:val="nothing"/>
      <w:lvlText w:val="注%1："/>
      <w:lvlJc w:val="left"/>
      <w:rPr>
        <w:rFonts w:ascii="黑体" w:eastAsia="黑体" w:hAnsi="黑体"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nsid w:val="07ED3FEA"/>
    <w:multiLevelType w:val="multilevel"/>
    <w:tmpl w:val="07ED3FEA"/>
    <w:lvl w:ilvl="0">
      <w:start w:val="1"/>
      <w:numFmt w:val="none"/>
      <w:lvlText w:val="%1"/>
      <w:lvlJc w:val="left"/>
      <w:pPr>
        <w:ind w:left="425" w:hanging="425"/>
      </w:pPr>
      <w:rPr>
        <w:rFonts w:hint="eastAsia"/>
      </w:rPr>
    </w:lvl>
    <w:lvl w:ilvl="1">
      <w:start w:val="1"/>
      <w:numFmt w:val="decimal"/>
      <w:pStyle w:val="a2"/>
      <w:suff w:val="nothing"/>
      <w:lvlText w:val="%10.%2 "/>
      <w:lvlJc w:val="left"/>
      <w:pPr>
        <w:ind w:left="0" w:firstLine="0"/>
      </w:pPr>
      <w:rPr>
        <w:rFonts w:ascii="黑体" w:eastAsia="黑体" w:hAnsiTheme="minorHAnsi" w:hint="eastAsia"/>
        <w:b w:val="0"/>
        <w:i w:val="0"/>
        <w:sz w:val="21"/>
      </w:rPr>
    </w:lvl>
    <w:lvl w:ilvl="2">
      <w:start w:val="1"/>
      <w:numFmt w:val="decimal"/>
      <w:pStyle w:val="a3"/>
      <w:suff w:val="nothing"/>
      <w:lvlText w:val="%10.%2.%3 "/>
      <w:lvlJc w:val="left"/>
      <w:pPr>
        <w:ind w:left="0" w:firstLine="0"/>
      </w:pPr>
      <w:rPr>
        <w:rFonts w:ascii="黑体" w:eastAsia="黑体" w:hAnsiTheme="minorHAnsi" w:hint="eastAsia"/>
        <w:b w:val="0"/>
        <w:i w:val="0"/>
        <w:sz w:val="21"/>
      </w:rPr>
    </w:lvl>
    <w:lvl w:ilvl="3">
      <w:start w:val="1"/>
      <w:numFmt w:val="decimal"/>
      <w:pStyle w:val="a4"/>
      <w:suff w:val="nothing"/>
      <w:lvlText w:val="%10.%2.%3.%4 "/>
      <w:lvlJc w:val="left"/>
      <w:pPr>
        <w:ind w:left="0" w:firstLine="0"/>
      </w:pPr>
      <w:rPr>
        <w:rFonts w:ascii="黑体" w:eastAsia="黑体" w:hAnsiTheme="minorHAnsi" w:hint="eastAsia"/>
        <w:b w:val="0"/>
        <w:i w:val="0"/>
        <w:sz w:val="21"/>
      </w:rPr>
    </w:lvl>
    <w:lvl w:ilvl="4">
      <w:start w:val="1"/>
      <w:numFmt w:val="decimal"/>
      <w:pStyle w:val="a5"/>
      <w:suff w:val="nothing"/>
      <w:lvlText w:val="%10.%2.%3.%4.%5 "/>
      <w:lvlJc w:val="left"/>
      <w:pPr>
        <w:ind w:left="0" w:firstLine="0"/>
      </w:pPr>
      <w:rPr>
        <w:rFonts w:ascii="黑体" w:eastAsia="黑体" w:hAnsiTheme="minorHAnsi" w:hint="eastAsia"/>
        <w:b w:val="0"/>
        <w:i w:val="0"/>
        <w:sz w:val="21"/>
      </w:rPr>
    </w:lvl>
    <w:lvl w:ilvl="5">
      <w:start w:val="1"/>
      <w:numFmt w:val="decimal"/>
      <w:pStyle w:val="a6"/>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7"/>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8"/>
      <w:suff w:val="nothing"/>
      <w:lvlText w:val="%1表%2　"/>
      <w:lvlJc w:val="left"/>
      <w:rPr>
        <w:rFonts w:ascii="黑体" w:eastAsia="黑体" w:hAnsi="黑体" w:cs="Times New Roman" w:hint="eastAsia"/>
        <w:b w:val="0"/>
        <w:bCs w:val="0"/>
        <w:i w:val="0"/>
        <w:iCs w:val="0"/>
        <w:caps w:val="0"/>
        <w:smallCaps w:val="0"/>
        <w:strike w:val="0"/>
        <w:dstrike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3">
    <w:nsid w:val="0AE367E9"/>
    <w:multiLevelType w:val="multilevel"/>
    <w:tmpl w:val="0AE367E9"/>
    <w:lvl w:ilvl="0">
      <w:start w:val="1"/>
      <w:numFmt w:val="none"/>
      <w:pStyle w:val="a9"/>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nsid w:val="0D46713A"/>
    <w:multiLevelType w:val="multilevel"/>
    <w:tmpl w:val="0D46713A"/>
    <w:lvl w:ilvl="0">
      <w:start w:val="1"/>
      <w:numFmt w:val="bullet"/>
      <w:pStyle w:val="aa"/>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5">
    <w:nsid w:val="1FC91163"/>
    <w:multiLevelType w:val="multilevel"/>
    <w:tmpl w:val="1FC91163"/>
    <w:lvl w:ilvl="0">
      <w:start w:val="1"/>
      <w:numFmt w:val="decimal"/>
      <w:pStyle w:val="ab"/>
      <w:suff w:val="nothing"/>
      <w:lvlText w:val="%1　"/>
      <w:lvlJc w:val="left"/>
      <w:pPr>
        <w:ind w:left="1560" w:firstLine="0"/>
      </w:pPr>
      <w:rPr>
        <w:rFonts w:ascii="黑体" w:eastAsia="黑体" w:hAnsi="Times New Roman" w:hint="eastAsia"/>
        <w:b w:val="0"/>
        <w:i w:val="0"/>
        <w:sz w:val="21"/>
        <w:szCs w:val="21"/>
      </w:rPr>
    </w:lvl>
    <w:lvl w:ilvl="1">
      <w:start w:val="1"/>
      <w:numFmt w:val="decimal"/>
      <w:pStyle w:val="ac"/>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d"/>
      <w:suff w:val="nothing"/>
      <w:lvlText w:val="%1.%2.%3　"/>
      <w:lvlJc w:val="left"/>
      <w:pPr>
        <w:ind w:left="568"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2A8F7113"/>
    <w:multiLevelType w:val="multilevel"/>
    <w:tmpl w:val="2A8F7113"/>
    <w:lvl w:ilvl="0">
      <w:start w:val="1"/>
      <w:numFmt w:val="upperLetter"/>
      <w:pStyle w:val="af1"/>
      <w:suff w:val="space"/>
      <w:lvlText w:val="%1"/>
      <w:lvlJc w:val="left"/>
      <w:pPr>
        <w:ind w:left="0" w:firstLine="0"/>
      </w:pPr>
      <w:rPr>
        <w:rFonts w:hint="eastAsia"/>
      </w:rPr>
    </w:lvl>
    <w:lvl w:ilvl="1">
      <w:start w:val="1"/>
      <w:numFmt w:val="decimal"/>
      <w:pStyle w:val="af2"/>
      <w:suff w:val="nothing"/>
      <w:lvlText w:val="图%1.%2　"/>
      <w:lvlJc w:val="left"/>
      <w:pPr>
        <w:ind w:left="0" w:firstLine="0"/>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7">
    <w:nsid w:val="34431F99"/>
    <w:multiLevelType w:val="multilevel"/>
    <w:tmpl w:val="34431F99"/>
    <w:lvl w:ilvl="0">
      <w:start w:val="1"/>
      <w:numFmt w:val="upperLetter"/>
      <w:pStyle w:val="af3"/>
      <w:lvlText w:val="%1"/>
      <w:lvlJc w:val="left"/>
      <w:pPr>
        <w:ind w:left="0" w:firstLine="0"/>
      </w:pPr>
      <w:rPr>
        <w:rFonts w:hint="eastAsia"/>
        <w:color w:val="FFFFFF" w:themeColor="background1"/>
        <w:sz w:val="2"/>
      </w:rPr>
    </w:lvl>
    <w:lvl w:ilvl="1">
      <w:start w:val="1"/>
      <w:numFmt w:val="decimal"/>
      <w:pStyle w:val="af4"/>
      <w:lvlText w:val="(%1.%2)"/>
      <w:lvlJc w:val="left"/>
      <w:rPr>
        <w:rFonts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B733A5F"/>
    <w:multiLevelType w:val="multilevel"/>
    <w:tmpl w:val="4B733A5F"/>
    <w:lvl w:ilvl="0">
      <w:start w:val="1"/>
      <w:numFmt w:val="decimal"/>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9">
    <w:nsid w:val="55E02EF4"/>
    <w:multiLevelType w:val="multilevel"/>
    <w:tmpl w:val="55E02EF4"/>
    <w:lvl w:ilvl="0">
      <w:start w:val="1"/>
      <w:numFmt w:val="decimal"/>
      <w:pStyle w:val="af6"/>
      <w:lvlText w:val="图%1"/>
      <w:lvlJc w:val="left"/>
      <w:pPr>
        <w:tabs>
          <w:tab w:val="left" w:pos="510"/>
        </w:tabs>
        <w:ind w:left="0" w:firstLine="0"/>
      </w:pPr>
      <w:rPr>
        <w:rFonts w:ascii="黑体" w:eastAsia="黑体" w:hint="eastAsia"/>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9641F7A"/>
    <w:multiLevelType w:val="multilevel"/>
    <w:tmpl w:val="59641F7A"/>
    <w:lvl w:ilvl="0">
      <w:start w:val="1"/>
      <w:numFmt w:val="decimal"/>
      <w:pStyle w:val="af7"/>
      <w:suff w:val="nothing"/>
      <w:lvlText w:val="[%1] "/>
      <w:lvlJc w:val="left"/>
      <w:pPr>
        <w:ind w:left="284" w:firstLine="0"/>
      </w:pPr>
      <w:rPr>
        <w:rFonts w:ascii="宋体" w:eastAsia="宋体" w:hint="eastAsia"/>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1">
    <w:nsid w:val="5B7E3733"/>
    <w:multiLevelType w:val="multilevel"/>
    <w:tmpl w:val="5B7E3733"/>
    <w:lvl w:ilvl="0">
      <w:start w:val="1"/>
      <w:numFmt w:val="decimal"/>
      <w:pStyle w:val="af8"/>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2">
    <w:nsid w:val="60B55DC2"/>
    <w:multiLevelType w:val="multilevel"/>
    <w:tmpl w:val="60B55DC2"/>
    <w:lvl w:ilvl="0">
      <w:start w:val="1"/>
      <w:numFmt w:val="upperLetter"/>
      <w:pStyle w:val="af9"/>
      <w:lvlText w:val="%1"/>
      <w:lvlJc w:val="left"/>
      <w:pPr>
        <w:tabs>
          <w:tab w:val="left" w:pos="0"/>
        </w:tabs>
        <w:ind w:left="0" w:firstLine="0"/>
      </w:pPr>
      <w:rPr>
        <w:rFonts w:hint="eastAsia"/>
      </w:rPr>
    </w:lvl>
    <w:lvl w:ilvl="1">
      <w:start w:val="1"/>
      <w:numFmt w:val="decimal"/>
      <w:pStyle w:val="afa"/>
      <w:suff w:val="nothing"/>
      <w:lvlText w:val="表%1.%2　"/>
      <w:lvlJc w:val="left"/>
      <w:pPr>
        <w:ind w:left="5813" w:firstLine="0"/>
      </w:pPr>
      <w:rPr>
        <w:rFonts w:ascii="黑体" w:eastAsia="黑体" w:hAnsi="黑体" w:hint="eastAsia"/>
        <w:b w:val="0"/>
        <w:i w:val="0"/>
        <w:caps w:val="0"/>
        <w:strike w:val="0"/>
        <w:dstrike w:val="0"/>
        <w:snapToGrid w:val="0"/>
        <w:vanish w:val="0"/>
        <w:kern w:val="0"/>
        <w:sz w:val="21"/>
        <w:vertAlign w:val="baseline"/>
        <w:lang w:val="en-US"/>
      </w:rPr>
    </w:lvl>
    <w:lvl w:ilvl="2">
      <w:start w:val="1"/>
      <w:numFmt w:val="none"/>
      <w:pStyle w:val="afb"/>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3">
    <w:nsid w:val="657D3FBC"/>
    <w:multiLevelType w:val="multilevel"/>
    <w:tmpl w:val="657D3FBC"/>
    <w:lvl w:ilvl="0">
      <w:start w:val="1"/>
      <w:numFmt w:val="upperLetter"/>
      <w:pStyle w:val="afc"/>
      <w:suff w:val="nothing"/>
      <w:lvlText w:val="附　录　%1"/>
      <w:lvlJc w:val="left"/>
      <w:pPr>
        <w:ind w:left="5246" w:firstLine="0"/>
      </w:pPr>
      <w:rPr>
        <w:rFonts w:ascii="黑体" w:eastAsia="黑体" w:hAnsi="Times New Roman" w:hint="eastAsia"/>
        <w:b w:val="0"/>
        <w:i w:val="0"/>
        <w:spacing w:val="0"/>
        <w:w w:val="100"/>
        <w:sz w:val="21"/>
      </w:rPr>
    </w:lvl>
    <w:lvl w:ilvl="1">
      <w:start w:val="1"/>
      <w:numFmt w:val="decimal"/>
      <w:pStyle w:val="afd"/>
      <w:suff w:val="nothing"/>
      <w:lvlText w:val="%1.%2　"/>
      <w:lvlJc w:val="left"/>
      <w:pPr>
        <w:ind w:left="4395" w:firstLine="0"/>
      </w:pPr>
      <w:rPr>
        <w:rFonts w:ascii="黑体" w:eastAsia="黑体" w:hAnsi="Times New Roman" w:hint="eastAsia"/>
        <w:b w:val="0"/>
        <w:i w:val="0"/>
        <w:snapToGrid/>
        <w:spacing w:val="0"/>
        <w:w w:val="100"/>
        <w:kern w:val="21"/>
        <w:sz w:val="21"/>
      </w:rPr>
    </w:lvl>
    <w:lvl w:ilvl="2">
      <w:start w:val="1"/>
      <w:numFmt w:val="decimal"/>
      <w:pStyle w:val="afe"/>
      <w:suff w:val="nothing"/>
      <w:lvlText w:val="%1.%2.%3　"/>
      <w:lvlJc w:val="left"/>
      <w:pPr>
        <w:ind w:left="2269" w:firstLine="0"/>
      </w:pPr>
      <w:rPr>
        <w:rFonts w:ascii="黑体" w:eastAsia="黑体" w:hAnsi="Times New Roman" w:hint="eastAsia"/>
        <w:b w:val="0"/>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pStyle w:val="aff0"/>
      <w:suff w:val="nothing"/>
      <w:lvlText w:val="%1.%2.%3.%4.%5　"/>
      <w:lvlJc w:val="left"/>
      <w:pPr>
        <w:ind w:left="0" w:firstLine="0"/>
      </w:pPr>
      <w:rPr>
        <w:rFonts w:ascii="黑体" w:eastAsia="黑体" w:hAnsi="Times New Roman" w:hint="eastAsia"/>
        <w:b w:val="0"/>
        <w:i w:val="0"/>
        <w:sz w:val="21"/>
      </w:rPr>
    </w:lvl>
    <w:lvl w:ilvl="5">
      <w:start w:val="1"/>
      <w:numFmt w:val="decimal"/>
      <w:pStyle w:val="aff1"/>
      <w:suff w:val="nothing"/>
      <w:lvlText w:val="%1.%2.%3.%4.%5.%6　"/>
      <w:lvlJc w:val="left"/>
      <w:rPr>
        <w:rFonts w:ascii="黑体" w:eastAsia="黑体" w:hAnsi="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af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A0B73DD"/>
    <w:multiLevelType w:val="multilevel"/>
    <w:tmpl w:val="6A0B73DD"/>
    <w:lvl w:ilvl="0">
      <w:start w:val="1"/>
      <w:numFmt w:val="lowerLetter"/>
      <w:pStyle w:val="aff3"/>
      <w:lvlText w:val="%1)"/>
      <w:lvlJc w:val="left"/>
      <w:pPr>
        <w:tabs>
          <w:tab w:val="left" w:pos="840"/>
        </w:tabs>
        <w:ind w:left="839" w:hanging="419"/>
      </w:pPr>
      <w:rPr>
        <w:rFonts w:ascii="宋体" w:eastAsia="宋体" w:hint="eastAsia"/>
        <w:b w:val="0"/>
        <w:i w:val="0"/>
        <w:sz w:val="21"/>
        <w:szCs w:val="21"/>
      </w:rPr>
    </w:lvl>
    <w:lvl w:ilvl="1">
      <w:start w:val="1"/>
      <w:numFmt w:val="decimal"/>
      <w:pStyle w:val="aff4"/>
      <w:lvlText w:val="%2)"/>
      <w:lvlJc w:val="left"/>
      <w:pPr>
        <w:tabs>
          <w:tab w:val="left" w:pos="2122"/>
        </w:tabs>
        <w:ind w:left="2121"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nsid w:val="6CEA2025"/>
    <w:multiLevelType w:val="multilevel"/>
    <w:tmpl w:val="6CEA2025"/>
    <w:lvl w:ilvl="0">
      <w:start w:val="1"/>
      <w:numFmt w:val="none"/>
      <w:pStyle w:val="aff5"/>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7">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7"/>
      <w:suff w:val="nothing"/>
      <w:lvlText w:val="%1%2 "/>
      <w:lvlJc w:val="left"/>
      <w:pPr>
        <w:ind w:left="0" w:firstLine="0"/>
      </w:pPr>
      <w:rPr>
        <w:rFonts w:ascii="黑体" w:eastAsia="黑体" w:hAnsi="Times New Roman" w:hint="eastAsia"/>
        <w:b/>
        <w:i w:val="0"/>
        <w:sz w:val="28"/>
      </w:rPr>
    </w:lvl>
    <w:lvl w:ilvl="2">
      <w:start w:val="1"/>
      <w:numFmt w:val="decimal"/>
      <w:pStyle w:val="aff8"/>
      <w:suff w:val="nothing"/>
      <w:lvlText w:val="%1%2.%3　"/>
      <w:lvlJc w:val="left"/>
      <w:pPr>
        <w:ind w:left="0" w:firstLine="0"/>
      </w:pPr>
      <w:rPr>
        <w:rFonts w:ascii="黑体" w:eastAsia="黑体" w:hAnsi="Times New Roman" w:hint="eastAsia"/>
        <w:b/>
        <w:i w:val="0"/>
        <w:sz w:val="21"/>
      </w:rPr>
    </w:lvl>
    <w:lvl w:ilvl="3">
      <w:start w:val="1"/>
      <w:numFmt w:val="decimal"/>
      <w:pStyle w:val="aff9"/>
      <w:suff w:val="nothing"/>
      <w:lvlText w:val="%1%2.%3.%4　"/>
      <w:lvlJc w:val="left"/>
      <w:pPr>
        <w:ind w:left="0" w:firstLine="0"/>
      </w:pPr>
      <w:rPr>
        <w:rFonts w:ascii="黑体" w:eastAsia="黑体" w:hAnsi="Times New Roman" w:hint="eastAsia"/>
        <w:b/>
        <w:i w:val="0"/>
        <w:sz w:val="21"/>
      </w:rPr>
    </w:lvl>
    <w:lvl w:ilvl="4">
      <w:start w:val="1"/>
      <w:numFmt w:val="decimal"/>
      <w:pStyle w:val="affa"/>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b"/>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c"/>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d"/>
      <w:lvlText w:val="    %1%8"/>
      <w:lvlJc w:val="left"/>
      <w:pPr>
        <w:tabs>
          <w:tab w:val="left" w:pos="720"/>
        </w:tabs>
        <w:ind w:left="0" w:firstLine="0"/>
      </w:pPr>
      <w:rPr>
        <w:rFonts w:ascii="黑体" w:eastAsia="黑体" w:hint="eastAsia"/>
        <w:b/>
        <w:i w:val="0"/>
        <w:sz w:val="21"/>
      </w:rPr>
    </w:lvl>
    <w:lvl w:ilvl="8">
      <w:start w:val="1"/>
      <w:numFmt w:val="decimal"/>
      <w:lvlRestart w:val="2"/>
      <w:pStyle w:val="affe"/>
      <w:lvlText w:val="%2.0.%9"/>
      <w:lvlJc w:val="left"/>
      <w:pPr>
        <w:tabs>
          <w:tab w:val="left" w:pos="720"/>
        </w:tabs>
        <w:ind w:left="0" w:firstLine="0"/>
      </w:pPr>
      <w:rPr>
        <w:rFonts w:ascii="黑体" w:eastAsia="黑体" w:hAnsi="华文细黑" w:hint="eastAsia"/>
        <w:b/>
        <w:i w:val="0"/>
        <w:sz w:val="21"/>
      </w:rPr>
    </w:lvl>
  </w:abstractNum>
  <w:abstractNum w:abstractNumId="28">
    <w:nsid w:val="76933334"/>
    <w:multiLevelType w:val="multilevel"/>
    <w:tmpl w:val="76933334"/>
    <w:lvl w:ilvl="0">
      <w:start w:val="1"/>
      <w:numFmt w:val="none"/>
      <w:pStyle w:val="afff"/>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5"/>
  </w:num>
  <w:num w:numId="12">
    <w:abstractNumId w:val="23"/>
  </w:num>
  <w:num w:numId="13">
    <w:abstractNumId w:val="22"/>
  </w:num>
  <w:num w:numId="14">
    <w:abstractNumId w:val="16"/>
  </w:num>
  <w:num w:numId="15">
    <w:abstractNumId w:val="28"/>
  </w:num>
  <w:num w:numId="16">
    <w:abstractNumId w:val="13"/>
  </w:num>
  <w:num w:numId="17">
    <w:abstractNumId w:val="24"/>
  </w:num>
  <w:num w:numId="18">
    <w:abstractNumId w:val="21"/>
  </w:num>
  <w:num w:numId="19">
    <w:abstractNumId w:val="12"/>
  </w:num>
  <w:num w:numId="20">
    <w:abstractNumId w:val="19"/>
  </w:num>
  <w:num w:numId="21">
    <w:abstractNumId w:val="26"/>
  </w:num>
  <w:num w:numId="22">
    <w:abstractNumId w:val="10"/>
  </w:num>
  <w:num w:numId="23">
    <w:abstractNumId w:val="18"/>
  </w:num>
  <w:num w:numId="24">
    <w:abstractNumId w:val="27"/>
  </w:num>
  <w:num w:numId="25">
    <w:abstractNumId w:val="14"/>
  </w:num>
  <w:num w:numId="26">
    <w:abstractNumId w:val="17"/>
  </w:num>
  <w:num w:numId="27">
    <w:abstractNumId w:val="11"/>
  </w:num>
  <w:num w:numId="28">
    <w:abstractNumId w:val="25"/>
  </w:num>
  <w:num w:numId="29">
    <w:abstractNumId w:val="2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4"/>
  </w:num>
  <w:num w:numId="48">
    <w:abstractNumId w:val="24"/>
  </w:num>
  <w:num w:numId="49">
    <w:abstractNumId w:val="15"/>
  </w:num>
  <w:num w:numId="50">
    <w:abstractNumId w:val="15"/>
  </w:num>
  <w:num w:numId="51">
    <w:abstractNumId w:val="15"/>
  </w:num>
  <w:num w:numId="52">
    <w:abstractNumId w:val="23"/>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Y2JiZGRhNzVjNzU3OGU0YmRmYzY0OWQxNzQ4OWYifQ=="/>
  </w:docVars>
  <w:rsids>
    <w:rsidRoot w:val="004641F5"/>
    <w:rsid w:val="00000CC6"/>
    <w:rsid w:val="0000475D"/>
    <w:rsid w:val="00006548"/>
    <w:rsid w:val="00010D1C"/>
    <w:rsid w:val="000125BB"/>
    <w:rsid w:val="000127C6"/>
    <w:rsid w:val="0001735C"/>
    <w:rsid w:val="000179AC"/>
    <w:rsid w:val="00017DF1"/>
    <w:rsid w:val="00024ACC"/>
    <w:rsid w:val="00027BD3"/>
    <w:rsid w:val="00030439"/>
    <w:rsid w:val="00031EEE"/>
    <w:rsid w:val="0003275C"/>
    <w:rsid w:val="00032AAD"/>
    <w:rsid w:val="00036B39"/>
    <w:rsid w:val="00037098"/>
    <w:rsid w:val="000372EA"/>
    <w:rsid w:val="00037311"/>
    <w:rsid w:val="00040BBF"/>
    <w:rsid w:val="00042068"/>
    <w:rsid w:val="00043421"/>
    <w:rsid w:val="00044654"/>
    <w:rsid w:val="00050E91"/>
    <w:rsid w:val="00051E91"/>
    <w:rsid w:val="00053FB5"/>
    <w:rsid w:val="0005505C"/>
    <w:rsid w:val="000551A5"/>
    <w:rsid w:val="00055DB7"/>
    <w:rsid w:val="000568DA"/>
    <w:rsid w:val="00060E68"/>
    <w:rsid w:val="0006126D"/>
    <w:rsid w:val="00061AB6"/>
    <w:rsid w:val="0006726B"/>
    <w:rsid w:val="00067D8C"/>
    <w:rsid w:val="00070807"/>
    <w:rsid w:val="00072107"/>
    <w:rsid w:val="00073D46"/>
    <w:rsid w:val="00075DD9"/>
    <w:rsid w:val="00076F59"/>
    <w:rsid w:val="00077C2E"/>
    <w:rsid w:val="00077F1E"/>
    <w:rsid w:val="00080B0A"/>
    <w:rsid w:val="00081890"/>
    <w:rsid w:val="0008224C"/>
    <w:rsid w:val="00084C78"/>
    <w:rsid w:val="00091CB4"/>
    <w:rsid w:val="0009271F"/>
    <w:rsid w:val="00094F28"/>
    <w:rsid w:val="0009565B"/>
    <w:rsid w:val="0009648F"/>
    <w:rsid w:val="000A342B"/>
    <w:rsid w:val="000A4067"/>
    <w:rsid w:val="000A552A"/>
    <w:rsid w:val="000A568D"/>
    <w:rsid w:val="000A6E5F"/>
    <w:rsid w:val="000B38EB"/>
    <w:rsid w:val="000B39DC"/>
    <w:rsid w:val="000B3B2F"/>
    <w:rsid w:val="000B4203"/>
    <w:rsid w:val="000B6665"/>
    <w:rsid w:val="000B6ECB"/>
    <w:rsid w:val="000B71AA"/>
    <w:rsid w:val="000C21DC"/>
    <w:rsid w:val="000C2B1F"/>
    <w:rsid w:val="000C2EFF"/>
    <w:rsid w:val="000C41B9"/>
    <w:rsid w:val="000C6D88"/>
    <w:rsid w:val="000C6E41"/>
    <w:rsid w:val="000C754D"/>
    <w:rsid w:val="000C778A"/>
    <w:rsid w:val="000D2D03"/>
    <w:rsid w:val="000D36A6"/>
    <w:rsid w:val="000D4542"/>
    <w:rsid w:val="000D4E32"/>
    <w:rsid w:val="000D7E0B"/>
    <w:rsid w:val="000E01BE"/>
    <w:rsid w:val="000E2B29"/>
    <w:rsid w:val="000E5838"/>
    <w:rsid w:val="000E6206"/>
    <w:rsid w:val="000E7B1D"/>
    <w:rsid w:val="000F1341"/>
    <w:rsid w:val="000F2222"/>
    <w:rsid w:val="000F5067"/>
    <w:rsid w:val="000F50B1"/>
    <w:rsid w:val="000F5547"/>
    <w:rsid w:val="000F6515"/>
    <w:rsid w:val="00102EA5"/>
    <w:rsid w:val="00103221"/>
    <w:rsid w:val="00107BCF"/>
    <w:rsid w:val="00111E93"/>
    <w:rsid w:val="00116158"/>
    <w:rsid w:val="00116751"/>
    <w:rsid w:val="00123021"/>
    <w:rsid w:val="00123BF9"/>
    <w:rsid w:val="00125E6D"/>
    <w:rsid w:val="00127333"/>
    <w:rsid w:val="00127602"/>
    <w:rsid w:val="00127ED7"/>
    <w:rsid w:val="00142E24"/>
    <w:rsid w:val="00144216"/>
    <w:rsid w:val="00144633"/>
    <w:rsid w:val="001517CF"/>
    <w:rsid w:val="00154EFB"/>
    <w:rsid w:val="00155906"/>
    <w:rsid w:val="00155B05"/>
    <w:rsid w:val="00157316"/>
    <w:rsid w:val="00157D1D"/>
    <w:rsid w:val="001611FC"/>
    <w:rsid w:val="00164C6D"/>
    <w:rsid w:val="00170B1F"/>
    <w:rsid w:val="00172236"/>
    <w:rsid w:val="001748CC"/>
    <w:rsid w:val="00174CF7"/>
    <w:rsid w:val="0017737E"/>
    <w:rsid w:val="00180634"/>
    <w:rsid w:val="00180BDC"/>
    <w:rsid w:val="0018193B"/>
    <w:rsid w:val="001830DE"/>
    <w:rsid w:val="0018389C"/>
    <w:rsid w:val="00187545"/>
    <w:rsid w:val="00190F5E"/>
    <w:rsid w:val="0019136E"/>
    <w:rsid w:val="00191F4B"/>
    <w:rsid w:val="00194C9A"/>
    <w:rsid w:val="001A0DD3"/>
    <w:rsid w:val="001A1021"/>
    <w:rsid w:val="001A4998"/>
    <w:rsid w:val="001A54C0"/>
    <w:rsid w:val="001A5BF9"/>
    <w:rsid w:val="001A696B"/>
    <w:rsid w:val="001A72B0"/>
    <w:rsid w:val="001B35A4"/>
    <w:rsid w:val="001B40BA"/>
    <w:rsid w:val="001B704A"/>
    <w:rsid w:val="001C0D48"/>
    <w:rsid w:val="001C2054"/>
    <w:rsid w:val="001C2A5D"/>
    <w:rsid w:val="001C5263"/>
    <w:rsid w:val="001C7A3F"/>
    <w:rsid w:val="001D0A4F"/>
    <w:rsid w:val="001D5AA4"/>
    <w:rsid w:val="001D71BA"/>
    <w:rsid w:val="001E4381"/>
    <w:rsid w:val="001F0E09"/>
    <w:rsid w:val="001F1C55"/>
    <w:rsid w:val="001F286D"/>
    <w:rsid w:val="001F3069"/>
    <w:rsid w:val="001F4625"/>
    <w:rsid w:val="001F5379"/>
    <w:rsid w:val="001F7120"/>
    <w:rsid w:val="001F724D"/>
    <w:rsid w:val="0020088B"/>
    <w:rsid w:val="00205A5A"/>
    <w:rsid w:val="0021459A"/>
    <w:rsid w:val="00216264"/>
    <w:rsid w:val="00216F89"/>
    <w:rsid w:val="00221D2E"/>
    <w:rsid w:val="00222308"/>
    <w:rsid w:val="002261A4"/>
    <w:rsid w:val="00226554"/>
    <w:rsid w:val="00227E52"/>
    <w:rsid w:val="0023080C"/>
    <w:rsid w:val="002310FD"/>
    <w:rsid w:val="002353A2"/>
    <w:rsid w:val="00235CB0"/>
    <w:rsid w:val="00237205"/>
    <w:rsid w:val="00242B19"/>
    <w:rsid w:val="002477F9"/>
    <w:rsid w:val="00247E6D"/>
    <w:rsid w:val="00250465"/>
    <w:rsid w:val="00261F82"/>
    <w:rsid w:val="002642EF"/>
    <w:rsid w:val="00267674"/>
    <w:rsid w:val="00273903"/>
    <w:rsid w:val="00273D70"/>
    <w:rsid w:val="00274EA9"/>
    <w:rsid w:val="00275C26"/>
    <w:rsid w:val="0027662F"/>
    <w:rsid w:val="00277D91"/>
    <w:rsid w:val="00277FBB"/>
    <w:rsid w:val="00280BE3"/>
    <w:rsid w:val="00282FBE"/>
    <w:rsid w:val="0028526A"/>
    <w:rsid w:val="002873B0"/>
    <w:rsid w:val="00287FD8"/>
    <w:rsid w:val="00290905"/>
    <w:rsid w:val="002917C0"/>
    <w:rsid w:val="0029275C"/>
    <w:rsid w:val="00292AB1"/>
    <w:rsid w:val="00292ABD"/>
    <w:rsid w:val="00293BCE"/>
    <w:rsid w:val="002945F1"/>
    <w:rsid w:val="002968E4"/>
    <w:rsid w:val="002A213C"/>
    <w:rsid w:val="002A298E"/>
    <w:rsid w:val="002A332F"/>
    <w:rsid w:val="002A3BE2"/>
    <w:rsid w:val="002A4DD0"/>
    <w:rsid w:val="002A6B18"/>
    <w:rsid w:val="002B778D"/>
    <w:rsid w:val="002C1A05"/>
    <w:rsid w:val="002C1AD5"/>
    <w:rsid w:val="002C6C4A"/>
    <w:rsid w:val="002C77E2"/>
    <w:rsid w:val="002D25B5"/>
    <w:rsid w:val="002D2887"/>
    <w:rsid w:val="002D6831"/>
    <w:rsid w:val="002E08C1"/>
    <w:rsid w:val="002E0DDA"/>
    <w:rsid w:val="002E2672"/>
    <w:rsid w:val="002E35AC"/>
    <w:rsid w:val="002E3C72"/>
    <w:rsid w:val="002E4A29"/>
    <w:rsid w:val="002E5F3F"/>
    <w:rsid w:val="002F1862"/>
    <w:rsid w:val="002F3864"/>
    <w:rsid w:val="002F6417"/>
    <w:rsid w:val="00303CA5"/>
    <w:rsid w:val="00303DDD"/>
    <w:rsid w:val="00304B68"/>
    <w:rsid w:val="003062C3"/>
    <w:rsid w:val="0030659D"/>
    <w:rsid w:val="00307727"/>
    <w:rsid w:val="00307869"/>
    <w:rsid w:val="0031029A"/>
    <w:rsid w:val="0031358D"/>
    <w:rsid w:val="00316CBA"/>
    <w:rsid w:val="00324802"/>
    <w:rsid w:val="00332089"/>
    <w:rsid w:val="003321DE"/>
    <w:rsid w:val="00334CB5"/>
    <w:rsid w:val="00336404"/>
    <w:rsid w:val="00336D91"/>
    <w:rsid w:val="00337CA1"/>
    <w:rsid w:val="00340A16"/>
    <w:rsid w:val="00342569"/>
    <w:rsid w:val="0034726A"/>
    <w:rsid w:val="003476CE"/>
    <w:rsid w:val="00350539"/>
    <w:rsid w:val="003506D5"/>
    <w:rsid w:val="0035284D"/>
    <w:rsid w:val="0035351E"/>
    <w:rsid w:val="00360B54"/>
    <w:rsid w:val="003636D2"/>
    <w:rsid w:val="00366B05"/>
    <w:rsid w:val="00366B99"/>
    <w:rsid w:val="003672FB"/>
    <w:rsid w:val="00370942"/>
    <w:rsid w:val="0037197F"/>
    <w:rsid w:val="0037592D"/>
    <w:rsid w:val="00375DE2"/>
    <w:rsid w:val="00376D47"/>
    <w:rsid w:val="00382587"/>
    <w:rsid w:val="003827F6"/>
    <w:rsid w:val="00383FB1"/>
    <w:rsid w:val="00386710"/>
    <w:rsid w:val="00387FC0"/>
    <w:rsid w:val="00393FE9"/>
    <w:rsid w:val="00394BD4"/>
    <w:rsid w:val="00394BED"/>
    <w:rsid w:val="00395300"/>
    <w:rsid w:val="0039677C"/>
    <w:rsid w:val="00397925"/>
    <w:rsid w:val="003A4F7B"/>
    <w:rsid w:val="003A5239"/>
    <w:rsid w:val="003A594D"/>
    <w:rsid w:val="003B65E2"/>
    <w:rsid w:val="003C2ECF"/>
    <w:rsid w:val="003C3E58"/>
    <w:rsid w:val="003C5C82"/>
    <w:rsid w:val="003D636C"/>
    <w:rsid w:val="003D6F9A"/>
    <w:rsid w:val="003E14AE"/>
    <w:rsid w:val="003E159A"/>
    <w:rsid w:val="003E7CE2"/>
    <w:rsid w:val="003F140D"/>
    <w:rsid w:val="003F2DA8"/>
    <w:rsid w:val="003F46AF"/>
    <w:rsid w:val="003F603C"/>
    <w:rsid w:val="003F764E"/>
    <w:rsid w:val="00405B77"/>
    <w:rsid w:val="00406CC1"/>
    <w:rsid w:val="00407D23"/>
    <w:rsid w:val="004105A0"/>
    <w:rsid w:val="0041207A"/>
    <w:rsid w:val="00412BAC"/>
    <w:rsid w:val="00414AC8"/>
    <w:rsid w:val="00415CC6"/>
    <w:rsid w:val="00417EFD"/>
    <w:rsid w:val="0042021E"/>
    <w:rsid w:val="00424A6C"/>
    <w:rsid w:val="00425157"/>
    <w:rsid w:val="0042622C"/>
    <w:rsid w:val="00436ECC"/>
    <w:rsid w:val="004414E6"/>
    <w:rsid w:val="0044186E"/>
    <w:rsid w:val="00442928"/>
    <w:rsid w:val="00442BA7"/>
    <w:rsid w:val="00446702"/>
    <w:rsid w:val="00447DDB"/>
    <w:rsid w:val="00451412"/>
    <w:rsid w:val="00451F6B"/>
    <w:rsid w:val="00453720"/>
    <w:rsid w:val="00454002"/>
    <w:rsid w:val="004548A9"/>
    <w:rsid w:val="004562C9"/>
    <w:rsid w:val="0046160C"/>
    <w:rsid w:val="004619AC"/>
    <w:rsid w:val="00463A10"/>
    <w:rsid w:val="004641F5"/>
    <w:rsid w:val="004642AF"/>
    <w:rsid w:val="0046570E"/>
    <w:rsid w:val="00465B7B"/>
    <w:rsid w:val="00466F6F"/>
    <w:rsid w:val="00466FF2"/>
    <w:rsid w:val="00467339"/>
    <w:rsid w:val="00470886"/>
    <w:rsid w:val="00470B67"/>
    <w:rsid w:val="00471CDA"/>
    <w:rsid w:val="00473054"/>
    <w:rsid w:val="00476CDB"/>
    <w:rsid w:val="00480670"/>
    <w:rsid w:val="0048077C"/>
    <w:rsid w:val="00481597"/>
    <w:rsid w:val="004826C9"/>
    <w:rsid w:val="0048668C"/>
    <w:rsid w:val="00490088"/>
    <w:rsid w:val="004919F4"/>
    <w:rsid w:val="004924EE"/>
    <w:rsid w:val="004969DC"/>
    <w:rsid w:val="00496FF5"/>
    <w:rsid w:val="004A1FED"/>
    <w:rsid w:val="004A2336"/>
    <w:rsid w:val="004A3243"/>
    <w:rsid w:val="004A662B"/>
    <w:rsid w:val="004B2001"/>
    <w:rsid w:val="004B7B5C"/>
    <w:rsid w:val="004C5AD2"/>
    <w:rsid w:val="004C6977"/>
    <w:rsid w:val="004C6A9D"/>
    <w:rsid w:val="004D0182"/>
    <w:rsid w:val="004D04C3"/>
    <w:rsid w:val="004D1AC1"/>
    <w:rsid w:val="004D3BB4"/>
    <w:rsid w:val="004D5BF2"/>
    <w:rsid w:val="004E2980"/>
    <w:rsid w:val="004E3D22"/>
    <w:rsid w:val="004E5DB6"/>
    <w:rsid w:val="004F0164"/>
    <w:rsid w:val="004F12CC"/>
    <w:rsid w:val="004F1306"/>
    <w:rsid w:val="004F1915"/>
    <w:rsid w:val="00504261"/>
    <w:rsid w:val="0050545B"/>
    <w:rsid w:val="00513244"/>
    <w:rsid w:val="005134E3"/>
    <w:rsid w:val="00515AC9"/>
    <w:rsid w:val="00516F27"/>
    <w:rsid w:val="00517454"/>
    <w:rsid w:val="005175BF"/>
    <w:rsid w:val="00517C09"/>
    <w:rsid w:val="00517D40"/>
    <w:rsid w:val="00520DEA"/>
    <w:rsid w:val="00521E61"/>
    <w:rsid w:val="005226D5"/>
    <w:rsid w:val="00524193"/>
    <w:rsid w:val="005272AE"/>
    <w:rsid w:val="005322CC"/>
    <w:rsid w:val="005329C8"/>
    <w:rsid w:val="00532D32"/>
    <w:rsid w:val="0053303D"/>
    <w:rsid w:val="00533281"/>
    <w:rsid w:val="0053403F"/>
    <w:rsid w:val="00534928"/>
    <w:rsid w:val="00535E88"/>
    <w:rsid w:val="00537949"/>
    <w:rsid w:val="005410F9"/>
    <w:rsid w:val="00555835"/>
    <w:rsid w:val="00555A33"/>
    <w:rsid w:val="00557BBD"/>
    <w:rsid w:val="00560921"/>
    <w:rsid w:val="00562526"/>
    <w:rsid w:val="0056352B"/>
    <w:rsid w:val="0056373E"/>
    <w:rsid w:val="00563BF7"/>
    <w:rsid w:val="00573966"/>
    <w:rsid w:val="00573CAA"/>
    <w:rsid w:val="00574FFA"/>
    <w:rsid w:val="00575830"/>
    <w:rsid w:val="00576275"/>
    <w:rsid w:val="005766C3"/>
    <w:rsid w:val="005804AC"/>
    <w:rsid w:val="00581DD1"/>
    <w:rsid w:val="00583AB0"/>
    <w:rsid w:val="0058615C"/>
    <w:rsid w:val="00586FE8"/>
    <w:rsid w:val="0058778A"/>
    <w:rsid w:val="005917EC"/>
    <w:rsid w:val="00594903"/>
    <w:rsid w:val="00595B9B"/>
    <w:rsid w:val="00596427"/>
    <w:rsid w:val="00596BBE"/>
    <w:rsid w:val="005A1474"/>
    <w:rsid w:val="005A35D5"/>
    <w:rsid w:val="005A406C"/>
    <w:rsid w:val="005A4CB6"/>
    <w:rsid w:val="005A52AE"/>
    <w:rsid w:val="005B321C"/>
    <w:rsid w:val="005B5275"/>
    <w:rsid w:val="005C19E3"/>
    <w:rsid w:val="005C6E6D"/>
    <w:rsid w:val="005C7B40"/>
    <w:rsid w:val="005D1853"/>
    <w:rsid w:val="005D1B80"/>
    <w:rsid w:val="005D203A"/>
    <w:rsid w:val="005D25A0"/>
    <w:rsid w:val="005D3F98"/>
    <w:rsid w:val="005D5966"/>
    <w:rsid w:val="005D6E19"/>
    <w:rsid w:val="005D7765"/>
    <w:rsid w:val="005D7DDC"/>
    <w:rsid w:val="005E2008"/>
    <w:rsid w:val="005E4B56"/>
    <w:rsid w:val="005E6846"/>
    <w:rsid w:val="005E7D08"/>
    <w:rsid w:val="005F0447"/>
    <w:rsid w:val="005F4AC0"/>
    <w:rsid w:val="005F557F"/>
    <w:rsid w:val="005F6460"/>
    <w:rsid w:val="00601445"/>
    <w:rsid w:val="006017C7"/>
    <w:rsid w:val="006034CA"/>
    <w:rsid w:val="006049EB"/>
    <w:rsid w:val="00604F89"/>
    <w:rsid w:val="00605C3F"/>
    <w:rsid w:val="006069CE"/>
    <w:rsid w:val="00611BD0"/>
    <w:rsid w:val="006131F0"/>
    <w:rsid w:val="00613669"/>
    <w:rsid w:val="0061695B"/>
    <w:rsid w:val="0061793F"/>
    <w:rsid w:val="006211C5"/>
    <w:rsid w:val="006219D2"/>
    <w:rsid w:val="00624A19"/>
    <w:rsid w:val="006263AD"/>
    <w:rsid w:val="0062674C"/>
    <w:rsid w:val="00627DCC"/>
    <w:rsid w:val="00630366"/>
    <w:rsid w:val="00630EC5"/>
    <w:rsid w:val="0063100F"/>
    <w:rsid w:val="00631DD6"/>
    <w:rsid w:val="006341F8"/>
    <w:rsid w:val="00641478"/>
    <w:rsid w:val="00643C72"/>
    <w:rsid w:val="0065094C"/>
    <w:rsid w:val="006527F8"/>
    <w:rsid w:val="006651E2"/>
    <w:rsid w:val="006674EF"/>
    <w:rsid w:val="00674639"/>
    <w:rsid w:val="006755F0"/>
    <w:rsid w:val="0067791B"/>
    <w:rsid w:val="00677E34"/>
    <w:rsid w:val="00680137"/>
    <w:rsid w:val="0068071E"/>
    <w:rsid w:val="006808F6"/>
    <w:rsid w:val="00681844"/>
    <w:rsid w:val="0068325A"/>
    <w:rsid w:val="006837AB"/>
    <w:rsid w:val="00683CB3"/>
    <w:rsid w:val="006842E7"/>
    <w:rsid w:val="00692A23"/>
    <w:rsid w:val="00692E1B"/>
    <w:rsid w:val="006A01D7"/>
    <w:rsid w:val="006A5075"/>
    <w:rsid w:val="006A63F1"/>
    <w:rsid w:val="006A7647"/>
    <w:rsid w:val="006B643E"/>
    <w:rsid w:val="006B7CCC"/>
    <w:rsid w:val="006C554C"/>
    <w:rsid w:val="006D12A2"/>
    <w:rsid w:val="006D23D6"/>
    <w:rsid w:val="006D3888"/>
    <w:rsid w:val="006D5250"/>
    <w:rsid w:val="006D6D2B"/>
    <w:rsid w:val="006E06D7"/>
    <w:rsid w:val="006E076D"/>
    <w:rsid w:val="006E5C32"/>
    <w:rsid w:val="006E629F"/>
    <w:rsid w:val="006E740A"/>
    <w:rsid w:val="006E7E4F"/>
    <w:rsid w:val="006F1969"/>
    <w:rsid w:val="006F1FF9"/>
    <w:rsid w:val="006F20D7"/>
    <w:rsid w:val="006F3FB5"/>
    <w:rsid w:val="00700510"/>
    <w:rsid w:val="007021A2"/>
    <w:rsid w:val="007064A5"/>
    <w:rsid w:val="007131BB"/>
    <w:rsid w:val="007131E0"/>
    <w:rsid w:val="00713415"/>
    <w:rsid w:val="00713435"/>
    <w:rsid w:val="007141B1"/>
    <w:rsid w:val="00714C45"/>
    <w:rsid w:val="00715BD0"/>
    <w:rsid w:val="00715FBE"/>
    <w:rsid w:val="00722860"/>
    <w:rsid w:val="0072380C"/>
    <w:rsid w:val="00724863"/>
    <w:rsid w:val="0072715D"/>
    <w:rsid w:val="00727842"/>
    <w:rsid w:val="0073641E"/>
    <w:rsid w:val="00743CC7"/>
    <w:rsid w:val="007442FE"/>
    <w:rsid w:val="0074732A"/>
    <w:rsid w:val="00747A2A"/>
    <w:rsid w:val="0075109C"/>
    <w:rsid w:val="007525EC"/>
    <w:rsid w:val="00753BDF"/>
    <w:rsid w:val="007579BD"/>
    <w:rsid w:val="00760E8A"/>
    <w:rsid w:val="007614E4"/>
    <w:rsid w:val="007616F9"/>
    <w:rsid w:val="00761EA7"/>
    <w:rsid w:val="00764106"/>
    <w:rsid w:val="00764526"/>
    <w:rsid w:val="00767B2F"/>
    <w:rsid w:val="00770B52"/>
    <w:rsid w:val="00773A5E"/>
    <w:rsid w:val="007754D7"/>
    <w:rsid w:val="00776408"/>
    <w:rsid w:val="00776F8F"/>
    <w:rsid w:val="00777CD1"/>
    <w:rsid w:val="0078233D"/>
    <w:rsid w:val="0078263B"/>
    <w:rsid w:val="007840DE"/>
    <w:rsid w:val="007848C3"/>
    <w:rsid w:val="0078526C"/>
    <w:rsid w:val="00786C54"/>
    <w:rsid w:val="00792486"/>
    <w:rsid w:val="00792DBE"/>
    <w:rsid w:val="00793949"/>
    <w:rsid w:val="00794FB3"/>
    <w:rsid w:val="00795E45"/>
    <w:rsid w:val="007A230B"/>
    <w:rsid w:val="007A7D5C"/>
    <w:rsid w:val="007B1730"/>
    <w:rsid w:val="007B5696"/>
    <w:rsid w:val="007D1D00"/>
    <w:rsid w:val="007D2FAA"/>
    <w:rsid w:val="007D4494"/>
    <w:rsid w:val="007D5660"/>
    <w:rsid w:val="007D5FD9"/>
    <w:rsid w:val="007D766E"/>
    <w:rsid w:val="007E0206"/>
    <w:rsid w:val="007E0516"/>
    <w:rsid w:val="007E3F4F"/>
    <w:rsid w:val="007E40E0"/>
    <w:rsid w:val="007F2142"/>
    <w:rsid w:val="007F69B9"/>
    <w:rsid w:val="00800A29"/>
    <w:rsid w:val="00801DFC"/>
    <w:rsid w:val="00802BC7"/>
    <w:rsid w:val="00807B69"/>
    <w:rsid w:val="00811067"/>
    <w:rsid w:val="00811284"/>
    <w:rsid w:val="00811C33"/>
    <w:rsid w:val="008162A5"/>
    <w:rsid w:val="008229C6"/>
    <w:rsid w:val="0082356D"/>
    <w:rsid w:val="0082415E"/>
    <w:rsid w:val="008276AB"/>
    <w:rsid w:val="00830124"/>
    <w:rsid w:val="00831375"/>
    <w:rsid w:val="008337B6"/>
    <w:rsid w:val="00835310"/>
    <w:rsid w:val="0083790F"/>
    <w:rsid w:val="00842689"/>
    <w:rsid w:val="008446D4"/>
    <w:rsid w:val="00846D16"/>
    <w:rsid w:val="00846E4D"/>
    <w:rsid w:val="00850EBC"/>
    <w:rsid w:val="00852FD6"/>
    <w:rsid w:val="00854B3D"/>
    <w:rsid w:val="00860879"/>
    <w:rsid w:val="00861F7D"/>
    <w:rsid w:val="0086234D"/>
    <w:rsid w:val="00862997"/>
    <w:rsid w:val="00863677"/>
    <w:rsid w:val="008645E5"/>
    <w:rsid w:val="00866AF8"/>
    <w:rsid w:val="0086798F"/>
    <w:rsid w:val="00867ABE"/>
    <w:rsid w:val="00867C2D"/>
    <w:rsid w:val="008708FD"/>
    <w:rsid w:val="008715F5"/>
    <w:rsid w:val="00872ED3"/>
    <w:rsid w:val="00874203"/>
    <w:rsid w:val="008821D8"/>
    <w:rsid w:val="00882A5B"/>
    <w:rsid w:val="00883109"/>
    <w:rsid w:val="0088402A"/>
    <w:rsid w:val="00886825"/>
    <w:rsid w:val="008873D4"/>
    <w:rsid w:val="00895CB0"/>
    <w:rsid w:val="008A1863"/>
    <w:rsid w:val="008A2347"/>
    <w:rsid w:val="008A768C"/>
    <w:rsid w:val="008B3D64"/>
    <w:rsid w:val="008C00ED"/>
    <w:rsid w:val="008C0296"/>
    <w:rsid w:val="008C1ADC"/>
    <w:rsid w:val="008C2EF1"/>
    <w:rsid w:val="008C5347"/>
    <w:rsid w:val="008D2560"/>
    <w:rsid w:val="008D33E1"/>
    <w:rsid w:val="008D383F"/>
    <w:rsid w:val="008D43FD"/>
    <w:rsid w:val="008E0657"/>
    <w:rsid w:val="008E0BD2"/>
    <w:rsid w:val="008E15C3"/>
    <w:rsid w:val="008E1AE0"/>
    <w:rsid w:val="008E2563"/>
    <w:rsid w:val="008E351F"/>
    <w:rsid w:val="008E59C4"/>
    <w:rsid w:val="008E6052"/>
    <w:rsid w:val="008E7257"/>
    <w:rsid w:val="008F08FD"/>
    <w:rsid w:val="008F18DB"/>
    <w:rsid w:val="008F28EC"/>
    <w:rsid w:val="008F3C88"/>
    <w:rsid w:val="008F5D56"/>
    <w:rsid w:val="008F6792"/>
    <w:rsid w:val="008F7834"/>
    <w:rsid w:val="00901DA3"/>
    <w:rsid w:val="00905D0C"/>
    <w:rsid w:val="00911889"/>
    <w:rsid w:val="00912307"/>
    <w:rsid w:val="00912415"/>
    <w:rsid w:val="00912D62"/>
    <w:rsid w:val="00913D1F"/>
    <w:rsid w:val="0091784D"/>
    <w:rsid w:val="00923789"/>
    <w:rsid w:val="009250E1"/>
    <w:rsid w:val="009263B3"/>
    <w:rsid w:val="009276F9"/>
    <w:rsid w:val="00931174"/>
    <w:rsid w:val="00932BBC"/>
    <w:rsid w:val="009338FA"/>
    <w:rsid w:val="00935359"/>
    <w:rsid w:val="00942E7F"/>
    <w:rsid w:val="00943119"/>
    <w:rsid w:val="009454DE"/>
    <w:rsid w:val="00946AF6"/>
    <w:rsid w:val="00947A4B"/>
    <w:rsid w:val="009516CC"/>
    <w:rsid w:val="009521DF"/>
    <w:rsid w:val="009535DF"/>
    <w:rsid w:val="0095659D"/>
    <w:rsid w:val="00957AF3"/>
    <w:rsid w:val="0096443D"/>
    <w:rsid w:val="0096680A"/>
    <w:rsid w:val="009676B1"/>
    <w:rsid w:val="00967DF2"/>
    <w:rsid w:val="0097085C"/>
    <w:rsid w:val="00970DC2"/>
    <w:rsid w:val="009721AF"/>
    <w:rsid w:val="00975C90"/>
    <w:rsid w:val="00983F03"/>
    <w:rsid w:val="00984705"/>
    <w:rsid w:val="009879F3"/>
    <w:rsid w:val="00991842"/>
    <w:rsid w:val="00995610"/>
    <w:rsid w:val="009A2C2B"/>
    <w:rsid w:val="009A5C6F"/>
    <w:rsid w:val="009A7526"/>
    <w:rsid w:val="009B0EF2"/>
    <w:rsid w:val="009B2739"/>
    <w:rsid w:val="009B44E1"/>
    <w:rsid w:val="009B638C"/>
    <w:rsid w:val="009B63AC"/>
    <w:rsid w:val="009C0704"/>
    <w:rsid w:val="009C682F"/>
    <w:rsid w:val="009D19E4"/>
    <w:rsid w:val="009D34DE"/>
    <w:rsid w:val="009D59E2"/>
    <w:rsid w:val="009E0625"/>
    <w:rsid w:val="009E719A"/>
    <w:rsid w:val="009E723F"/>
    <w:rsid w:val="009F2A3D"/>
    <w:rsid w:val="009F7CDF"/>
    <w:rsid w:val="00A060F4"/>
    <w:rsid w:val="00A06134"/>
    <w:rsid w:val="00A07B4A"/>
    <w:rsid w:val="00A10283"/>
    <w:rsid w:val="00A10687"/>
    <w:rsid w:val="00A110C7"/>
    <w:rsid w:val="00A11149"/>
    <w:rsid w:val="00A20DE0"/>
    <w:rsid w:val="00A22275"/>
    <w:rsid w:val="00A22ACD"/>
    <w:rsid w:val="00A23B6A"/>
    <w:rsid w:val="00A24C1D"/>
    <w:rsid w:val="00A2574E"/>
    <w:rsid w:val="00A30B58"/>
    <w:rsid w:val="00A31E40"/>
    <w:rsid w:val="00A329C9"/>
    <w:rsid w:val="00A342E2"/>
    <w:rsid w:val="00A34F17"/>
    <w:rsid w:val="00A3531A"/>
    <w:rsid w:val="00A35C5B"/>
    <w:rsid w:val="00A40CF5"/>
    <w:rsid w:val="00A470A7"/>
    <w:rsid w:val="00A472B3"/>
    <w:rsid w:val="00A473CC"/>
    <w:rsid w:val="00A538F5"/>
    <w:rsid w:val="00A63AF9"/>
    <w:rsid w:val="00A65D79"/>
    <w:rsid w:val="00A76560"/>
    <w:rsid w:val="00A77354"/>
    <w:rsid w:val="00A832D8"/>
    <w:rsid w:val="00A8433C"/>
    <w:rsid w:val="00A8497C"/>
    <w:rsid w:val="00A861A1"/>
    <w:rsid w:val="00A87239"/>
    <w:rsid w:val="00A91330"/>
    <w:rsid w:val="00A93C09"/>
    <w:rsid w:val="00A94542"/>
    <w:rsid w:val="00A95FF4"/>
    <w:rsid w:val="00AA3F4A"/>
    <w:rsid w:val="00AA4903"/>
    <w:rsid w:val="00AA4BDA"/>
    <w:rsid w:val="00AB12B4"/>
    <w:rsid w:val="00AB5222"/>
    <w:rsid w:val="00AB5DD4"/>
    <w:rsid w:val="00AC06BB"/>
    <w:rsid w:val="00AC082C"/>
    <w:rsid w:val="00AC0B0C"/>
    <w:rsid w:val="00AC0C7B"/>
    <w:rsid w:val="00AC142B"/>
    <w:rsid w:val="00AC3ACC"/>
    <w:rsid w:val="00AD0337"/>
    <w:rsid w:val="00AD08CB"/>
    <w:rsid w:val="00AD09EA"/>
    <w:rsid w:val="00AD5890"/>
    <w:rsid w:val="00AD7ECC"/>
    <w:rsid w:val="00AE04D5"/>
    <w:rsid w:val="00AE108D"/>
    <w:rsid w:val="00AE15A7"/>
    <w:rsid w:val="00AE3FF9"/>
    <w:rsid w:val="00AE51D4"/>
    <w:rsid w:val="00AE547B"/>
    <w:rsid w:val="00AE563F"/>
    <w:rsid w:val="00AF2B0D"/>
    <w:rsid w:val="00AF2DD6"/>
    <w:rsid w:val="00AF4E0A"/>
    <w:rsid w:val="00AF7C47"/>
    <w:rsid w:val="00B0026B"/>
    <w:rsid w:val="00B01BB7"/>
    <w:rsid w:val="00B01D8B"/>
    <w:rsid w:val="00B0338D"/>
    <w:rsid w:val="00B05F70"/>
    <w:rsid w:val="00B0682B"/>
    <w:rsid w:val="00B06B22"/>
    <w:rsid w:val="00B06F9F"/>
    <w:rsid w:val="00B1010C"/>
    <w:rsid w:val="00B1233C"/>
    <w:rsid w:val="00B130F1"/>
    <w:rsid w:val="00B13E76"/>
    <w:rsid w:val="00B21CAE"/>
    <w:rsid w:val="00B226E1"/>
    <w:rsid w:val="00B22A7E"/>
    <w:rsid w:val="00B22C7B"/>
    <w:rsid w:val="00B23075"/>
    <w:rsid w:val="00B231CE"/>
    <w:rsid w:val="00B26110"/>
    <w:rsid w:val="00B26302"/>
    <w:rsid w:val="00B30A73"/>
    <w:rsid w:val="00B30C44"/>
    <w:rsid w:val="00B31370"/>
    <w:rsid w:val="00B3209C"/>
    <w:rsid w:val="00B321C0"/>
    <w:rsid w:val="00B32926"/>
    <w:rsid w:val="00B32DFE"/>
    <w:rsid w:val="00B32EAD"/>
    <w:rsid w:val="00B33D25"/>
    <w:rsid w:val="00B35006"/>
    <w:rsid w:val="00B35339"/>
    <w:rsid w:val="00B35D72"/>
    <w:rsid w:val="00B37C0E"/>
    <w:rsid w:val="00B45187"/>
    <w:rsid w:val="00B454CA"/>
    <w:rsid w:val="00B53ADE"/>
    <w:rsid w:val="00B55801"/>
    <w:rsid w:val="00B55871"/>
    <w:rsid w:val="00B565EB"/>
    <w:rsid w:val="00B57FF8"/>
    <w:rsid w:val="00B60172"/>
    <w:rsid w:val="00B60A51"/>
    <w:rsid w:val="00B614B1"/>
    <w:rsid w:val="00B61D9D"/>
    <w:rsid w:val="00B63320"/>
    <w:rsid w:val="00B71CD7"/>
    <w:rsid w:val="00B7339D"/>
    <w:rsid w:val="00B74D02"/>
    <w:rsid w:val="00B75B34"/>
    <w:rsid w:val="00B80521"/>
    <w:rsid w:val="00B807AF"/>
    <w:rsid w:val="00B90349"/>
    <w:rsid w:val="00B972A5"/>
    <w:rsid w:val="00B97F28"/>
    <w:rsid w:val="00BA2CA8"/>
    <w:rsid w:val="00BA2E2A"/>
    <w:rsid w:val="00BA5D34"/>
    <w:rsid w:val="00BA654E"/>
    <w:rsid w:val="00BB0ED6"/>
    <w:rsid w:val="00BB10B4"/>
    <w:rsid w:val="00BB2A67"/>
    <w:rsid w:val="00BB2D82"/>
    <w:rsid w:val="00BB4A1C"/>
    <w:rsid w:val="00BB5BF7"/>
    <w:rsid w:val="00BC14FF"/>
    <w:rsid w:val="00BC1E3D"/>
    <w:rsid w:val="00BC452D"/>
    <w:rsid w:val="00BC6B8D"/>
    <w:rsid w:val="00BC6C4C"/>
    <w:rsid w:val="00BC7C7A"/>
    <w:rsid w:val="00BD00B1"/>
    <w:rsid w:val="00BD11CB"/>
    <w:rsid w:val="00BD1FE8"/>
    <w:rsid w:val="00BD7B48"/>
    <w:rsid w:val="00BE027D"/>
    <w:rsid w:val="00BE279D"/>
    <w:rsid w:val="00BE2E7E"/>
    <w:rsid w:val="00BE4392"/>
    <w:rsid w:val="00BE522D"/>
    <w:rsid w:val="00BF16EA"/>
    <w:rsid w:val="00BF1875"/>
    <w:rsid w:val="00BF3DB8"/>
    <w:rsid w:val="00BF4306"/>
    <w:rsid w:val="00BF533F"/>
    <w:rsid w:val="00BF57E0"/>
    <w:rsid w:val="00BF663F"/>
    <w:rsid w:val="00C0571C"/>
    <w:rsid w:val="00C06E71"/>
    <w:rsid w:val="00C076FD"/>
    <w:rsid w:val="00C11EE9"/>
    <w:rsid w:val="00C12F1C"/>
    <w:rsid w:val="00C15A59"/>
    <w:rsid w:val="00C15E76"/>
    <w:rsid w:val="00C22264"/>
    <w:rsid w:val="00C231D9"/>
    <w:rsid w:val="00C24CAB"/>
    <w:rsid w:val="00C266E6"/>
    <w:rsid w:val="00C26FF1"/>
    <w:rsid w:val="00C30943"/>
    <w:rsid w:val="00C36A12"/>
    <w:rsid w:val="00C43149"/>
    <w:rsid w:val="00C43415"/>
    <w:rsid w:val="00C4626C"/>
    <w:rsid w:val="00C47C51"/>
    <w:rsid w:val="00C5290E"/>
    <w:rsid w:val="00C53691"/>
    <w:rsid w:val="00C54DF4"/>
    <w:rsid w:val="00C6074A"/>
    <w:rsid w:val="00C61695"/>
    <w:rsid w:val="00C63BD9"/>
    <w:rsid w:val="00C64FCD"/>
    <w:rsid w:val="00C6599A"/>
    <w:rsid w:val="00C6772E"/>
    <w:rsid w:val="00C7294C"/>
    <w:rsid w:val="00C766C8"/>
    <w:rsid w:val="00C7721B"/>
    <w:rsid w:val="00C80B64"/>
    <w:rsid w:val="00C80D82"/>
    <w:rsid w:val="00C8197F"/>
    <w:rsid w:val="00C8243C"/>
    <w:rsid w:val="00C825D9"/>
    <w:rsid w:val="00C82D66"/>
    <w:rsid w:val="00C85B8B"/>
    <w:rsid w:val="00C97565"/>
    <w:rsid w:val="00CA1496"/>
    <w:rsid w:val="00CA48A9"/>
    <w:rsid w:val="00CA4BC6"/>
    <w:rsid w:val="00CA612B"/>
    <w:rsid w:val="00CA6339"/>
    <w:rsid w:val="00CA6A4E"/>
    <w:rsid w:val="00CB4AC6"/>
    <w:rsid w:val="00CB5BB7"/>
    <w:rsid w:val="00CB671D"/>
    <w:rsid w:val="00CB7690"/>
    <w:rsid w:val="00CC19EC"/>
    <w:rsid w:val="00CC1E53"/>
    <w:rsid w:val="00CC2EDA"/>
    <w:rsid w:val="00CC302C"/>
    <w:rsid w:val="00CC3799"/>
    <w:rsid w:val="00CC4816"/>
    <w:rsid w:val="00CC4DEE"/>
    <w:rsid w:val="00CC6520"/>
    <w:rsid w:val="00CC67C4"/>
    <w:rsid w:val="00CD01BD"/>
    <w:rsid w:val="00CD2A65"/>
    <w:rsid w:val="00CD32E3"/>
    <w:rsid w:val="00CD571D"/>
    <w:rsid w:val="00CD6821"/>
    <w:rsid w:val="00CD6B9A"/>
    <w:rsid w:val="00CD6E92"/>
    <w:rsid w:val="00CD7C35"/>
    <w:rsid w:val="00CE0378"/>
    <w:rsid w:val="00CE550D"/>
    <w:rsid w:val="00CE6661"/>
    <w:rsid w:val="00CF0500"/>
    <w:rsid w:val="00CF1D2E"/>
    <w:rsid w:val="00CF4D7E"/>
    <w:rsid w:val="00CF740D"/>
    <w:rsid w:val="00D00D55"/>
    <w:rsid w:val="00D02CC2"/>
    <w:rsid w:val="00D03732"/>
    <w:rsid w:val="00D10F52"/>
    <w:rsid w:val="00D174D8"/>
    <w:rsid w:val="00D20260"/>
    <w:rsid w:val="00D25782"/>
    <w:rsid w:val="00D27866"/>
    <w:rsid w:val="00D314B3"/>
    <w:rsid w:val="00D3176C"/>
    <w:rsid w:val="00D31FE6"/>
    <w:rsid w:val="00D32102"/>
    <w:rsid w:val="00D36165"/>
    <w:rsid w:val="00D36C30"/>
    <w:rsid w:val="00D37004"/>
    <w:rsid w:val="00D4022C"/>
    <w:rsid w:val="00D43B1C"/>
    <w:rsid w:val="00D45F04"/>
    <w:rsid w:val="00D462C2"/>
    <w:rsid w:val="00D47483"/>
    <w:rsid w:val="00D50F05"/>
    <w:rsid w:val="00D5690C"/>
    <w:rsid w:val="00D57726"/>
    <w:rsid w:val="00D57BEE"/>
    <w:rsid w:val="00D60F01"/>
    <w:rsid w:val="00D61480"/>
    <w:rsid w:val="00D62649"/>
    <w:rsid w:val="00D63EF5"/>
    <w:rsid w:val="00D6657E"/>
    <w:rsid w:val="00D670E9"/>
    <w:rsid w:val="00D679FB"/>
    <w:rsid w:val="00D70A48"/>
    <w:rsid w:val="00D728DD"/>
    <w:rsid w:val="00D73030"/>
    <w:rsid w:val="00D73910"/>
    <w:rsid w:val="00D77681"/>
    <w:rsid w:val="00D807DA"/>
    <w:rsid w:val="00D8104A"/>
    <w:rsid w:val="00D81272"/>
    <w:rsid w:val="00D82428"/>
    <w:rsid w:val="00D82BBA"/>
    <w:rsid w:val="00D83C3B"/>
    <w:rsid w:val="00D858B3"/>
    <w:rsid w:val="00D85E55"/>
    <w:rsid w:val="00D865E3"/>
    <w:rsid w:val="00D93895"/>
    <w:rsid w:val="00D9782F"/>
    <w:rsid w:val="00D97A75"/>
    <w:rsid w:val="00DB0C6C"/>
    <w:rsid w:val="00DB63C9"/>
    <w:rsid w:val="00DB79A4"/>
    <w:rsid w:val="00DC07A9"/>
    <w:rsid w:val="00DC300E"/>
    <w:rsid w:val="00DC37F5"/>
    <w:rsid w:val="00DC5920"/>
    <w:rsid w:val="00DC6BD9"/>
    <w:rsid w:val="00DC7556"/>
    <w:rsid w:val="00DD20A9"/>
    <w:rsid w:val="00DD42C1"/>
    <w:rsid w:val="00DD4A55"/>
    <w:rsid w:val="00DD693B"/>
    <w:rsid w:val="00DE0A8F"/>
    <w:rsid w:val="00DE6C5C"/>
    <w:rsid w:val="00DE79D1"/>
    <w:rsid w:val="00DF01E4"/>
    <w:rsid w:val="00DF059D"/>
    <w:rsid w:val="00DF1A7A"/>
    <w:rsid w:val="00DF323F"/>
    <w:rsid w:val="00DF3719"/>
    <w:rsid w:val="00DF527E"/>
    <w:rsid w:val="00E02C33"/>
    <w:rsid w:val="00E039DD"/>
    <w:rsid w:val="00E05C6A"/>
    <w:rsid w:val="00E05E73"/>
    <w:rsid w:val="00E07908"/>
    <w:rsid w:val="00E12E32"/>
    <w:rsid w:val="00E1621F"/>
    <w:rsid w:val="00E168DC"/>
    <w:rsid w:val="00E17D0C"/>
    <w:rsid w:val="00E24342"/>
    <w:rsid w:val="00E245C7"/>
    <w:rsid w:val="00E2462D"/>
    <w:rsid w:val="00E24F91"/>
    <w:rsid w:val="00E2616A"/>
    <w:rsid w:val="00E264D6"/>
    <w:rsid w:val="00E307EE"/>
    <w:rsid w:val="00E30917"/>
    <w:rsid w:val="00E3096F"/>
    <w:rsid w:val="00E31910"/>
    <w:rsid w:val="00E33029"/>
    <w:rsid w:val="00E33A22"/>
    <w:rsid w:val="00E35616"/>
    <w:rsid w:val="00E376DF"/>
    <w:rsid w:val="00E40150"/>
    <w:rsid w:val="00E40D43"/>
    <w:rsid w:val="00E41261"/>
    <w:rsid w:val="00E42050"/>
    <w:rsid w:val="00E558DE"/>
    <w:rsid w:val="00E55AB4"/>
    <w:rsid w:val="00E6055B"/>
    <w:rsid w:val="00E61131"/>
    <w:rsid w:val="00E638E4"/>
    <w:rsid w:val="00E63DD9"/>
    <w:rsid w:val="00E70912"/>
    <w:rsid w:val="00E73286"/>
    <w:rsid w:val="00E73319"/>
    <w:rsid w:val="00E7395C"/>
    <w:rsid w:val="00E75499"/>
    <w:rsid w:val="00E76598"/>
    <w:rsid w:val="00E7777E"/>
    <w:rsid w:val="00E81812"/>
    <w:rsid w:val="00E83142"/>
    <w:rsid w:val="00E86307"/>
    <w:rsid w:val="00E87A23"/>
    <w:rsid w:val="00E91CBD"/>
    <w:rsid w:val="00E96E93"/>
    <w:rsid w:val="00E97305"/>
    <w:rsid w:val="00E975ED"/>
    <w:rsid w:val="00EA0320"/>
    <w:rsid w:val="00EA09B0"/>
    <w:rsid w:val="00EA1006"/>
    <w:rsid w:val="00EA61E3"/>
    <w:rsid w:val="00EB0215"/>
    <w:rsid w:val="00EB20BA"/>
    <w:rsid w:val="00EB6281"/>
    <w:rsid w:val="00EB703A"/>
    <w:rsid w:val="00EB7D38"/>
    <w:rsid w:val="00EC4FBF"/>
    <w:rsid w:val="00ED0ED3"/>
    <w:rsid w:val="00ED1474"/>
    <w:rsid w:val="00ED1E53"/>
    <w:rsid w:val="00ED1F40"/>
    <w:rsid w:val="00ED20D7"/>
    <w:rsid w:val="00ED64BA"/>
    <w:rsid w:val="00ED7098"/>
    <w:rsid w:val="00EE4858"/>
    <w:rsid w:val="00EE4A1A"/>
    <w:rsid w:val="00EE4E3B"/>
    <w:rsid w:val="00EE5FF6"/>
    <w:rsid w:val="00EF04D4"/>
    <w:rsid w:val="00EF5B9B"/>
    <w:rsid w:val="00EF7A74"/>
    <w:rsid w:val="00F0193D"/>
    <w:rsid w:val="00F04F8E"/>
    <w:rsid w:val="00F05E7B"/>
    <w:rsid w:val="00F07CDE"/>
    <w:rsid w:val="00F107E3"/>
    <w:rsid w:val="00F16E03"/>
    <w:rsid w:val="00F16E2C"/>
    <w:rsid w:val="00F172FB"/>
    <w:rsid w:val="00F17B6A"/>
    <w:rsid w:val="00F17F2E"/>
    <w:rsid w:val="00F234C4"/>
    <w:rsid w:val="00F23524"/>
    <w:rsid w:val="00F252F0"/>
    <w:rsid w:val="00F25CA4"/>
    <w:rsid w:val="00F27C6C"/>
    <w:rsid w:val="00F3511C"/>
    <w:rsid w:val="00F3590F"/>
    <w:rsid w:val="00F37E80"/>
    <w:rsid w:val="00F37ED7"/>
    <w:rsid w:val="00F402EC"/>
    <w:rsid w:val="00F43F4C"/>
    <w:rsid w:val="00F62370"/>
    <w:rsid w:val="00F62D94"/>
    <w:rsid w:val="00F634F6"/>
    <w:rsid w:val="00F66499"/>
    <w:rsid w:val="00F6685C"/>
    <w:rsid w:val="00F73EF2"/>
    <w:rsid w:val="00F778C8"/>
    <w:rsid w:val="00F8041E"/>
    <w:rsid w:val="00F85C4C"/>
    <w:rsid w:val="00F863B5"/>
    <w:rsid w:val="00F86C0C"/>
    <w:rsid w:val="00F969B3"/>
    <w:rsid w:val="00F97C07"/>
    <w:rsid w:val="00FA268F"/>
    <w:rsid w:val="00FA5359"/>
    <w:rsid w:val="00FA7654"/>
    <w:rsid w:val="00FB19C6"/>
    <w:rsid w:val="00FB2654"/>
    <w:rsid w:val="00FB48C8"/>
    <w:rsid w:val="00FB71BB"/>
    <w:rsid w:val="00FC082D"/>
    <w:rsid w:val="00FC49BB"/>
    <w:rsid w:val="00FC5E5C"/>
    <w:rsid w:val="00FD01D9"/>
    <w:rsid w:val="00FD0D82"/>
    <w:rsid w:val="00FD74B3"/>
    <w:rsid w:val="00FE15CE"/>
    <w:rsid w:val="00FE5289"/>
    <w:rsid w:val="00FE5EFD"/>
    <w:rsid w:val="00FF018B"/>
    <w:rsid w:val="00FF5361"/>
    <w:rsid w:val="00FF5891"/>
    <w:rsid w:val="0C5D54EF"/>
    <w:rsid w:val="19923117"/>
    <w:rsid w:val="269E4F9D"/>
    <w:rsid w:val="5EC65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00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0" w:unhideWhenUsed="0"/>
    <w:lsdException w:name="heading 2" w:semiHidden="0" w:uiPriority="0"/>
    <w:lsdException w:name="heading 3" w:semiHidden="0" w:uiPriority="0"/>
    <w:lsdException w:name="heading 4" w:semiHidden="0" w:uiPriority="0"/>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qFormat="0"/>
    <w:lsdException w:name="index 2" w:qFormat="0"/>
    <w:lsdException w:name="index 4" w:qFormat="0"/>
    <w:lsdException w:name="index 5" w:qFormat="0"/>
    <w:lsdException w:name="index 6" w:semiHidden="0" w:uiPriority="0"/>
    <w:lsdException w:name="toc 1" w:semiHidden="0" w:uiPriority="39"/>
    <w:lsdException w:name="toc 2" w:semiHidden="0" w:uiPriority="39"/>
    <w:lsdException w:name="toc 3" w:semiHidden="0" w:uiPriority="39" w:qFormat="0"/>
    <w:lsdException w:name="toc 4" w:uiPriority="0" w:qFormat="0"/>
    <w:lsdException w:name="toc 5" w:uiPriority="0"/>
    <w:lsdException w:name="toc 6" w:uiPriority="0"/>
    <w:lsdException w:name="toc 7" w:uiPriority="0" w:qFormat="0"/>
    <w:lsdException w:name="toc 8" w:uiPriority="0"/>
    <w:lsdException w:name="toc 9" w:uiPriority="0"/>
    <w:lsdException w:name="footnote text" w:uiPriority="0"/>
    <w:lsdException w:name="annotation text" w:qFormat="0"/>
    <w:lsdException w:name="header" w:uiPriority="0"/>
    <w:lsdException w:name="footer" w:uiPriority="0" w:qFormat="0"/>
    <w:lsdException w:name="caption" w:semiHidden="0" w:uiPriority="0"/>
    <w:lsdException w:name="table of figures" w:uiPriority="0"/>
    <w:lsdException w:name="envelope address" w:qFormat="0"/>
    <w:lsdException w:name="footnote reference" w:uiPriority="0"/>
    <w:lsdException w:name="annotation reference" w:qFormat="0"/>
    <w:lsdException w:name="page number" w:uiPriority="0"/>
    <w:lsdException w:name="endnote reference" w:qFormat="0"/>
    <w:lsdException w:name="endnote text" w:qFormat="0"/>
    <w:lsdException w:name="toa heading" w:qFormat="0"/>
    <w:lsdException w:name="List" w:qFormat="0"/>
    <w:lsdException w:name="List 4" w:qFormat="0"/>
    <w:lsdException w:name="List Bullet 3" w:qFormat="0"/>
    <w:lsdException w:name="List Bullet 4" w:qFormat="0"/>
    <w:lsdException w:name="List Bullet 5" w:qFormat="0"/>
    <w:lsdException w:name="List Number 2" w:qFormat="0"/>
    <w:lsdException w:name="List Number 5" w:qFormat="0"/>
    <w:lsdException w:name="Title" w:semiHidden="0" w:uiPriority="0" w:unhideWhenUsed="0"/>
    <w:lsdException w:name="Signature" w:qFormat="0"/>
    <w:lsdException w:name="Default Paragraph Font" w:uiPriority="1"/>
    <w:lsdException w:name="Body Text" w:semiHidden="0" w:uiPriority="0"/>
    <w:lsdException w:name="Body Text Indent" w:qFormat="0"/>
    <w:lsdException w:name="List Continue 4" w:qFormat="0"/>
    <w:lsdException w:name="List Continue 5" w:qFormat="0"/>
    <w:lsdException w:name="Message Header" w:qFormat="0"/>
    <w:lsdException w:name="Subtitle" w:semiHidden="0" w:uiPriority="11" w:unhideWhenUsed="0"/>
    <w:lsdException w:name="Body Text First Indent" w:qFormat="0"/>
    <w:lsdException w:name="Hyperlink" w:semiHidden="0"/>
    <w:lsdException w:name="Strong" w:semiHidden="0" w:uiPriority="22" w:unhideWhenUsed="0"/>
    <w:lsdException w:name="Emphasis" w:semiHidden="0" w:uiPriority="20" w:unhideWhenUsed="0"/>
    <w:lsdException w:name="HTML Top of Form" w:qFormat="0"/>
    <w:lsdException w:name="HTML Bottom of Form" w:qFormat="0"/>
    <w:lsdException w:name="Normal (Web)" w:qFormat="0"/>
    <w:lsdException w:name="HTML Acronym" w:uiPriority="0" w:qFormat="0"/>
    <w:lsdException w:name="HTML Address" w:uiPriority="0" w:qFormat="0"/>
    <w:lsdException w:name="HTML Cite" w:uiPriority="0" w:qFormat="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qFormat="0"/>
    <w:lsdException w:name="HTML Variable" w:uiPriority="0" w:qFormat="0"/>
    <w:lsdException w:name="Normal Table" w:qFormat="0"/>
    <w:lsdException w:name="annotation subject" w:qFormat="0"/>
    <w:lsdException w:name="No List" w:qFormat="0"/>
    <w:lsdException w:name="Outline List 1" w:qFormat="0"/>
    <w:lsdException w:name="Outline List 2" w:qFormat="0"/>
    <w:lsdException w:name="Outline List 3" w:qFormat="0"/>
    <w:lsdException w:name="Table Classic 1" w:qFormat="0"/>
    <w:lsdException w:name="Table Classic 4" w:qFormat="0"/>
    <w:lsdException w:name="Table Columns 2" w:qFormat="0"/>
    <w:lsdException w:name="Table Columns 5" w:qFormat="0"/>
    <w:lsdException w:name="Table Grid 1" w:qFormat="0"/>
    <w:lsdException w:name="Table Grid 2" w:qFormat="0"/>
    <w:lsdException w:name="Table Grid 3" w:qFormat="0"/>
    <w:lsdException w:name="Table Grid 4" w:qFormat="0"/>
    <w:lsdException w:name="Table Grid 6" w:qFormat="0"/>
    <w:lsdException w:name="Table List 1" w:qFormat="0"/>
    <w:lsdException w:name="Table List 3" w:qFormat="0"/>
    <w:lsdException w:name="Table List 5" w:qFormat="0"/>
    <w:lsdException w:name="Table List 8" w:qFormat="0"/>
    <w:lsdException w:name="Table Contemporary" w:qFormat="0"/>
    <w:lsdException w:name="Table Web 1" w:qFormat="0"/>
    <w:lsdException w:name="Table Web 2" w:qFormat="0"/>
    <w:lsdException w:name="Table Web 3" w:qFormat="0"/>
    <w:lsdException w:name="Balloon Text" w:qFormat="0"/>
    <w:lsdException w:name="Table Grid" w:semiHidden="0" w:uiPriority="59" w:unhideWhenUsed="0"/>
    <w:lsdException w:name="Placeholder Text" w:unhideWhenUsed="0" w:qFormat="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qFormat="0"/>
    <w:lsdException w:name="Colorful Shading" w:semiHidden="0" w:uiPriority="71" w:unhideWhenUsed="0" w:qFormat="0"/>
    <w:lsdException w:name="Colorful List" w:semiHidden="0" w:uiPriority="72" w:unhideWhenUsed="0"/>
    <w:lsdException w:name="Colorful Grid" w:semiHidden="0" w:uiPriority="73" w:unhideWhenUsed="0"/>
    <w:lsdException w:name="Light Shading Accent 1" w:semiHidden="0" w:uiPriority="60" w:unhideWhenUsed="0" w:qFormat="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qFormat="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0"/>
    <w:lsdException w:name="Light List Accent 3" w:semiHidden="0" w:uiPriority="61" w:unhideWhenUsed="0" w:qFormat="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qFormat="0"/>
    <w:lsdException w:name="Colorful List Accent 3" w:semiHidden="0" w:uiPriority="72" w:unhideWhenUsed="0"/>
    <w:lsdException w:name="Colorful Grid Accent 3" w:semiHidden="0" w:uiPriority="73" w:unhideWhenUsed="0"/>
    <w:lsdException w:name="Light Shading Accent 4" w:semiHidden="0" w:uiPriority="60" w:unhideWhenUsed="0" w:qFormat="0"/>
    <w:lsdException w:name="Light List Accent 4" w:semiHidden="0" w:uiPriority="61" w:unhideWhenUsed="0" w:qFormat="0"/>
    <w:lsdException w:name="Light Grid Accent 4" w:semiHidden="0" w:uiPriority="62"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0"/>
    <w:lsdException w:name="Light List Accent 5" w:semiHidden="0" w:uiPriority="61" w:unhideWhenUsed="0" w:qFormat="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fff0">
    <w:name w:val="Normal"/>
    <w:qFormat/>
    <w:pPr>
      <w:widowControl w:val="0"/>
      <w:jc w:val="both"/>
    </w:pPr>
    <w:rPr>
      <w:kern w:val="2"/>
      <w:sz w:val="21"/>
      <w:szCs w:val="24"/>
    </w:rPr>
  </w:style>
  <w:style w:type="paragraph" w:styleId="1">
    <w:name w:val="heading 1"/>
    <w:basedOn w:val="afff0"/>
    <w:next w:val="afff0"/>
    <w:qFormat/>
    <w:pPr>
      <w:keepNext/>
      <w:keepLines/>
      <w:spacing w:before="340" w:after="330" w:line="578" w:lineRule="auto"/>
      <w:outlineLvl w:val="0"/>
    </w:pPr>
    <w:rPr>
      <w:b/>
      <w:bCs/>
      <w:kern w:val="44"/>
      <w:sz w:val="44"/>
      <w:szCs w:val="44"/>
    </w:rPr>
  </w:style>
  <w:style w:type="paragraph" w:styleId="21">
    <w:name w:val="heading 2"/>
    <w:basedOn w:val="afff0"/>
    <w:next w:val="afff0"/>
    <w:qFormat/>
    <w:pPr>
      <w:keepNext/>
      <w:keepLines/>
      <w:spacing w:before="260" w:after="260" w:line="416" w:lineRule="auto"/>
      <w:outlineLvl w:val="1"/>
    </w:pPr>
    <w:rPr>
      <w:rFonts w:ascii="Arial" w:eastAsia="黑体" w:hAnsi="Arial"/>
      <w:b/>
      <w:bCs/>
      <w:sz w:val="32"/>
      <w:szCs w:val="32"/>
    </w:rPr>
  </w:style>
  <w:style w:type="paragraph" w:styleId="31">
    <w:name w:val="heading 3"/>
    <w:basedOn w:val="afff0"/>
    <w:next w:val="afff0"/>
    <w:qFormat/>
    <w:pPr>
      <w:keepNext/>
      <w:keepLines/>
      <w:spacing w:before="260" w:after="260" w:line="416" w:lineRule="auto"/>
      <w:outlineLvl w:val="2"/>
    </w:pPr>
    <w:rPr>
      <w:b/>
      <w:bCs/>
      <w:sz w:val="32"/>
      <w:szCs w:val="32"/>
    </w:rPr>
  </w:style>
  <w:style w:type="paragraph" w:styleId="41">
    <w:name w:val="heading 4"/>
    <w:basedOn w:val="afff0"/>
    <w:next w:val="afff0"/>
    <w:qFormat/>
    <w:pPr>
      <w:keepNext/>
      <w:keepLines/>
      <w:spacing w:before="280" w:after="290" w:line="376" w:lineRule="auto"/>
      <w:outlineLvl w:val="3"/>
    </w:pPr>
    <w:rPr>
      <w:rFonts w:ascii="Arial" w:eastAsia="黑体" w:hAnsi="Arial"/>
      <w:b/>
      <w:bCs/>
      <w:sz w:val="28"/>
      <w:szCs w:val="28"/>
    </w:rPr>
  </w:style>
  <w:style w:type="paragraph" w:styleId="51">
    <w:name w:val="heading 5"/>
    <w:basedOn w:val="afff0"/>
    <w:next w:val="afff0"/>
    <w:qFormat/>
    <w:pPr>
      <w:keepNext/>
      <w:keepLines/>
      <w:spacing w:before="280" w:after="290" w:line="376" w:lineRule="auto"/>
      <w:outlineLvl w:val="4"/>
    </w:pPr>
    <w:rPr>
      <w:b/>
      <w:bCs/>
      <w:sz w:val="28"/>
      <w:szCs w:val="28"/>
    </w:rPr>
  </w:style>
  <w:style w:type="paragraph" w:styleId="6">
    <w:name w:val="heading 6"/>
    <w:basedOn w:val="afff0"/>
    <w:next w:val="afff0"/>
    <w:qFormat/>
    <w:pPr>
      <w:keepNext/>
      <w:keepLines/>
      <w:spacing w:before="240" w:after="64" w:line="320" w:lineRule="auto"/>
      <w:outlineLvl w:val="5"/>
    </w:pPr>
    <w:rPr>
      <w:rFonts w:ascii="Arial" w:eastAsia="黑体" w:hAnsi="Arial"/>
      <w:b/>
      <w:bCs/>
      <w:sz w:val="24"/>
    </w:rPr>
  </w:style>
  <w:style w:type="paragraph" w:styleId="7">
    <w:name w:val="heading 7"/>
    <w:basedOn w:val="afff0"/>
    <w:next w:val="afff0"/>
    <w:qFormat/>
    <w:pPr>
      <w:keepNext/>
      <w:keepLines/>
      <w:spacing w:before="240" w:after="64" w:line="320" w:lineRule="auto"/>
      <w:outlineLvl w:val="6"/>
    </w:pPr>
    <w:rPr>
      <w:b/>
      <w:bCs/>
      <w:sz w:val="24"/>
    </w:rPr>
  </w:style>
  <w:style w:type="paragraph" w:styleId="8">
    <w:name w:val="heading 8"/>
    <w:basedOn w:val="afff0"/>
    <w:next w:val="afff0"/>
    <w:qFormat/>
    <w:pPr>
      <w:keepNext/>
      <w:keepLines/>
      <w:spacing w:before="240" w:after="64" w:line="320" w:lineRule="auto"/>
      <w:outlineLvl w:val="7"/>
    </w:pPr>
    <w:rPr>
      <w:rFonts w:ascii="Arial" w:eastAsia="黑体" w:hAnsi="Arial"/>
      <w:sz w:val="24"/>
    </w:rPr>
  </w:style>
  <w:style w:type="paragraph" w:styleId="9">
    <w:name w:val="heading 9"/>
    <w:basedOn w:val="afff0"/>
    <w:next w:val="afff0"/>
    <w:qFormat/>
    <w:pPr>
      <w:keepNext/>
      <w:keepLines/>
      <w:spacing w:before="240" w:after="64" w:line="320" w:lineRule="auto"/>
      <w:outlineLvl w:val="8"/>
    </w:pPr>
    <w:rPr>
      <w:rFonts w:ascii="Arial" w:eastAsia="黑体" w:hAnsi="Arial"/>
      <w:szCs w:val="21"/>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paragraph" w:styleId="afff4">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f0"/>
    <w:uiPriority w:val="99"/>
    <w:semiHidden/>
    <w:unhideWhenUsed/>
    <w:qFormat/>
    <w:pPr>
      <w:ind w:leftChars="400" w:left="100" w:hangingChars="200" w:hanging="200"/>
      <w:contextualSpacing/>
    </w:pPr>
  </w:style>
  <w:style w:type="paragraph" w:styleId="70">
    <w:name w:val="toc 7"/>
    <w:basedOn w:val="60"/>
    <w:next w:val="afff0"/>
    <w:semiHidden/>
    <w:pPr>
      <w:ind w:leftChars="500" w:left="500"/>
    </w:pPr>
  </w:style>
  <w:style w:type="paragraph" w:styleId="60">
    <w:name w:val="toc 6"/>
    <w:basedOn w:val="52"/>
    <w:next w:val="afff0"/>
    <w:semiHidden/>
    <w:qFormat/>
    <w:pPr>
      <w:ind w:leftChars="400" w:left="400"/>
    </w:pPr>
  </w:style>
  <w:style w:type="paragraph" w:styleId="52">
    <w:name w:val="toc 5"/>
    <w:basedOn w:val="42"/>
    <w:next w:val="afff0"/>
    <w:semiHidden/>
    <w:qFormat/>
    <w:pPr>
      <w:ind w:leftChars="300" w:left="300"/>
    </w:pPr>
  </w:style>
  <w:style w:type="paragraph" w:styleId="42">
    <w:name w:val="toc 4"/>
    <w:basedOn w:val="33"/>
    <w:next w:val="afff0"/>
    <w:semiHidden/>
    <w:pPr>
      <w:ind w:leftChars="200" w:left="200"/>
    </w:pPr>
  </w:style>
  <w:style w:type="paragraph" w:styleId="33">
    <w:name w:val="toc 3"/>
    <w:basedOn w:val="22"/>
    <w:next w:val="afff0"/>
    <w:uiPriority w:val="39"/>
    <w:pPr>
      <w:ind w:leftChars="100" w:left="100"/>
    </w:pPr>
  </w:style>
  <w:style w:type="paragraph" w:styleId="22">
    <w:name w:val="toc 2"/>
    <w:basedOn w:val="10"/>
    <w:next w:val="afff0"/>
    <w:uiPriority w:val="39"/>
    <w:qFormat/>
  </w:style>
  <w:style w:type="paragraph" w:styleId="10">
    <w:name w:val="toc 1"/>
    <w:next w:val="afff0"/>
    <w:uiPriority w:val="39"/>
    <w:qFormat/>
    <w:pPr>
      <w:spacing w:beforeLines="25" w:before="25" w:afterLines="25" w:after="25"/>
      <w:jc w:val="both"/>
    </w:pPr>
    <w:rPr>
      <w:rFonts w:ascii="宋体"/>
      <w:sz w:val="21"/>
    </w:rPr>
  </w:style>
  <w:style w:type="paragraph" w:styleId="2">
    <w:name w:val="List Number 2"/>
    <w:basedOn w:val="afff0"/>
    <w:uiPriority w:val="99"/>
    <w:semiHidden/>
    <w:unhideWhenUsed/>
    <w:pPr>
      <w:numPr>
        <w:numId w:val="1"/>
      </w:numPr>
      <w:contextualSpacing/>
    </w:pPr>
  </w:style>
  <w:style w:type="paragraph" w:styleId="afff5">
    <w:name w:val="table of authorities"/>
    <w:basedOn w:val="afff0"/>
    <w:next w:val="afff0"/>
    <w:uiPriority w:val="99"/>
    <w:semiHidden/>
    <w:unhideWhenUsed/>
    <w:qFormat/>
    <w:pPr>
      <w:ind w:leftChars="200" w:left="420"/>
    </w:pPr>
  </w:style>
  <w:style w:type="paragraph" w:styleId="afff6">
    <w:name w:val="Note Heading"/>
    <w:basedOn w:val="afff0"/>
    <w:next w:val="afff0"/>
    <w:link w:val="Char0"/>
    <w:uiPriority w:val="99"/>
    <w:semiHidden/>
    <w:unhideWhenUsed/>
    <w:qFormat/>
    <w:pPr>
      <w:jc w:val="center"/>
    </w:pPr>
  </w:style>
  <w:style w:type="paragraph" w:styleId="40">
    <w:name w:val="List Bullet 4"/>
    <w:basedOn w:val="afff0"/>
    <w:uiPriority w:val="99"/>
    <w:semiHidden/>
    <w:unhideWhenUsed/>
    <w:pPr>
      <w:numPr>
        <w:numId w:val="2"/>
      </w:numPr>
      <w:contextualSpacing/>
    </w:pPr>
  </w:style>
  <w:style w:type="paragraph" w:styleId="80">
    <w:name w:val="index 8"/>
    <w:basedOn w:val="afff0"/>
    <w:next w:val="afff0"/>
    <w:uiPriority w:val="99"/>
    <w:semiHidden/>
    <w:unhideWhenUsed/>
    <w:qFormat/>
    <w:pPr>
      <w:ind w:leftChars="1400" w:left="1400"/>
    </w:pPr>
  </w:style>
  <w:style w:type="paragraph" w:styleId="afff7">
    <w:name w:val="E-mail Signature"/>
    <w:basedOn w:val="afff0"/>
    <w:link w:val="Char1"/>
    <w:uiPriority w:val="99"/>
    <w:semiHidden/>
    <w:unhideWhenUsed/>
    <w:qFormat/>
  </w:style>
  <w:style w:type="paragraph" w:styleId="a">
    <w:name w:val="List Number"/>
    <w:basedOn w:val="afff0"/>
    <w:uiPriority w:val="99"/>
    <w:semiHidden/>
    <w:unhideWhenUsed/>
    <w:qFormat/>
    <w:pPr>
      <w:numPr>
        <w:numId w:val="3"/>
      </w:numPr>
      <w:contextualSpacing/>
    </w:pPr>
  </w:style>
  <w:style w:type="paragraph" w:styleId="afff8">
    <w:name w:val="Normal Indent"/>
    <w:basedOn w:val="afff0"/>
    <w:uiPriority w:val="99"/>
    <w:semiHidden/>
    <w:unhideWhenUsed/>
    <w:qFormat/>
    <w:pPr>
      <w:ind w:firstLineChars="200" w:firstLine="420"/>
    </w:pPr>
  </w:style>
  <w:style w:type="paragraph" w:styleId="afff9">
    <w:name w:val="caption"/>
    <w:basedOn w:val="afff0"/>
    <w:next w:val="afff0"/>
    <w:qFormat/>
    <w:rPr>
      <w:rFonts w:ascii="宋体" w:hAnsi="Arial" w:cs="Arial"/>
      <w:szCs w:val="20"/>
    </w:rPr>
  </w:style>
  <w:style w:type="paragraph" w:styleId="53">
    <w:name w:val="index 5"/>
    <w:basedOn w:val="afff0"/>
    <w:next w:val="afff0"/>
    <w:uiPriority w:val="99"/>
    <w:semiHidden/>
    <w:unhideWhenUsed/>
    <w:pPr>
      <w:ind w:leftChars="800" w:left="800"/>
    </w:pPr>
  </w:style>
  <w:style w:type="paragraph" w:styleId="a0">
    <w:name w:val="List Bullet"/>
    <w:basedOn w:val="afff0"/>
    <w:uiPriority w:val="99"/>
    <w:semiHidden/>
    <w:unhideWhenUsed/>
    <w:qFormat/>
    <w:pPr>
      <w:numPr>
        <w:numId w:val="4"/>
      </w:numPr>
      <w:contextualSpacing/>
    </w:pPr>
  </w:style>
  <w:style w:type="paragraph" w:styleId="afffa">
    <w:name w:val="envelope address"/>
    <w:basedOn w:val="afff0"/>
    <w:uiPriority w:val="99"/>
    <w:semiHidden/>
    <w:unhideWhenUsed/>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b">
    <w:name w:val="Document Map"/>
    <w:basedOn w:val="afff0"/>
    <w:link w:val="Char2"/>
    <w:uiPriority w:val="99"/>
    <w:semiHidden/>
    <w:unhideWhenUsed/>
    <w:qFormat/>
    <w:rPr>
      <w:rFonts w:ascii="Microsoft YaHei UI" w:eastAsia="Microsoft YaHei UI"/>
      <w:sz w:val="18"/>
      <w:szCs w:val="18"/>
    </w:rPr>
  </w:style>
  <w:style w:type="paragraph" w:styleId="afffc">
    <w:name w:val="toa heading"/>
    <w:basedOn w:val="afff0"/>
    <w:next w:val="afff0"/>
    <w:uiPriority w:val="99"/>
    <w:semiHidden/>
    <w:unhideWhenUsed/>
    <w:pPr>
      <w:spacing w:before="120"/>
    </w:pPr>
    <w:rPr>
      <w:rFonts w:asciiTheme="majorHAnsi" w:hAnsiTheme="majorHAnsi" w:cstheme="majorBidi"/>
      <w:sz w:val="24"/>
    </w:rPr>
  </w:style>
  <w:style w:type="paragraph" w:styleId="afffd">
    <w:name w:val="annotation text"/>
    <w:basedOn w:val="afff0"/>
    <w:link w:val="Char3"/>
    <w:uiPriority w:val="99"/>
    <w:semiHidden/>
    <w:unhideWhenUsed/>
    <w:pPr>
      <w:jc w:val="left"/>
    </w:pPr>
  </w:style>
  <w:style w:type="paragraph" w:styleId="61">
    <w:name w:val="index 6"/>
    <w:basedOn w:val="afff0"/>
    <w:next w:val="afff0"/>
    <w:unhideWhenUsed/>
    <w:qFormat/>
    <w:pPr>
      <w:ind w:leftChars="1000" w:left="1000"/>
    </w:pPr>
  </w:style>
  <w:style w:type="paragraph" w:styleId="afffe">
    <w:name w:val="Salutation"/>
    <w:basedOn w:val="afff0"/>
    <w:next w:val="afff0"/>
    <w:link w:val="Char4"/>
    <w:uiPriority w:val="99"/>
    <w:semiHidden/>
    <w:unhideWhenUsed/>
    <w:qFormat/>
  </w:style>
  <w:style w:type="paragraph" w:styleId="34">
    <w:name w:val="Body Text 3"/>
    <w:basedOn w:val="afff0"/>
    <w:link w:val="3Char"/>
    <w:uiPriority w:val="99"/>
    <w:semiHidden/>
    <w:unhideWhenUsed/>
    <w:qFormat/>
    <w:pPr>
      <w:spacing w:after="120"/>
    </w:pPr>
    <w:rPr>
      <w:sz w:val="16"/>
      <w:szCs w:val="16"/>
    </w:rPr>
  </w:style>
  <w:style w:type="paragraph" w:styleId="affff">
    <w:name w:val="Closing"/>
    <w:basedOn w:val="afff0"/>
    <w:link w:val="Char5"/>
    <w:uiPriority w:val="99"/>
    <w:semiHidden/>
    <w:unhideWhenUsed/>
    <w:qFormat/>
    <w:pPr>
      <w:ind w:leftChars="2100" w:left="100"/>
    </w:pPr>
  </w:style>
  <w:style w:type="paragraph" w:styleId="30">
    <w:name w:val="List Bullet 3"/>
    <w:basedOn w:val="afff0"/>
    <w:uiPriority w:val="99"/>
    <w:semiHidden/>
    <w:unhideWhenUsed/>
    <w:pPr>
      <w:numPr>
        <w:numId w:val="5"/>
      </w:numPr>
      <w:contextualSpacing/>
    </w:pPr>
  </w:style>
  <w:style w:type="paragraph" w:styleId="affff0">
    <w:name w:val="Body Text"/>
    <w:basedOn w:val="afff0"/>
    <w:link w:val="Char6"/>
    <w:unhideWhenUsed/>
    <w:qFormat/>
    <w:pPr>
      <w:spacing w:after="120"/>
    </w:pPr>
  </w:style>
  <w:style w:type="paragraph" w:styleId="affff1">
    <w:name w:val="Body Text Indent"/>
    <w:basedOn w:val="afff0"/>
    <w:link w:val="Char7"/>
    <w:uiPriority w:val="99"/>
    <w:semiHidden/>
    <w:unhideWhenUsed/>
    <w:pPr>
      <w:spacing w:after="120"/>
      <w:ind w:leftChars="200" w:left="420"/>
    </w:pPr>
  </w:style>
  <w:style w:type="paragraph" w:styleId="3">
    <w:name w:val="List Number 3"/>
    <w:basedOn w:val="afff0"/>
    <w:uiPriority w:val="99"/>
    <w:semiHidden/>
    <w:unhideWhenUsed/>
    <w:qFormat/>
    <w:pPr>
      <w:numPr>
        <w:numId w:val="6"/>
      </w:numPr>
      <w:contextualSpacing/>
    </w:pPr>
  </w:style>
  <w:style w:type="paragraph" w:styleId="23">
    <w:name w:val="List 2"/>
    <w:basedOn w:val="afff0"/>
    <w:uiPriority w:val="99"/>
    <w:semiHidden/>
    <w:unhideWhenUsed/>
    <w:qFormat/>
    <w:pPr>
      <w:ind w:leftChars="200" w:left="100" w:hangingChars="200" w:hanging="200"/>
      <w:contextualSpacing/>
    </w:pPr>
  </w:style>
  <w:style w:type="paragraph" w:styleId="affff2">
    <w:name w:val="List Continue"/>
    <w:basedOn w:val="afff0"/>
    <w:uiPriority w:val="99"/>
    <w:semiHidden/>
    <w:unhideWhenUsed/>
    <w:qFormat/>
    <w:pPr>
      <w:spacing w:after="120"/>
      <w:ind w:leftChars="200" w:left="420"/>
      <w:contextualSpacing/>
    </w:pPr>
  </w:style>
  <w:style w:type="paragraph" w:styleId="affff3">
    <w:name w:val="Block Text"/>
    <w:basedOn w:val="afff0"/>
    <w:uiPriority w:val="99"/>
    <w:semiHidden/>
    <w:unhideWhenUsed/>
    <w:qFormat/>
    <w:pPr>
      <w:spacing w:after="120"/>
      <w:ind w:leftChars="700" w:left="1440" w:rightChars="700" w:right="1440"/>
    </w:pPr>
  </w:style>
  <w:style w:type="paragraph" w:styleId="20">
    <w:name w:val="List Bullet 2"/>
    <w:basedOn w:val="afff0"/>
    <w:uiPriority w:val="99"/>
    <w:semiHidden/>
    <w:unhideWhenUsed/>
    <w:qFormat/>
    <w:pPr>
      <w:numPr>
        <w:numId w:val="7"/>
      </w:numPr>
      <w:contextualSpacing/>
    </w:pPr>
  </w:style>
  <w:style w:type="paragraph" w:styleId="HTML">
    <w:name w:val="HTML Address"/>
    <w:basedOn w:val="afff0"/>
    <w:semiHidden/>
    <w:rPr>
      <w:i/>
      <w:iCs/>
    </w:rPr>
  </w:style>
  <w:style w:type="paragraph" w:styleId="43">
    <w:name w:val="index 4"/>
    <w:basedOn w:val="afff0"/>
    <w:next w:val="afff0"/>
    <w:uiPriority w:val="99"/>
    <w:semiHidden/>
    <w:unhideWhenUsed/>
    <w:pPr>
      <w:ind w:leftChars="600" w:left="600"/>
    </w:pPr>
  </w:style>
  <w:style w:type="paragraph" w:styleId="affff4">
    <w:name w:val="Plain Text"/>
    <w:basedOn w:val="afff0"/>
    <w:link w:val="Char8"/>
    <w:uiPriority w:val="99"/>
    <w:semiHidden/>
    <w:unhideWhenUsed/>
    <w:qFormat/>
    <w:rPr>
      <w:rFonts w:ascii="宋体" w:hAnsi="Courier New" w:cs="Courier New"/>
      <w:szCs w:val="21"/>
    </w:rPr>
  </w:style>
  <w:style w:type="paragraph" w:styleId="50">
    <w:name w:val="List Bullet 5"/>
    <w:basedOn w:val="afff0"/>
    <w:uiPriority w:val="99"/>
    <w:semiHidden/>
    <w:unhideWhenUsed/>
    <w:pPr>
      <w:numPr>
        <w:numId w:val="8"/>
      </w:numPr>
      <w:contextualSpacing/>
    </w:pPr>
  </w:style>
  <w:style w:type="paragraph" w:styleId="4">
    <w:name w:val="List Number 4"/>
    <w:basedOn w:val="afff0"/>
    <w:uiPriority w:val="99"/>
    <w:semiHidden/>
    <w:unhideWhenUsed/>
    <w:qFormat/>
    <w:pPr>
      <w:numPr>
        <w:numId w:val="9"/>
      </w:numPr>
      <w:contextualSpacing/>
    </w:pPr>
  </w:style>
  <w:style w:type="paragraph" w:styleId="81">
    <w:name w:val="toc 8"/>
    <w:basedOn w:val="70"/>
    <w:next w:val="afff0"/>
    <w:semiHidden/>
    <w:qFormat/>
  </w:style>
  <w:style w:type="paragraph" w:styleId="35">
    <w:name w:val="index 3"/>
    <w:basedOn w:val="afff0"/>
    <w:next w:val="afff0"/>
    <w:uiPriority w:val="99"/>
    <w:semiHidden/>
    <w:unhideWhenUsed/>
    <w:qFormat/>
    <w:pPr>
      <w:ind w:leftChars="400" w:left="400"/>
    </w:pPr>
  </w:style>
  <w:style w:type="paragraph" w:styleId="affff5">
    <w:name w:val="Date"/>
    <w:basedOn w:val="afff0"/>
    <w:next w:val="afff0"/>
    <w:link w:val="Char9"/>
    <w:uiPriority w:val="99"/>
    <w:semiHidden/>
    <w:unhideWhenUsed/>
    <w:qFormat/>
    <w:pPr>
      <w:ind w:leftChars="2500" w:left="100"/>
    </w:pPr>
  </w:style>
  <w:style w:type="paragraph" w:styleId="24">
    <w:name w:val="Body Text Indent 2"/>
    <w:basedOn w:val="afff0"/>
    <w:link w:val="2Char"/>
    <w:uiPriority w:val="99"/>
    <w:semiHidden/>
    <w:unhideWhenUsed/>
    <w:qFormat/>
    <w:pPr>
      <w:spacing w:after="120" w:line="480" w:lineRule="auto"/>
      <w:ind w:leftChars="200" w:left="420"/>
    </w:pPr>
  </w:style>
  <w:style w:type="paragraph" w:styleId="affff6">
    <w:name w:val="endnote text"/>
    <w:basedOn w:val="afff0"/>
    <w:link w:val="Chara"/>
    <w:uiPriority w:val="99"/>
    <w:semiHidden/>
    <w:unhideWhenUsed/>
    <w:pPr>
      <w:snapToGrid w:val="0"/>
      <w:jc w:val="left"/>
    </w:pPr>
  </w:style>
  <w:style w:type="paragraph" w:styleId="54">
    <w:name w:val="List Continue 5"/>
    <w:basedOn w:val="afff0"/>
    <w:uiPriority w:val="99"/>
    <w:semiHidden/>
    <w:unhideWhenUsed/>
    <w:pPr>
      <w:spacing w:after="120"/>
      <w:ind w:leftChars="1000" w:left="2100"/>
      <w:contextualSpacing/>
    </w:pPr>
  </w:style>
  <w:style w:type="paragraph" w:styleId="affff7">
    <w:name w:val="Balloon Text"/>
    <w:basedOn w:val="afff0"/>
    <w:link w:val="Charb"/>
    <w:uiPriority w:val="99"/>
    <w:semiHidden/>
    <w:unhideWhenUsed/>
    <w:rPr>
      <w:sz w:val="18"/>
      <w:szCs w:val="18"/>
    </w:rPr>
  </w:style>
  <w:style w:type="paragraph" w:styleId="affff8">
    <w:name w:val="footer"/>
    <w:basedOn w:val="afff0"/>
    <w:semiHidden/>
    <w:pPr>
      <w:tabs>
        <w:tab w:val="center" w:pos="4153"/>
        <w:tab w:val="right" w:pos="8306"/>
      </w:tabs>
      <w:snapToGrid w:val="0"/>
      <w:ind w:rightChars="100" w:right="210"/>
      <w:jc w:val="right"/>
    </w:pPr>
    <w:rPr>
      <w:sz w:val="18"/>
      <w:szCs w:val="18"/>
    </w:rPr>
  </w:style>
  <w:style w:type="paragraph" w:styleId="affff9">
    <w:name w:val="envelope return"/>
    <w:basedOn w:val="afff0"/>
    <w:uiPriority w:val="99"/>
    <w:semiHidden/>
    <w:unhideWhenUsed/>
    <w:qFormat/>
    <w:pPr>
      <w:snapToGrid w:val="0"/>
    </w:pPr>
    <w:rPr>
      <w:rFonts w:asciiTheme="majorHAnsi" w:eastAsiaTheme="majorEastAsia" w:hAnsiTheme="majorHAnsi" w:cstheme="majorBidi"/>
    </w:rPr>
  </w:style>
  <w:style w:type="paragraph" w:styleId="affffa">
    <w:name w:val="header"/>
    <w:basedOn w:val="afff0"/>
    <w:semiHidden/>
    <w:qFormat/>
    <w:pPr>
      <w:pBdr>
        <w:bottom w:val="single" w:sz="6" w:space="1" w:color="auto"/>
      </w:pBdr>
      <w:tabs>
        <w:tab w:val="center" w:pos="4153"/>
        <w:tab w:val="right" w:pos="8306"/>
      </w:tabs>
      <w:snapToGrid w:val="0"/>
      <w:jc w:val="center"/>
    </w:pPr>
    <w:rPr>
      <w:sz w:val="18"/>
      <w:szCs w:val="18"/>
    </w:rPr>
  </w:style>
  <w:style w:type="paragraph" w:styleId="affffb">
    <w:name w:val="Signature"/>
    <w:basedOn w:val="afff0"/>
    <w:link w:val="Charc"/>
    <w:uiPriority w:val="99"/>
    <w:semiHidden/>
    <w:unhideWhenUsed/>
    <w:pPr>
      <w:ind w:leftChars="2100" w:left="100"/>
    </w:pPr>
  </w:style>
  <w:style w:type="paragraph" w:styleId="44">
    <w:name w:val="List Continue 4"/>
    <w:basedOn w:val="afff0"/>
    <w:uiPriority w:val="99"/>
    <w:semiHidden/>
    <w:unhideWhenUsed/>
    <w:pPr>
      <w:spacing w:after="120"/>
      <w:ind w:leftChars="800" w:left="1680"/>
      <w:contextualSpacing/>
    </w:pPr>
  </w:style>
  <w:style w:type="paragraph" w:styleId="affffc">
    <w:name w:val="index heading"/>
    <w:basedOn w:val="afff0"/>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f0"/>
    <w:next w:val="afff0"/>
    <w:uiPriority w:val="99"/>
    <w:semiHidden/>
    <w:unhideWhenUsed/>
    <w:rPr>
      <w:rFonts w:ascii="宋体" w:hAnsi="宋体"/>
    </w:rPr>
  </w:style>
  <w:style w:type="paragraph" w:styleId="affffd">
    <w:name w:val="Subtitle"/>
    <w:basedOn w:val="afff0"/>
    <w:next w:val="afff0"/>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f0"/>
    <w:uiPriority w:val="99"/>
    <w:semiHidden/>
    <w:unhideWhenUsed/>
    <w:pPr>
      <w:numPr>
        <w:numId w:val="10"/>
      </w:numPr>
      <w:contextualSpacing/>
    </w:pPr>
  </w:style>
  <w:style w:type="paragraph" w:styleId="affffe">
    <w:name w:val="List"/>
    <w:basedOn w:val="afff0"/>
    <w:uiPriority w:val="99"/>
    <w:semiHidden/>
    <w:unhideWhenUsed/>
    <w:pPr>
      <w:ind w:left="200" w:hangingChars="200" w:hanging="200"/>
      <w:contextualSpacing/>
    </w:pPr>
  </w:style>
  <w:style w:type="paragraph" w:styleId="afffff">
    <w:name w:val="footnote text"/>
    <w:basedOn w:val="afff0"/>
    <w:semiHidden/>
    <w:qFormat/>
    <w:pPr>
      <w:snapToGrid w:val="0"/>
      <w:ind w:leftChars="200" w:left="400" w:hangingChars="200" w:hanging="200"/>
      <w:jc w:val="left"/>
    </w:pPr>
    <w:rPr>
      <w:sz w:val="18"/>
      <w:szCs w:val="18"/>
    </w:rPr>
  </w:style>
  <w:style w:type="paragraph" w:styleId="55">
    <w:name w:val="List 5"/>
    <w:basedOn w:val="afff0"/>
    <w:uiPriority w:val="99"/>
    <w:semiHidden/>
    <w:unhideWhenUsed/>
    <w:qFormat/>
    <w:pPr>
      <w:ind w:leftChars="800" w:left="100" w:hangingChars="200" w:hanging="200"/>
      <w:contextualSpacing/>
    </w:pPr>
  </w:style>
  <w:style w:type="paragraph" w:styleId="36">
    <w:name w:val="Body Text Indent 3"/>
    <w:basedOn w:val="afff0"/>
    <w:link w:val="3Char0"/>
    <w:uiPriority w:val="99"/>
    <w:semiHidden/>
    <w:unhideWhenUsed/>
    <w:qFormat/>
    <w:pPr>
      <w:spacing w:after="120"/>
      <w:ind w:leftChars="200" w:left="420"/>
    </w:pPr>
    <w:rPr>
      <w:sz w:val="16"/>
      <w:szCs w:val="16"/>
    </w:rPr>
  </w:style>
  <w:style w:type="paragraph" w:styleId="71">
    <w:name w:val="index 7"/>
    <w:basedOn w:val="afff0"/>
    <w:next w:val="afff0"/>
    <w:uiPriority w:val="99"/>
    <w:semiHidden/>
    <w:unhideWhenUsed/>
    <w:qFormat/>
    <w:pPr>
      <w:ind w:leftChars="1200" w:left="1200"/>
    </w:pPr>
  </w:style>
  <w:style w:type="paragraph" w:styleId="90">
    <w:name w:val="index 9"/>
    <w:basedOn w:val="afff0"/>
    <w:next w:val="afff0"/>
    <w:uiPriority w:val="99"/>
    <w:semiHidden/>
    <w:unhideWhenUsed/>
    <w:qFormat/>
    <w:pPr>
      <w:ind w:leftChars="1600" w:left="1600"/>
    </w:pPr>
  </w:style>
  <w:style w:type="paragraph" w:styleId="afffff0">
    <w:name w:val="table of figures"/>
    <w:basedOn w:val="afff0"/>
    <w:next w:val="afff0"/>
    <w:semiHidden/>
    <w:qFormat/>
  </w:style>
  <w:style w:type="paragraph" w:styleId="91">
    <w:name w:val="toc 9"/>
    <w:basedOn w:val="81"/>
    <w:next w:val="afff0"/>
    <w:semiHidden/>
    <w:qFormat/>
  </w:style>
  <w:style w:type="paragraph" w:styleId="25">
    <w:name w:val="Body Text 2"/>
    <w:basedOn w:val="afff0"/>
    <w:link w:val="2Char0"/>
    <w:uiPriority w:val="99"/>
    <w:semiHidden/>
    <w:unhideWhenUsed/>
    <w:qFormat/>
    <w:pPr>
      <w:spacing w:after="120" w:line="480" w:lineRule="auto"/>
    </w:pPr>
  </w:style>
  <w:style w:type="paragraph" w:styleId="45">
    <w:name w:val="List 4"/>
    <w:basedOn w:val="afff0"/>
    <w:uiPriority w:val="99"/>
    <w:semiHidden/>
    <w:unhideWhenUsed/>
    <w:pPr>
      <w:ind w:leftChars="600" w:left="100" w:hangingChars="200" w:hanging="200"/>
      <w:contextualSpacing/>
    </w:pPr>
  </w:style>
  <w:style w:type="paragraph" w:styleId="26">
    <w:name w:val="List Continue 2"/>
    <w:basedOn w:val="afff0"/>
    <w:uiPriority w:val="99"/>
    <w:semiHidden/>
    <w:unhideWhenUsed/>
    <w:qFormat/>
    <w:pPr>
      <w:spacing w:after="120"/>
      <w:ind w:leftChars="400" w:left="840"/>
      <w:contextualSpacing/>
    </w:pPr>
  </w:style>
  <w:style w:type="paragraph" w:styleId="afffff1">
    <w:name w:val="Message Header"/>
    <w:basedOn w:val="afff0"/>
    <w:link w:val="Chare"/>
    <w:uiPriority w:val="99"/>
    <w:semiHidden/>
    <w:unhideWhenUs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f0"/>
    <w:semiHidden/>
    <w:qFormat/>
    <w:rPr>
      <w:rFonts w:ascii="Courier New" w:hAnsi="Courier New" w:cs="Courier New"/>
      <w:sz w:val="20"/>
      <w:szCs w:val="20"/>
    </w:rPr>
  </w:style>
  <w:style w:type="paragraph" w:styleId="afffff2">
    <w:name w:val="Normal (Web)"/>
    <w:basedOn w:val="afff0"/>
    <w:uiPriority w:val="99"/>
    <w:semiHidden/>
    <w:unhideWhenUsed/>
    <w:rPr>
      <w:sz w:val="24"/>
    </w:rPr>
  </w:style>
  <w:style w:type="paragraph" w:styleId="37">
    <w:name w:val="List Continue 3"/>
    <w:basedOn w:val="afff0"/>
    <w:uiPriority w:val="99"/>
    <w:semiHidden/>
    <w:unhideWhenUsed/>
    <w:qFormat/>
    <w:pPr>
      <w:spacing w:after="120"/>
      <w:ind w:leftChars="600" w:left="1260"/>
      <w:contextualSpacing/>
    </w:pPr>
  </w:style>
  <w:style w:type="paragraph" w:styleId="27">
    <w:name w:val="index 2"/>
    <w:basedOn w:val="afff0"/>
    <w:next w:val="afff0"/>
    <w:uiPriority w:val="99"/>
    <w:semiHidden/>
    <w:unhideWhenUsed/>
    <w:pPr>
      <w:ind w:leftChars="200" w:left="200"/>
    </w:pPr>
  </w:style>
  <w:style w:type="paragraph" w:styleId="afffff3">
    <w:name w:val="Title"/>
    <w:basedOn w:val="afff0"/>
    <w:qFormat/>
    <w:pPr>
      <w:spacing w:before="240" w:after="60"/>
      <w:jc w:val="center"/>
      <w:outlineLvl w:val="0"/>
    </w:pPr>
    <w:rPr>
      <w:rFonts w:ascii="Arial" w:hAnsi="Arial" w:cs="Arial"/>
      <w:b/>
      <w:bCs/>
      <w:sz w:val="32"/>
      <w:szCs w:val="32"/>
    </w:rPr>
  </w:style>
  <w:style w:type="paragraph" w:styleId="afffff4">
    <w:name w:val="annotation subject"/>
    <w:basedOn w:val="afffd"/>
    <w:next w:val="afffd"/>
    <w:link w:val="Charf"/>
    <w:uiPriority w:val="99"/>
    <w:semiHidden/>
    <w:unhideWhenUsed/>
    <w:rPr>
      <w:b/>
      <w:bCs/>
    </w:rPr>
  </w:style>
  <w:style w:type="paragraph" w:styleId="afffff5">
    <w:name w:val="Body Text First Indent"/>
    <w:basedOn w:val="affff0"/>
    <w:link w:val="Charf0"/>
    <w:uiPriority w:val="99"/>
    <w:semiHidden/>
    <w:unhideWhenUsed/>
    <w:pPr>
      <w:ind w:firstLineChars="100" w:firstLine="420"/>
    </w:pPr>
  </w:style>
  <w:style w:type="paragraph" w:styleId="28">
    <w:name w:val="Body Text First Indent 2"/>
    <w:basedOn w:val="affff1"/>
    <w:link w:val="2Char1"/>
    <w:uiPriority w:val="99"/>
    <w:semiHidden/>
    <w:unhideWhenUsed/>
    <w:qFormat/>
    <w:pPr>
      <w:ind w:firstLineChars="200" w:firstLine="420"/>
    </w:pPr>
  </w:style>
  <w:style w:type="table" w:styleId="afffff6">
    <w:name w:val="Table Grid"/>
    <w:basedOn w:val="afff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Table Theme"/>
    <w:basedOn w:val="afff2"/>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f2"/>
    <w:uiPriority w:val="99"/>
    <w:semiHidden/>
    <w:unhideWhenUsed/>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2"/>
    <w:uiPriority w:val="99"/>
    <w:semiHidden/>
    <w:unhideWhenUsed/>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2"/>
    <w:uiPriority w:val="99"/>
    <w:semiHidden/>
    <w:unhideWhenUsed/>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8">
    <w:name w:val="Table Elegant"/>
    <w:basedOn w:val="afff2"/>
    <w:uiPriority w:val="99"/>
    <w:semiHidden/>
    <w:unhideWhenUsed/>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f2"/>
    <w:uiPriority w:val="99"/>
    <w:semiHidden/>
    <w:unhideWhenUse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2"/>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2"/>
    <w:uiPriority w:val="99"/>
    <w:semiHidden/>
    <w:unhideWhenUsed/>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2"/>
    <w:uiPriority w:val="99"/>
    <w:semiHidden/>
    <w:unhideWhenUsed/>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2"/>
    <w:uiPriority w:val="99"/>
    <w:semiHidden/>
    <w:unhideWhenUsed/>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2"/>
    <w:uiPriority w:val="99"/>
    <w:semiHidden/>
    <w:unhideWhenUsed/>
    <w:qFormat/>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2"/>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2"/>
    <w:uiPriority w:val="99"/>
    <w:semiHidden/>
    <w:unhideWhenUsed/>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2"/>
    <w:uiPriority w:val="99"/>
    <w:semiHidden/>
    <w:unhideWhenUsed/>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2"/>
    <w:uiPriority w:val="99"/>
    <w:semiHidden/>
    <w:unhideWhenUsed/>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2"/>
    <w:uiPriority w:val="99"/>
    <w:semiHidden/>
    <w:unhideWhenUsed/>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2"/>
    <w:uiPriority w:val="99"/>
    <w:semiHidden/>
    <w:unhideWhenUsed/>
    <w:qFormat/>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2"/>
    <w:uiPriority w:val="99"/>
    <w:semiHidden/>
    <w:unhideWhenUsed/>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2"/>
    <w:uiPriority w:val="99"/>
    <w:semiHidden/>
    <w:unhideWhenUsed/>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2"/>
    <w:uiPriority w:val="99"/>
    <w:semiHidden/>
    <w:unhideWhenUsed/>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2"/>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2"/>
    <w:uiPriority w:val="99"/>
    <w:semiHidden/>
    <w:unhideWhenUse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2"/>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2"/>
    <w:uiPriority w:val="99"/>
    <w:semiHidden/>
    <w:unhideWhenUsed/>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2"/>
    <w:uiPriority w:val="99"/>
    <w:semiHidden/>
    <w:unhideWhenUsed/>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9">
    <w:name w:val="Table Contemporary"/>
    <w:basedOn w:val="afff2"/>
    <w:uiPriority w:val="99"/>
    <w:semiHidden/>
    <w:unhideWhenUse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2"/>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2"/>
    <w:uiPriority w:val="99"/>
    <w:semiHidden/>
    <w:unhideWhenUsed/>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2"/>
    <w:uiPriority w:val="99"/>
    <w:semiHidden/>
    <w:unhideWhenUsed/>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2"/>
    <w:uiPriority w:val="99"/>
    <w:semiHidden/>
    <w:unhideWhenUsed/>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2"/>
    <w:uiPriority w:val="99"/>
    <w:semiHidden/>
    <w:unhideWhenUsed/>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2"/>
    <w:uiPriority w:val="99"/>
    <w:semiHidden/>
    <w:unhideWhenUse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2"/>
    <w:uiPriority w:val="99"/>
    <w:semiHidden/>
    <w:unhideWhenUsed/>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2"/>
    <w:uiPriority w:val="99"/>
    <w:semiHidden/>
    <w:unhideWhenUsed/>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2"/>
    <w:uiPriority w:val="99"/>
    <w:semiHidden/>
    <w:unhideWhenUsed/>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2"/>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2"/>
    <w:uiPriority w:val="99"/>
    <w:semiHidden/>
    <w:unhideWhenUsed/>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2"/>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2"/>
    <w:uiPriority w:val="99"/>
    <w:semiHidden/>
    <w:unhideWhenUsed/>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2"/>
    <w:uiPriority w:val="99"/>
    <w:semiHidden/>
    <w:unhideWhenUsed/>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2"/>
    <w:uiPriority w:val="99"/>
    <w:semiHidden/>
    <w:unhideWhenUsed/>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2"/>
    <w:uiPriority w:val="99"/>
    <w:semiHidden/>
    <w:unhideWhenUsed/>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a">
    <w:name w:val="Table Professional"/>
    <w:basedOn w:val="afff2"/>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b">
    <w:name w:val="Light Shading"/>
    <w:basedOn w:val="afff2"/>
    <w:uiPriority w:val="60"/>
    <w:semiHidden/>
    <w:unhideWhenUsed/>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2"/>
    <w:uiPriority w:val="60"/>
    <w:semiHidden/>
    <w:unhideWhenUsed/>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2"/>
    <w:uiPriority w:val="60"/>
    <w:semiHidden/>
    <w:unhideWhenUsed/>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2"/>
    <w:uiPriority w:val="60"/>
    <w:semiHidden/>
    <w:unhideWhenUsed/>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2"/>
    <w:uiPriority w:val="60"/>
    <w:semiHidden/>
    <w:unhideWhenUsed/>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2"/>
    <w:uiPriority w:val="60"/>
    <w:semiHidden/>
    <w:unhideWhenUsed/>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2"/>
    <w:uiPriority w:val="60"/>
    <w:semiHidden/>
    <w:unhideWhenUsed/>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c">
    <w:name w:val="Light List"/>
    <w:basedOn w:val="afff2"/>
    <w:uiPriority w:val="61"/>
    <w:semiHidden/>
    <w:unhideWhenUsed/>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2"/>
    <w:uiPriority w:val="61"/>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2"/>
    <w:uiPriority w:val="61"/>
    <w:semiHidden/>
    <w:unhideWhenUsed/>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2"/>
    <w:uiPriority w:val="61"/>
    <w:semiHidden/>
    <w:unhideWhenUsed/>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2"/>
    <w:uiPriority w:val="61"/>
    <w:semiHidden/>
    <w:unhideWhenUsed/>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2"/>
    <w:uiPriority w:val="61"/>
    <w:semiHidden/>
    <w:unhideWhenUsed/>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2"/>
    <w:uiPriority w:val="61"/>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d">
    <w:name w:val="Light Grid"/>
    <w:basedOn w:val="afff2"/>
    <w:uiPriority w:val="62"/>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2"/>
    <w:uiPriority w:val="62"/>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2"/>
    <w:uiPriority w:val="62"/>
    <w:semiHidden/>
    <w:unhideWhenUsed/>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2"/>
    <w:uiPriority w:val="62"/>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2"/>
    <w:uiPriority w:val="62"/>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2"/>
    <w:uiPriority w:val="62"/>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2"/>
    <w:uiPriority w:val="62"/>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2"/>
    <w:uiPriority w:val="63"/>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2"/>
    <w:uiPriority w:val="63"/>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2"/>
    <w:uiPriority w:val="63"/>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2"/>
    <w:uiPriority w:val="63"/>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2"/>
    <w:uiPriority w:val="63"/>
    <w:semiHidden/>
    <w:unhideWhenUsed/>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2"/>
    <w:uiPriority w:val="63"/>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2"/>
    <w:uiPriority w:val="63"/>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2"/>
    <w:uiPriority w:val="64"/>
    <w:semiHidden/>
    <w:unhideWhenUse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2"/>
    <w:uiPriority w:val="65"/>
    <w:semiHidden/>
    <w:unhideWhenUsed/>
    <w:qFormat/>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2"/>
    <w:uiPriority w:val="65"/>
    <w:semiHidden/>
    <w:unhideWhenUsed/>
    <w:qFormat/>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2"/>
    <w:uiPriority w:val="65"/>
    <w:semiHidden/>
    <w:unhideWhenUsed/>
    <w:qFormat/>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2"/>
    <w:uiPriority w:val="65"/>
    <w:semiHidden/>
    <w:unhideWhenUsed/>
    <w:qFormat/>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2"/>
    <w:uiPriority w:val="65"/>
    <w:semiHidden/>
    <w:unhideWhenUsed/>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2"/>
    <w:uiPriority w:val="65"/>
    <w:semiHidden/>
    <w:unhideWhenUsed/>
    <w:qFormat/>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2"/>
    <w:uiPriority w:val="65"/>
    <w:semiHidden/>
    <w:unhideWhenUsed/>
    <w:qFormat/>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2"/>
    <w:uiPriority w:val="66"/>
    <w:semiHidden/>
    <w:unhideWhenUsed/>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2"/>
    <w:uiPriority w:val="67"/>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2"/>
    <w:uiPriority w:val="67"/>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2"/>
    <w:uiPriority w:val="67"/>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2"/>
    <w:uiPriority w:val="67"/>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2"/>
    <w:uiPriority w:val="67"/>
    <w:semiHidden/>
    <w:unhideWhenUsed/>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2"/>
    <w:uiPriority w:val="67"/>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2"/>
    <w:uiPriority w:val="67"/>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2"/>
    <w:uiPriority w:val="68"/>
    <w:semiHidden/>
    <w:unhideWhenUsed/>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2"/>
    <w:uiPriority w:val="69"/>
    <w:semiHidden/>
    <w:unhideWhenUsed/>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e">
    <w:name w:val="Dark List"/>
    <w:basedOn w:val="afff2"/>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2"/>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f">
    <w:name w:val="Colorful Shading"/>
    <w:basedOn w:val="afff2"/>
    <w:uiPriority w:val="71"/>
    <w:semiHidden/>
    <w:unhideWhenUsed/>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2"/>
    <w:uiPriority w:val="71"/>
    <w:semiHidden/>
    <w:unhideWhenUsed/>
    <w:qFormat/>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2"/>
    <w:uiPriority w:val="71"/>
    <w:semiHidden/>
    <w:unhideWhenUsed/>
    <w:qFormat/>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2"/>
    <w:uiPriority w:val="71"/>
    <w:semiHidden/>
    <w:unhideWhenUsed/>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2"/>
    <w:uiPriority w:val="71"/>
    <w:semiHidden/>
    <w:unhideWhenUsed/>
    <w:qFormat/>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2"/>
    <w:uiPriority w:val="71"/>
    <w:semiHidden/>
    <w:unhideWhenUsed/>
    <w:qFormat/>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2"/>
    <w:uiPriority w:val="71"/>
    <w:semiHidden/>
    <w:unhideWhenUsed/>
    <w:qFormat/>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0">
    <w:name w:val="Colorful List"/>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1">
    <w:name w:val="Colorful Grid"/>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2">
    <w:name w:val="Strong"/>
    <w:basedOn w:val="afff1"/>
    <w:uiPriority w:val="22"/>
    <w:qFormat/>
    <w:rPr>
      <w:b/>
      <w:bCs/>
    </w:rPr>
  </w:style>
  <w:style w:type="character" w:styleId="affffff3">
    <w:name w:val="endnote reference"/>
    <w:basedOn w:val="afff1"/>
    <w:uiPriority w:val="99"/>
    <w:semiHidden/>
    <w:unhideWhenUsed/>
    <w:rPr>
      <w:vertAlign w:val="superscript"/>
    </w:rPr>
  </w:style>
  <w:style w:type="character" w:styleId="affffff4">
    <w:name w:val="page number"/>
    <w:basedOn w:val="afff1"/>
    <w:semiHidden/>
    <w:qFormat/>
    <w:rPr>
      <w:rFonts w:ascii="Times New Roman" w:eastAsia="宋体" w:hAnsi="Times New Roman"/>
      <w:sz w:val="18"/>
    </w:rPr>
  </w:style>
  <w:style w:type="character" w:styleId="affffff5">
    <w:name w:val="FollowedHyperlink"/>
    <w:basedOn w:val="afff1"/>
    <w:uiPriority w:val="99"/>
    <w:semiHidden/>
    <w:unhideWhenUsed/>
    <w:qFormat/>
    <w:rPr>
      <w:color w:val="954F72" w:themeColor="followedHyperlink"/>
      <w:u w:val="single"/>
    </w:rPr>
  </w:style>
  <w:style w:type="character" w:styleId="affffff6">
    <w:name w:val="Emphasis"/>
    <w:basedOn w:val="afff1"/>
    <w:uiPriority w:val="20"/>
    <w:qFormat/>
    <w:rPr>
      <w:i/>
      <w:iCs/>
    </w:rPr>
  </w:style>
  <w:style w:type="character" w:styleId="affffff7">
    <w:name w:val="line number"/>
    <w:basedOn w:val="afff1"/>
    <w:uiPriority w:val="99"/>
    <w:semiHidden/>
    <w:unhideWhenUsed/>
    <w:qFormat/>
  </w:style>
  <w:style w:type="character" w:styleId="HTML1">
    <w:name w:val="HTML Definition"/>
    <w:basedOn w:val="afff1"/>
    <w:semiHidden/>
    <w:qFormat/>
    <w:rPr>
      <w:i/>
      <w:iCs/>
    </w:rPr>
  </w:style>
  <w:style w:type="character" w:styleId="HTML2">
    <w:name w:val="HTML Typewriter"/>
    <w:basedOn w:val="afff1"/>
    <w:semiHidden/>
    <w:rPr>
      <w:rFonts w:ascii="Courier New" w:hAnsi="Courier New"/>
      <w:sz w:val="20"/>
      <w:szCs w:val="20"/>
    </w:rPr>
  </w:style>
  <w:style w:type="character" w:styleId="HTML3">
    <w:name w:val="HTML Acronym"/>
    <w:basedOn w:val="afff1"/>
    <w:semiHidden/>
  </w:style>
  <w:style w:type="character" w:styleId="HTML4">
    <w:name w:val="HTML Variable"/>
    <w:basedOn w:val="afff1"/>
    <w:semiHidden/>
    <w:rPr>
      <w:i/>
      <w:iCs/>
    </w:rPr>
  </w:style>
  <w:style w:type="character" w:styleId="affffff8">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f1"/>
    <w:semiHidden/>
    <w:qFormat/>
    <w:rPr>
      <w:rFonts w:ascii="Courier New" w:hAnsi="Courier New"/>
      <w:sz w:val="20"/>
      <w:szCs w:val="20"/>
    </w:rPr>
  </w:style>
  <w:style w:type="character" w:styleId="affffff9">
    <w:name w:val="annotation reference"/>
    <w:basedOn w:val="afff1"/>
    <w:uiPriority w:val="99"/>
    <w:semiHidden/>
    <w:unhideWhenUsed/>
    <w:rPr>
      <w:sz w:val="21"/>
      <w:szCs w:val="21"/>
    </w:rPr>
  </w:style>
  <w:style w:type="character" w:styleId="HTML6">
    <w:name w:val="HTML Cite"/>
    <w:basedOn w:val="afff1"/>
    <w:semiHidden/>
    <w:rPr>
      <w:i/>
      <w:iCs/>
    </w:rPr>
  </w:style>
  <w:style w:type="character" w:styleId="affffffa">
    <w:name w:val="footnote reference"/>
    <w:basedOn w:val="afff1"/>
    <w:semiHidden/>
    <w:qFormat/>
    <w:rPr>
      <w:vertAlign w:val="superscript"/>
    </w:rPr>
  </w:style>
  <w:style w:type="character" w:styleId="HTML7">
    <w:name w:val="HTML Keyboard"/>
    <w:basedOn w:val="afff1"/>
    <w:semiHidden/>
    <w:qFormat/>
    <w:rPr>
      <w:rFonts w:ascii="Courier New" w:hAnsi="Courier New"/>
      <w:sz w:val="20"/>
      <w:szCs w:val="20"/>
    </w:rPr>
  </w:style>
  <w:style w:type="character" w:styleId="HTML8">
    <w:name w:val="HTML Sample"/>
    <w:basedOn w:val="afff1"/>
    <w:semiHidden/>
    <w:qFormat/>
    <w:rPr>
      <w:rFonts w:ascii="Courier New" w:hAnsi="Courier New"/>
    </w:rPr>
  </w:style>
  <w:style w:type="paragraph" w:customStyle="1" w:styleId="HB">
    <w:name w:val="标准标志HB"/>
    <w:next w:val="afff0"/>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0"/>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b">
    <w:name w:val="标准书脚_偶数页"/>
    <w:qFormat/>
    <w:pPr>
      <w:spacing w:before="120"/>
    </w:pPr>
    <w:rPr>
      <w:sz w:val="18"/>
    </w:rPr>
  </w:style>
  <w:style w:type="paragraph" w:customStyle="1" w:styleId="affffffc">
    <w:name w:val="标准书脚_奇数页"/>
    <w:qFormat/>
    <w:pPr>
      <w:spacing w:before="120"/>
      <w:jc w:val="right"/>
    </w:pPr>
    <w:rPr>
      <w:sz w:val="18"/>
    </w:rPr>
  </w:style>
  <w:style w:type="paragraph" w:customStyle="1" w:styleId="affffffd">
    <w:name w:val="标准书眉_奇数页"/>
    <w:next w:val="afff0"/>
    <w:qFormat/>
    <w:pPr>
      <w:tabs>
        <w:tab w:val="center" w:pos="4154"/>
        <w:tab w:val="right" w:pos="8306"/>
      </w:tabs>
      <w:spacing w:after="120"/>
      <w:jc w:val="right"/>
    </w:pPr>
    <w:rPr>
      <w:rFonts w:ascii="黑体" w:eastAsia="黑体"/>
      <w:sz w:val="21"/>
    </w:rPr>
  </w:style>
  <w:style w:type="paragraph" w:customStyle="1" w:styleId="affffffe">
    <w:name w:val="标准书眉_偶数页"/>
    <w:basedOn w:val="affffffd"/>
    <w:next w:val="afff0"/>
    <w:qFormat/>
    <w:pPr>
      <w:jc w:val="left"/>
    </w:pPr>
  </w:style>
  <w:style w:type="paragraph" w:customStyle="1" w:styleId="afffffff">
    <w:name w:val="标准书眉一"/>
    <w:pPr>
      <w:jc w:val="both"/>
    </w:pPr>
  </w:style>
  <w:style w:type="paragraph" w:customStyle="1" w:styleId="afffffff0">
    <w:name w:val="前言、引言标题"/>
    <w:next w:val="afff0"/>
    <w:pPr>
      <w:shd w:val="clear" w:color="FFFFFF" w:fill="FFFFFF"/>
      <w:spacing w:before="640" w:after="560"/>
      <w:jc w:val="center"/>
      <w:outlineLvl w:val="0"/>
    </w:pPr>
    <w:rPr>
      <w:rFonts w:ascii="黑体" w:eastAsia="黑体"/>
      <w:sz w:val="32"/>
    </w:rPr>
  </w:style>
  <w:style w:type="paragraph" w:customStyle="1" w:styleId="afffffff1">
    <w:name w:val="参考文献、索引标题"/>
    <w:basedOn w:val="afffffff0"/>
    <w:next w:val="afff0"/>
    <w:qFormat/>
    <w:pPr>
      <w:spacing w:after="200"/>
    </w:pPr>
    <w:rPr>
      <w:sz w:val="21"/>
    </w:rPr>
  </w:style>
  <w:style w:type="paragraph" w:customStyle="1" w:styleId="afffffff2">
    <w:name w:val="段"/>
    <w:pPr>
      <w:ind w:firstLineChars="200" w:firstLine="200"/>
      <w:jc w:val="both"/>
    </w:pPr>
    <w:rPr>
      <w:rFonts w:ascii="宋体"/>
      <w:sz w:val="21"/>
    </w:rPr>
  </w:style>
  <w:style w:type="paragraph" w:customStyle="1" w:styleId="ab">
    <w:name w:val="章标题"/>
    <w:next w:val="afffffff2"/>
    <w:pPr>
      <w:numPr>
        <w:numId w:val="11"/>
      </w:numPr>
      <w:spacing w:beforeLines="100" w:before="312" w:afterLines="100" w:after="312"/>
      <w:ind w:left="1844"/>
      <w:jc w:val="both"/>
      <w:outlineLvl w:val="1"/>
    </w:pPr>
    <w:rPr>
      <w:rFonts w:ascii="黑体" w:eastAsia="黑体"/>
      <w:sz w:val="21"/>
    </w:rPr>
  </w:style>
  <w:style w:type="paragraph" w:customStyle="1" w:styleId="ac">
    <w:name w:val="一级条标题"/>
    <w:next w:val="afffffff2"/>
    <w:qFormat/>
    <w:pPr>
      <w:numPr>
        <w:ilvl w:val="1"/>
        <w:numId w:val="11"/>
      </w:numPr>
      <w:spacing w:beforeLines="50" w:before="156" w:afterLines="50" w:after="156"/>
      <w:outlineLvl w:val="2"/>
    </w:pPr>
    <w:rPr>
      <w:rFonts w:ascii="黑体" w:eastAsia="黑体"/>
      <w:sz w:val="21"/>
      <w:szCs w:val="21"/>
    </w:rPr>
  </w:style>
  <w:style w:type="paragraph" w:customStyle="1" w:styleId="ad">
    <w:name w:val="二级条标题"/>
    <w:basedOn w:val="ac"/>
    <w:next w:val="afffffff2"/>
    <w:pPr>
      <w:numPr>
        <w:ilvl w:val="2"/>
      </w:numPr>
      <w:spacing w:before="50" w:after="50"/>
      <w:ind w:left="1702"/>
      <w:outlineLvl w:val="9"/>
    </w:pPr>
  </w:style>
  <w:style w:type="character" w:customStyle="1" w:styleId="1e">
    <w:name w:val="发布_1"/>
    <w:basedOn w:val="afff1"/>
    <w:rPr>
      <w:rFonts w:ascii="黑体" w:eastAsia="黑体"/>
      <w:spacing w:val="22"/>
      <w:w w:val="100"/>
      <w:position w:val="3"/>
      <w:sz w:val="28"/>
    </w:rPr>
  </w:style>
  <w:style w:type="paragraph" w:customStyle="1" w:styleId="GB0">
    <w:name w:val="发布部门GB"/>
    <w:next w:val="afffffff2"/>
    <w:pPr>
      <w:spacing w:line="360" w:lineRule="exact"/>
      <w:jc w:val="center"/>
    </w:pPr>
    <w:rPr>
      <w:rFonts w:ascii="宋体"/>
      <w:b/>
      <w:sz w:val="36"/>
    </w:rPr>
  </w:style>
  <w:style w:type="paragraph" w:customStyle="1" w:styleId="afffffff3">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f4">
    <w:name w:val="封面标准代替信息"/>
    <w:basedOn w:val="2f5"/>
    <w:qFormat/>
    <w:pPr>
      <w:spacing w:before="0" w:line="360" w:lineRule="exact"/>
    </w:pPr>
    <w:rPr>
      <w:rFonts w:hAnsi="黑体"/>
      <w:sz w:val="21"/>
    </w:rPr>
  </w:style>
  <w:style w:type="paragraph" w:customStyle="1" w:styleId="afffffff5">
    <w:name w:val="封面标准名称"/>
    <w:qFormat/>
    <w:pPr>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pPr>
      <w:spacing w:before="440" w:line="400" w:lineRule="exact"/>
      <w:jc w:val="center"/>
    </w:pPr>
    <w:rPr>
      <w:rFonts w:ascii="宋体"/>
      <w:sz w:val="24"/>
    </w:rPr>
  </w:style>
  <w:style w:type="paragraph" w:customStyle="1" w:styleId="afffffff8">
    <w:name w:val="封面标准英文名称"/>
    <w:pPr>
      <w:widowControl w:val="0"/>
      <w:spacing w:before="330" w:line="400" w:lineRule="exact"/>
      <w:jc w:val="center"/>
    </w:pPr>
    <w:rPr>
      <w:rFonts w:ascii="黑体" w:eastAsia="黑体"/>
      <w:sz w:val="28"/>
    </w:rPr>
  </w:style>
  <w:style w:type="paragraph" w:customStyle="1" w:styleId="afffffff9">
    <w:name w:val="封面一致性程度标识"/>
    <w:qFormat/>
    <w:pPr>
      <w:spacing w:before="680" w:line="400" w:lineRule="exact"/>
      <w:jc w:val="center"/>
    </w:pPr>
    <w:rPr>
      <w:rFonts w:ascii="黑体" w:eastAsia="黑体" w:hAnsi="黑体"/>
      <w:sz w:val="28"/>
    </w:rPr>
  </w:style>
  <w:style w:type="paragraph" w:customStyle="1" w:styleId="afffffffa">
    <w:name w:val="封面正文"/>
    <w:qFormat/>
    <w:pPr>
      <w:jc w:val="both"/>
    </w:pPr>
  </w:style>
  <w:style w:type="paragraph" w:customStyle="1" w:styleId="afc">
    <w:name w:val="附录标识"/>
    <w:basedOn w:val="afff0"/>
    <w:next w:val="afff0"/>
    <w:qFormat/>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f0"/>
    <w:next w:val="afff0"/>
    <w:qFormat/>
    <w:pPr>
      <w:numPr>
        <w:ilvl w:val="1"/>
        <w:numId w:val="13"/>
      </w:numPr>
      <w:spacing w:beforeLines="50" w:before="50" w:afterLines="50" w:after="50"/>
      <w:ind w:left="4537"/>
      <w:jc w:val="center"/>
    </w:pPr>
    <w:rPr>
      <w:rFonts w:ascii="黑体" w:eastAsia="黑体"/>
      <w:szCs w:val="21"/>
    </w:rPr>
  </w:style>
  <w:style w:type="paragraph" w:customStyle="1" w:styleId="afd">
    <w:name w:val="附录章标题"/>
    <w:next w:val="afffffff2"/>
    <w:pPr>
      <w:numPr>
        <w:ilvl w:val="1"/>
        <w:numId w:val="12"/>
      </w:numPr>
      <w:wordWrap w:val="0"/>
      <w:overflowPunct w:val="0"/>
      <w:autoSpaceDE w:val="0"/>
      <w:spacing w:beforeLines="50" w:before="50" w:afterLines="50" w:after="50"/>
      <w:jc w:val="both"/>
      <w:textAlignment w:val="baseline"/>
      <w:outlineLvl w:val="2"/>
    </w:pPr>
    <w:rPr>
      <w:rFonts w:ascii="黑体" w:eastAsia="黑体"/>
      <w:kern w:val="21"/>
      <w:sz w:val="21"/>
    </w:rPr>
  </w:style>
  <w:style w:type="paragraph" w:customStyle="1" w:styleId="afe">
    <w:name w:val="附录一级条标题"/>
    <w:basedOn w:val="afd"/>
    <w:next w:val="afffffff2"/>
    <w:qFormat/>
    <w:pPr>
      <w:numPr>
        <w:ilvl w:val="2"/>
      </w:numPr>
      <w:autoSpaceDN w:val="0"/>
      <w:outlineLvl w:val="9"/>
    </w:pPr>
  </w:style>
  <w:style w:type="paragraph" w:customStyle="1" w:styleId="aff">
    <w:name w:val="附录二级条标题"/>
    <w:basedOn w:val="afff0"/>
    <w:next w:val="afffffff2"/>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0">
    <w:name w:val="附录三级条标题"/>
    <w:basedOn w:val="aff"/>
    <w:next w:val="afffffff2"/>
    <w:pPr>
      <w:numPr>
        <w:ilvl w:val="4"/>
      </w:numPr>
    </w:pPr>
  </w:style>
  <w:style w:type="paragraph" w:customStyle="1" w:styleId="aff1">
    <w:name w:val="附录四级条标题"/>
    <w:basedOn w:val="aff0"/>
    <w:next w:val="afffffff2"/>
    <w:qFormat/>
    <w:pPr>
      <w:numPr>
        <w:ilvl w:val="5"/>
      </w:numPr>
    </w:pPr>
  </w:style>
  <w:style w:type="paragraph" w:customStyle="1" w:styleId="af2">
    <w:name w:val="附录图标题"/>
    <w:basedOn w:val="afff0"/>
    <w:next w:val="afff0"/>
    <w:qFormat/>
    <w:pPr>
      <w:numPr>
        <w:ilvl w:val="1"/>
        <w:numId w:val="14"/>
      </w:numPr>
      <w:spacing w:beforeLines="50" w:before="50" w:afterLines="50" w:after="50"/>
      <w:jc w:val="center"/>
    </w:pPr>
    <w:rPr>
      <w:rFonts w:ascii="黑体" w:eastAsia="黑体"/>
      <w:szCs w:val="21"/>
    </w:rPr>
  </w:style>
  <w:style w:type="paragraph" w:customStyle="1" w:styleId="aff2">
    <w:name w:val="附录五级条标题"/>
    <w:basedOn w:val="aff1"/>
    <w:next w:val="afffffff2"/>
    <w:qFormat/>
    <w:pPr>
      <w:numPr>
        <w:ilvl w:val="6"/>
      </w:numPr>
      <w:outlineLvl w:val="6"/>
    </w:pPr>
  </w:style>
  <w:style w:type="character" w:customStyle="1" w:styleId="afffffffb">
    <w:name w:val="个人答复风格"/>
    <w:basedOn w:val="afff1"/>
    <w:rPr>
      <w:rFonts w:ascii="Arial" w:eastAsia="宋体" w:hAnsi="Arial" w:cs="Arial"/>
      <w:color w:val="auto"/>
      <w:sz w:val="20"/>
    </w:rPr>
  </w:style>
  <w:style w:type="character" w:customStyle="1" w:styleId="afffffffc">
    <w:name w:val="个人撰写风格"/>
    <w:basedOn w:val="afff1"/>
    <w:qFormat/>
    <w:rPr>
      <w:rFonts w:ascii="Arial" w:eastAsia="宋体" w:hAnsi="Arial" w:cs="Arial"/>
      <w:color w:val="auto"/>
      <w:sz w:val="20"/>
    </w:rPr>
  </w:style>
  <w:style w:type="paragraph" w:customStyle="1" w:styleId="afff">
    <w:name w:val="列项——"/>
    <w:qFormat/>
    <w:pPr>
      <w:widowControl w:val="0"/>
      <w:numPr>
        <w:numId w:val="15"/>
      </w:numPr>
      <w:jc w:val="both"/>
    </w:pPr>
    <w:rPr>
      <w:rFonts w:ascii="宋体"/>
      <w:sz w:val="21"/>
    </w:rPr>
  </w:style>
  <w:style w:type="paragraph" w:customStyle="1" w:styleId="afffffffd">
    <w:name w:val="目次、标准名称标题"/>
    <w:basedOn w:val="afffffff0"/>
    <w:next w:val="afffffff2"/>
    <w:qFormat/>
    <w:pPr>
      <w:spacing w:line="460" w:lineRule="exact"/>
      <w:outlineLvl w:val="9"/>
    </w:pPr>
  </w:style>
  <w:style w:type="paragraph" w:customStyle="1" w:styleId="afffffffe">
    <w:name w:val="目次、索引正文"/>
    <w:qFormat/>
    <w:pPr>
      <w:spacing w:line="320" w:lineRule="exact"/>
      <w:jc w:val="both"/>
    </w:pPr>
    <w:rPr>
      <w:rFonts w:ascii="宋体"/>
      <w:sz w:val="21"/>
    </w:rPr>
  </w:style>
  <w:style w:type="paragraph" w:customStyle="1" w:styleId="affffffff">
    <w:name w:val="其他标准称谓"/>
    <w:qFormat/>
    <w:pPr>
      <w:spacing w:line="0" w:lineRule="atLeast"/>
      <w:jc w:val="distribute"/>
    </w:pPr>
    <w:rPr>
      <w:rFonts w:ascii="黑体" w:eastAsia="黑体" w:hAnsi="宋体"/>
      <w:sz w:val="52"/>
    </w:rPr>
  </w:style>
  <w:style w:type="paragraph" w:customStyle="1" w:styleId="affffffff0">
    <w:name w:val="其他发布部门"/>
    <w:basedOn w:val="GB0"/>
    <w:qFormat/>
    <w:pPr>
      <w:framePr w:wrap="around" w:hAnchor="text" w:y="1"/>
      <w:spacing w:line="0" w:lineRule="atLeast"/>
    </w:pPr>
    <w:rPr>
      <w:rFonts w:ascii="黑体" w:eastAsia="黑体"/>
      <w:b w:val="0"/>
    </w:rPr>
  </w:style>
  <w:style w:type="paragraph" w:customStyle="1" w:styleId="ae">
    <w:name w:val="三级条标题"/>
    <w:basedOn w:val="ad"/>
    <w:next w:val="afffffff2"/>
    <w:qFormat/>
    <w:pPr>
      <w:numPr>
        <w:ilvl w:val="3"/>
      </w:numPr>
    </w:pPr>
  </w:style>
  <w:style w:type="paragraph" w:customStyle="1" w:styleId="affffffff1">
    <w:name w:val="实施日期"/>
    <w:basedOn w:val="afffffff3"/>
    <w:qFormat/>
    <w:pPr>
      <w:jc w:val="right"/>
    </w:pPr>
  </w:style>
  <w:style w:type="paragraph" w:customStyle="1" w:styleId="a9">
    <w:name w:val="示例"/>
    <w:next w:val="affffffff2"/>
    <w:qFormat/>
    <w:pPr>
      <w:widowControl w:val="0"/>
      <w:numPr>
        <w:numId w:val="16"/>
      </w:numPr>
      <w:jc w:val="both"/>
    </w:pPr>
    <w:rPr>
      <w:rFonts w:ascii="宋体"/>
      <w:sz w:val="18"/>
      <w:szCs w:val="18"/>
    </w:rPr>
  </w:style>
  <w:style w:type="paragraph" w:customStyle="1" w:styleId="affffffff2">
    <w:name w:val="示例段"/>
    <w:basedOn w:val="afffffff2"/>
    <w:qFormat/>
    <w:pPr>
      <w:ind w:firstLine="420"/>
    </w:pPr>
    <w:rPr>
      <w:sz w:val="18"/>
    </w:rPr>
  </w:style>
  <w:style w:type="paragraph" w:customStyle="1" w:styleId="aff4">
    <w:name w:val="数字编号列项（二级）"/>
    <w:pPr>
      <w:numPr>
        <w:ilvl w:val="1"/>
        <w:numId w:val="17"/>
      </w:numPr>
      <w:tabs>
        <w:tab w:val="left" w:pos="840"/>
      </w:tabs>
      <w:jc w:val="both"/>
    </w:pPr>
    <w:rPr>
      <w:rFonts w:ascii="宋体"/>
      <w:sz w:val="21"/>
    </w:rPr>
  </w:style>
  <w:style w:type="paragraph" w:customStyle="1" w:styleId="af">
    <w:name w:val="四级条标题"/>
    <w:basedOn w:val="ae"/>
    <w:next w:val="afffffff2"/>
    <w:pPr>
      <w:numPr>
        <w:ilvl w:val="4"/>
      </w:numPr>
    </w:pPr>
  </w:style>
  <w:style w:type="paragraph" w:customStyle="1" w:styleId="af8">
    <w:name w:val="条文脚注"/>
    <w:basedOn w:val="afffff"/>
    <w:link w:val="Charf1"/>
    <w:qFormat/>
    <w:pPr>
      <w:numPr>
        <w:numId w:val="18"/>
      </w:numPr>
      <w:ind w:firstLineChars="0" w:firstLine="0"/>
      <w:jc w:val="both"/>
    </w:pPr>
    <w:rPr>
      <w:rFonts w:ascii="宋体"/>
    </w:rPr>
  </w:style>
  <w:style w:type="paragraph" w:customStyle="1" w:styleId="affffffff3">
    <w:name w:val="图表脚注"/>
    <w:next w:val="afffffff2"/>
    <w:pPr>
      <w:ind w:leftChars="200" w:left="300" w:hangingChars="100" w:hanging="100"/>
      <w:jc w:val="both"/>
    </w:pPr>
    <w:rPr>
      <w:rFonts w:ascii="宋体"/>
      <w:sz w:val="18"/>
    </w:rPr>
  </w:style>
  <w:style w:type="paragraph" w:customStyle="1" w:styleId="affffffff4">
    <w:name w:val="文献分类号"/>
    <w:qFormat/>
    <w:pPr>
      <w:framePr w:hSpace="180" w:vSpace="180" w:wrap="around" w:hAnchor="margin" w:y="1" w:anchorLock="1"/>
      <w:widowControl w:val="0"/>
      <w:textAlignment w:val="center"/>
    </w:pPr>
    <w:rPr>
      <w:rFonts w:eastAsia="黑体"/>
      <w:sz w:val="21"/>
    </w:rPr>
  </w:style>
  <w:style w:type="paragraph" w:customStyle="1" w:styleId="affffffff5">
    <w:name w:val="无标题条"/>
    <w:next w:val="afffffff2"/>
    <w:pPr>
      <w:jc w:val="both"/>
    </w:pPr>
    <w:rPr>
      <w:sz w:val="21"/>
    </w:rPr>
  </w:style>
  <w:style w:type="paragraph" w:customStyle="1" w:styleId="af0">
    <w:name w:val="五级条标题"/>
    <w:basedOn w:val="af"/>
    <w:next w:val="afffffff2"/>
    <w:pPr>
      <w:numPr>
        <w:ilvl w:val="5"/>
      </w:numPr>
    </w:pPr>
  </w:style>
  <w:style w:type="paragraph" w:customStyle="1" w:styleId="a7">
    <w:name w:val="正文表标题"/>
    <w:next w:val="afffffff2"/>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6">
    <w:name w:val="正文图标题"/>
    <w:basedOn w:val="a7"/>
    <w:next w:val="afffffff2"/>
    <w:qFormat/>
    <w:pPr>
      <w:numPr>
        <w:ilvl w:val="0"/>
        <w:numId w:val="20"/>
      </w:numPr>
      <w:tabs>
        <w:tab w:val="clear" w:pos="360"/>
      </w:tabs>
    </w:pPr>
  </w:style>
  <w:style w:type="paragraph" w:customStyle="1" w:styleId="aff6">
    <w:name w:val="注："/>
    <w:next w:val="afff0"/>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Theme="minorEastAsia" w:eastAsiaTheme="minorEastAsia"/>
      <w:sz w:val="18"/>
      <w:szCs w:val="18"/>
    </w:rPr>
  </w:style>
  <w:style w:type="paragraph" w:customStyle="1" w:styleId="aff3">
    <w:name w:val="字母编号列项（一级）"/>
    <w:pPr>
      <w:numPr>
        <w:numId w:val="17"/>
      </w:numPr>
      <w:jc w:val="both"/>
    </w:pPr>
    <w:rPr>
      <w:rFonts w:ascii="宋体"/>
      <w:sz w:val="21"/>
    </w:rPr>
  </w:style>
  <w:style w:type="paragraph" w:customStyle="1" w:styleId="af5">
    <w:name w:val="示例×："/>
    <w:basedOn w:val="afff0"/>
    <w:next w:val="affffffff2"/>
    <w:qFormat/>
    <w:pPr>
      <w:widowControl/>
      <w:numPr>
        <w:numId w:val="23"/>
      </w:numPr>
    </w:pPr>
    <w:rPr>
      <w:rFonts w:ascii="宋体"/>
      <w:kern w:val="0"/>
      <w:sz w:val="18"/>
      <w:szCs w:val="18"/>
    </w:rPr>
  </w:style>
  <w:style w:type="paragraph" w:customStyle="1" w:styleId="aff7">
    <w:name w:val="工程建设章标题"/>
    <w:next w:val="afffffff2"/>
    <w:qFormat/>
    <w:pPr>
      <w:numPr>
        <w:ilvl w:val="1"/>
        <w:numId w:val="24"/>
      </w:numPr>
      <w:spacing w:before="640" w:after="560" w:line="480" w:lineRule="exact"/>
      <w:jc w:val="center"/>
      <w:outlineLvl w:val="1"/>
    </w:pPr>
    <w:rPr>
      <w:rFonts w:ascii="黑体" w:eastAsia="黑体"/>
      <w:b/>
      <w:sz w:val="28"/>
    </w:rPr>
  </w:style>
  <w:style w:type="paragraph" w:customStyle="1" w:styleId="aff8">
    <w:name w:val="工程建设节标题"/>
    <w:basedOn w:val="aff7"/>
    <w:next w:val="afffffff2"/>
    <w:pPr>
      <w:numPr>
        <w:ilvl w:val="2"/>
      </w:numPr>
      <w:spacing w:before="400" w:after="400" w:line="240" w:lineRule="auto"/>
      <w:outlineLvl w:val="2"/>
    </w:pPr>
    <w:rPr>
      <w:sz w:val="21"/>
    </w:rPr>
  </w:style>
  <w:style w:type="paragraph" w:customStyle="1" w:styleId="aff9">
    <w:name w:val="工程建设条标题"/>
    <w:basedOn w:val="aff8"/>
    <w:next w:val="afffffff2"/>
    <w:qFormat/>
    <w:pPr>
      <w:numPr>
        <w:ilvl w:val="3"/>
      </w:numPr>
      <w:spacing w:before="0" w:after="0"/>
      <w:jc w:val="left"/>
      <w:outlineLvl w:val="3"/>
    </w:pPr>
    <w:rPr>
      <w:b w:val="0"/>
    </w:rPr>
  </w:style>
  <w:style w:type="paragraph" w:customStyle="1" w:styleId="affa">
    <w:name w:val="工程建设表标题"/>
    <w:basedOn w:val="aff9"/>
    <w:qFormat/>
    <w:pPr>
      <w:numPr>
        <w:ilvl w:val="4"/>
      </w:numPr>
      <w:jc w:val="center"/>
      <w:outlineLvl w:val="4"/>
    </w:pPr>
  </w:style>
  <w:style w:type="paragraph" w:customStyle="1" w:styleId="affb">
    <w:name w:val="工程建设图标题"/>
    <w:basedOn w:val="aff9"/>
    <w:qFormat/>
    <w:pPr>
      <w:numPr>
        <w:ilvl w:val="5"/>
      </w:numPr>
      <w:jc w:val="center"/>
      <w:outlineLvl w:val="5"/>
    </w:pPr>
  </w:style>
  <w:style w:type="paragraph" w:customStyle="1" w:styleId="affc">
    <w:name w:val="工程建设公式标题"/>
    <w:basedOn w:val="aff9"/>
    <w:qFormat/>
    <w:pPr>
      <w:numPr>
        <w:ilvl w:val="6"/>
      </w:numPr>
      <w:jc w:val="center"/>
      <w:outlineLvl w:val="6"/>
    </w:pPr>
  </w:style>
  <w:style w:type="paragraph" w:customStyle="1" w:styleId="affe">
    <w:name w:val="工程建设无节条标题"/>
    <w:basedOn w:val="afff0"/>
    <w:next w:val="afffffff2"/>
    <w:qFormat/>
    <w:pPr>
      <w:numPr>
        <w:ilvl w:val="8"/>
        <w:numId w:val="24"/>
      </w:numPr>
      <w:tabs>
        <w:tab w:val="clear" w:pos="720"/>
      </w:tabs>
      <w:outlineLvl w:val="3"/>
    </w:pPr>
  </w:style>
  <w:style w:type="paragraph" w:customStyle="1" w:styleId="affd">
    <w:name w:val="工程建设款标题"/>
    <w:basedOn w:val="aff9"/>
    <w:qFormat/>
    <w:pPr>
      <w:numPr>
        <w:ilvl w:val="7"/>
      </w:numPr>
      <w:outlineLvl w:val="9"/>
    </w:pPr>
  </w:style>
  <w:style w:type="paragraph" w:customStyle="1" w:styleId="affffffff6">
    <w:name w:val="名称"/>
    <w:basedOn w:val="afffffff0"/>
    <w:next w:val="afffffff2"/>
    <w:qFormat/>
    <w:pPr>
      <w:spacing w:line="460" w:lineRule="exact"/>
      <w:outlineLvl w:val="9"/>
    </w:pPr>
  </w:style>
  <w:style w:type="paragraph" w:customStyle="1" w:styleId="a8">
    <w:name w:val="正文表标题续表"/>
    <w:basedOn w:val="a7"/>
    <w:next w:val="afffffff2"/>
    <w:qFormat/>
    <w:pPr>
      <w:numPr>
        <w:ilvl w:val="2"/>
      </w:numPr>
    </w:pPr>
  </w:style>
  <w:style w:type="paragraph" w:customStyle="1" w:styleId="afb">
    <w:name w:val="附录表标题续表"/>
    <w:basedOn w:val="afa"/>
    <w:next w:val="afffffff2"/>
    <w:qFormat/>
    <w:pPr>
      <w:numPr>
        <w:ilvl w:val="2"/>
      </w:numPr>
    </w:pPr>
  </w:style>
  <w:style w:type="paragraph" w:customStyle="1" w:styleId="affffffff7">
    <w:name w:val="术语定义二级条标题"/>
    <w:basedOn w:val="ad"/>
    <w:next w:val="afffffff2"/>
    <w:qFormat/>
    <w:pPr>
      <w:spacing w:beforeLines="0" w:before="0" w:afterLines="0" w:after="0"/>
    </w:pPr>
  </w:style>
  <w:style w:type="paragraph" w:customStyle="1" w:styleId="affffffff8">
    <w:name w:val="术语定义三级条标题"/>
    <w:basedOn w:val="ae"/>
    <w:next w:val="afffffff2"/>
    <w:qFormat/>
    <w:pPr>
      <w:spacing w:beforeLines="0" w:before="0" w:afterLines="0" w:after="0"/>
    </w:pPr>
  </w:style>
  <w:style w:type="paragraph" w:customStyle="1" w:styleId="affffffff9">
    <w:name w:val="式中"/>
    <w:pPr>
      <w:ind w:leftChars="200" w:left="200"/>
    </w:pPr>
    <w:rPr>
      <w:rFonts w:ascii="宋体"/>
      <w:sz w:val="21"/>
    </w:rPr>
  </w:style>
  <w:style w:type="paragraph" w:customStyle="1" w:styleId="affffffffa">
    <w:name w:val="术语定义四级条标题"/>
    <w:basedOn w:val="af"/>
    <w:next w:val="afffffff2"/>
    <w:qFormat/>
    <w:pPr>
      <w:spacing w:beforeLines="0" w:before="0" w:afterLines="0" w:after="0"/>
    </w:pPr>
  </w:style>
  <w:style w:type="paragraph" w:customStyle="1" w:styleId="affffffffb">
    <w:name w:val="术语定义五级条标题"/>
    <w:basedOn w:val="af0"/>
    <w:next w:val="afffffff2"/>
    <w:qFormat/>
    <w:pPr>
      <w:spacing w:beforeLines="0" w:before="0" w:afterLines="0" w:after="0"/>
    </w:pPr>
  </w:style>
  <w:style w:type="paragraph" w:customStyle="1" w:styleId="affffffffc">
    <w:name w:val="术语定义一级条标题"/>
    <w:basedOn w:val="ac"/>
    <w:next w:val="afffffff2"/>
    <w:qFormat/>
    <w:pPr>
      <w:spacing w:beforeLines="0" w:before="0" w:afterLines="0" w:after="0"/>
      <w:outlineLvl w:val="9"/>
    </w:pPr>
  </w:style>
  <w:style w:type="paragraph" w:customStyle="1" w:styleId="affffffffd">
    <w:name w:val="条文说明"/>
    <w:basedOn w:val="affffffff6"/>
    <w:qFormat/>
  </w:style>
  <w:style w:type="paragraph" w:customStyle="1" w:styleId="aa">
    <w:name w:val="列项·"/>
    <w:qFormat/>
    <w:pPr>
      <w:numPr>
        <w:numId w:val="25"/>
      </w:numPr>
      <w:tabs>
        <w:tab w:val="left" w:pos="840"/>
      </w:tabs>
      <w:ind w:leftChars="200" w:left="200" w:hangingChars="200" w:hanging="200"/>
      <w:jc w:val="both"/>
    </w:pPr>
    <w:rPr>
      <w:rFonts w:ascii="宋体"/>
      <w:sz w:val="21"/>
    </w:rPr>
  </w:style>
  <w:style w:type="paragraph" w:customStyle="1" w:styleId="affffffffe">
    <w:name w:val="二级无标题条"/>
    <w:basedOn w:val="ad"/>
    <w:qFormat/>
    <w:pPr>
      <w:spacing w:beforeLines="0" w:before="0" w:afterLines="0" w:after="0"/>
    </w:pPr>
    <w:rPr>
      <w:rFonts w:asciiTheme="majorEastAsia" w:eastAsiaTheme="majorEastAsia"/>
    </w:rPr>
  </w:style>
  <w:style w:type="paragraph" w:customStyle="1" w:styleId="afffffffff">
    <w:name w:val="三级无标题条"/>
    <w:basedOn w:val="ae"/>
    <w:qFormat/>
    <w:pPr>
      <w:spacing w:beforeLines="0" w:before="0" w:afterLines="0" w:after="0"/>
    </w:pPr>
    <w:rPr>
      <w:rFonts w:asciiTheme="majorEastAsia" w:eastAsiaTheme="majorEastAsia"/>
    </w:rPr>
  </w:style>
  <w:style w:type="paragraph" w:customStyle="1" w:styleId="afffffffff0">
    <w:name w:val="四级无标题条"/>
    <w:basedOn w:val="af"/>
    <w:qFormat/>
    <w:pPr>
      <w:spacing w:beforeLines="0" w:before="0" w:afterLines="0" w:after="0"/>
    </w:pPr>
    <w:rPr>
      <w:rFonts w:asciiTheme="majorEastAsia" w:eastAsiaTheme="majorEastAsia"/>
    </w:rPr>
  </w:style>
  <w:style w:type="paragraph" w:customStyle="1" w:styleId="afffffffff1">
    <w:name w:val="五级无标题条"/>
    <w:basedOn w:val="af0"/>
    <w:qFormat/>
    <w:pPr>
      <w:spacing w:beforeLines="0" w:before="0" w:afterLines="0" w:after="0"/>
    </w:pPr>
    <w:rPr>
      <w:rFonts w:asciiTheme="majorEastAsia" w:eastAsiaTheme="majorEastAsia"/>
    </w:rPr>
  </w:style>
  <w:style w:type="paragraph" w:customStyle="1" w:styleId="afffffffff2">
    <w:name w:val="一级无标题条"/>
    <w:basedOn w:val="ac"/>
    <w:qFormat/>
    <w:pPr>
      <w:spacing w:beforeLines="0" w:before="0" w:afterLines="0" w:after="0"/>
      <w:outlineLvl w:val="9"/>
    </w:pPr>
    <w:rPr>
      <w:rFonts w:asciiTheme="majorEastAsia" w:eastAsiaTheme="majorEastAsia"/>
    </w:rPr>
  </w:style>
  <w:style w:type="character" w:customStyle="1" w:styleId="Charf1">
    <w:name w:val="条文脚注 Char"/>
    <w:basedOn w:val="Char6"/>
    <w:link w:val="af8"/>
    <w:qFormat/>
    <w:rPr>
      <w:rFonts w:ascii="宋体"/>
      <w:kern w:val="2"/>
      <w:sz w:val="18"/>
      <w:szCs w:val="18"/>
    </w:rPr>
  </w:style>
  <w:style w:type="character" w:customStyle="1" w:styleId="Char6">
    <w:name w:val="正文文本 Char"/>
    <w:basedOn w:val="afff1"/>
    <w:link w:val="affff0"/>
    <w:qFormat/>
    <w:rPr>
      <w:kern w:val="2"/>
      <w:sz w:val="21"/>
      <w:szCs w:val="24"/>
    </w:rPr>
  </w:style>
  <w:style w:type="paragraph" w:customStyle="1" w:styleId="ICS">
    <w:name w:val="ICS"/>
    <w:basedOn w:val="afffffffa"/>
    <w:qFormat/>
    <w:pPr>
      <w:jc w:val="left"/>
    </w:pPr>
    <w:rPr>
      <w:rFonts w:ascii="黑体" w:eastAsia="黑体"/>
      <w:sz w:val="21"/>
    </w:rPr>
  </w:style>
  <w:style w:type="paragraph" w:customStyle="1" w:styleId="HB0">
    <w:name w:val="标准称谓HB"/>
    <w:next w:val="afff0"/>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3">
    <w:name w:val="发布"/>
    <w:basedOn w:val="affff0"/>
    <w:qFormat/>
    <w:pPr>
      <w:spacing w:after="0" w:line="280" w:lineRule="exact"/>
      <w:ind w:left="284"/>
    </w:pPr>
    <w:rPr>
      <w:rFonts w:ascii="黑体" w:eastAsia="黑体"/>
      <w:kern w:val="3"/>
      <w:sz w:val="28"/>
    </w:rPr>
  </w:style>
  <w:style w:type="paragraph" w:customStyle="1" w:styleId="DB">
    <w:name w:val="标准称谓DB"/>
    <w:next w:val="afff0"/>
    <w:link w:val="DBChar"/>
    <w:qFormat/>
    <w:pPr>
      <w:widowControl w:val="0"/>
      <w:kinsoku w:val="0"/>
      <w:overflowPunct w:val="0"/>
      <w:autoSpaceDE w:val="0"/>
      <w:autoSpaceDN w:val="0"/>
      <w:spacing w:line="0" w:lineRule="atLeast"/>
      <w:jc w:val="distribute"/>
    </w:pPr>
    <w:rPr>
      <w:rFonts w:ascii="黑体" w:eastAsia="黑体" w:hAnsi="黑体"/>
      <w:b/>
      <w:bCs/>
      <w:w w:val="135"/>
      <w:sz w:val="52"/>
    </w:rPr>
  </w:style>
  <w:style w:type="character" w:customStyle="1" w:styleId="DBChar">
    <w:name w:val="标准称谓DB Char"/>
    <w:basedOn w:val="afff1"/>
    <w:link w:val="DB"/>
    <w:qFormat/>
    <w:rPr>
      <w:rFonts w:ascii="黑体" w:eastAsia="黑体" w:hAnsi="黑体"/>
      <w:b/>
      <w:bCs/>
      <w:w w:val="135"/>
      <w:sz w:val="52"/>
    </w:rPr>
  </w:style>
  <w:style w:type="paragraph" w:customStyle="1" w:styleId="QB">
    <w:name w:val="标准称谓QB"/>
    <w:next w:val="afff0"/>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1"/>
    <w:link w:val="QB"/>
    <w:qFormat/>
    <w:rPr>
      <w:rFonts w:ascii="Arial Black" w:eastAsia="黑体" w:hAnsi="Arial Black"/>
      <w:bCs/>
      <w:w w:val="135"/>
      <w:sz w:val="44"/>
    </w:rPr>
  </w:style>
  <w:style w:type="paragraph" w:customStyle="1" w:styleId="HB1">
    <w:name w:val="发布部门HB"/>
    <w:next w:val="afff0"/>
    <w:qFormat/>
    <w:pPr>
      <w:spacing w:line="360" w:lineRule="exact"/>
      <w:jc w:val="center"/>
    </w:pPr>
    <w:rPr>
      <w:rFonts w:ascii="宋体"/>
      <w:b/>
      <w:sz w:val="36"/>
    </w:rPr>
  </w:style>
  <w:style w:type="paragraph" w:customStyle="1" w:styleId="DB0">
    <w:name w:val="发布部门DB"/>
    <w:next w:val="afff0"/>
    <w:qFormat/>
    <w:pPr>
      <w:spacing w:line="360" w:lineRule="exact"/>
      <w:jc w:val="center"/>
    </w:pPr>
    <w:rPr>
      <w:rFonts w:ascii="宋体" w:hAnsi="宋体"/>
      <w:b/>
      <w:sz w:val="36"/>
    </w:rPr>
  </w:style>
  <w:style w:type="paragraph" w:customStyle="1" w:styleId="QB0">
    <w:name w:val="发布部门QB"/>
    <w:next w:val="afff0"/>
    <w:qFormat/>
    <w:pPr>
      <w:snapToGrid w:val="0"/>
      <w:jc w:val="center"/>
    </w:pPr>
    <w:rPr>
      <w:rFonts w:ascii="宋体"/>
      <w:b/>
      <w:sz w:val="36"/>
    </w:rPr>
  </w:style>
  <w:style w:type="paragraph" w:customStyle="1" w:styleId="DB1">
    <w:name w:val="标准标志DB"/>
    <w:next w:val="afff0"/>
    <w:pPr>
      <w:shd w:val="solid" w:color="FFFFFF" w:fill="FFFFFF"/>
      <w:spacing w:line="0" w:lineRule="atLeast"/>
      <w:jc w:val="right"/>
    </w:pPr>
    <w:rPr>
      <w:rFonts w:eastAsia="Times New Roman"/>
      <w:b/>
      <w:w w:val="110"/>
      <w:kern w:val="2"/>
      <w:sz w:val="96"/>
    </w:rPr>
  </w:style>
  <w:style w:type="paragraph" w:customStyle="1" w:styleId="QB1">
    <w:name w:val="标准标志QB"/>
    <w:next w:val="afff0"/>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0"/>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X">
    <w:name w:val="示例X"/>
    <w:basedOn w:val="afffffff2"/>
    <w:next w:val="affffffff2"/>
    <w:qFormat/>
    <w:rPr>
      <w:sz w:val="18"/>
    </w:rPr>
  </w:style>
  <w:style w:type="paragraph" w:customStyle="1" w:styleId="af9">
    <w:name w:val="附录表标号"/>
    <w:basedOn w:val="afff0"/>
    <w:next w:val="afffffff2"/>
    <w:qFormat/>
    <w:pPr>
      <w:numPr>
        <w:numId w:val="13"/>
      </w:numPr>
      <w:snapToGrid w:val="0"/>
      <w:spacing w:line="14" w:lineRule="exact"/>
      <w:jc w:val="center"/>
    </w:pPr>
    <w:rPr>
      <w:color w:val="FFFFFF"/>
    </w:rPr>
  </w:style>
  <w:style w:type="paragraph" w:customStyle="1" w:styleId="af1">
    <w:name w:val="附录图标号"/>
    <w:basedOn w:val="afff0"/>
    <w:next w:val="afffffff2"/>
    <w:qFormat/>
    <w:pPr>
      <w:numPr>
        <w:numId w:val="14"/>
      </w:numPr>
      <w:snapToGrid w:val="0"/>
      <w:spacing w:line="14" w:lineRule="exact"/>
      <w:jc w:val="center"/>
    </w:pPr>
    <w:rPr>
      <w:color w:val="FFFFFF"/>
    </w:rPr>
  </w:style>
  <w:style w:type="paragraph" w:customStyle="1" w:styleId="afffffffff4">
    <w:name w:val="重要提示"/>
    <w:basedOn w:val="afffffff2"/>
    <w:next w:val="afffffff2"/>
    <w:qFormat/>
    <w:rPr>
      <w:rFonts w:eastAsia="黑体"/>
    </w:rPr>
  </w:style>
  <w:style w:type="paragraph" w:customStyle="1" w:styleId="afffffffff5">
    <w:name w:val="公式编号制表符"/>
    <w:basedOn w:val="afff0"/>
    <w:next w:val="afff0"/>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f0"/>
    <w:uiPriority w:val="39"/>
    <w:semiHidden/>
    <w:unhideWhenUsed/>
    <w:qFormat/>
    <w:pPr>
      <w:outlineLvl w:val="9"/>
    </w:pPr>
  </w:style>
  <w:style w:type="character" w:customStyle="1" w:styleId="1f0">
    <w:name w:val="不明显参考1"/>
    <w:basedOn w:val="afff1"/>
    <w:uiPriority w:val="31"/>
    <w:qFormat/>
    <w:rPr>
      <w:smallCaps/>
      <w:color w:val="595959" w:themeColor="text1" w:themeTint="A6"/>
    </w:rPr>
  </w:style>
  <w:style w:type="character" w:customStyle="1" w:styleId="1f1">
    <w:name w:val="不明显强调1"/>
    <w:basedOn w:val="afff1"/>
    <w:uiPriority w:val="19"/>
    <w:qFormat/>
    <w:rPr>
      <w:i/>
      <w:iCs/>
      <w:color w:val="404040" w:themeColor="text1" w:themeTint="BF"/>
    </w:rPr>
  </w:style>
  <w:style w:type="character" w:customStyle="1" w:styleId="Char4">
    <w:name w:val="称呼 Char"/>
    <w:basedOn w:val="afff1"/>
    <w:link w:val="afffe"/>
    <w:uiPriority w:val="99"/>
    <w:semiHidden/>
    <w:qFormat/>
    <w:rPr>
      <w:kern w:val="2"/>
      <w:sz w:val="21"/>
      <w:szCs w:val="24"/>
    </w:rPr>
  </w:style>
  <w:style w:type="character" w:customStyle="1" w:styleId="Char8">
    <w:name w:val="纯文本 Char"/>
    <w:basedOn w:val="afff1"/>
    <w:link w:val="affff4"/>
    <w:uiPriority w:val="99"/>
    <w:semiHidden/>
    <w:qFormat/>
    <w:rPr>
      <w:rFonts w:ascii="宋体" w:hAnsi="Courier New" w:cs="Courier New"/>
      <w:kern w:val="2"/>
      <w:sz w:val="21"/>
      <w:szCs w:val="21"/>
    </w:rPr>
  </w:style>
  <w:style w:type="character" w:customStyle="1" w:styleId="Char1">
    <w:name w:val="电子邮件签名 Char"/>
    <w:basedOn w:val="afff1"/>
    <w:link w:val="afff7"/>
    <w:uiPriority w:val="99"/>
    <w:semiHidden/>
    <w:qFormat/>
    <w:rPr>
      <w:kern w:val="2"/>
      <w:sz w:val="21"/>
      <w:szCs w:val="24"/>
    </w:rPr>
  </w:style>
  <w:style w:type="character" w:customStyle="1" w:styleId="Chard">
    <w:name w:val="副标题 Char"/>
    <w:basedOn w:val="afff1"/>
    <w:link w:val="affffd"/>
    <w:uiPriority w:val="11"/>
    <w:qFormat/>
    <w:rPr>
      <w:rFonts w:asciiTheme="majorHAnsi" w:hAnsiTheme="majorHAnsi" w:cstheme="majorBidi"/>
      <w:b/>
      <w:bCs/>
      <w:kern w:val="28"/>
      <w:sz w:val="32"/>
      <w:szCs w:val="32"/>
    </w:rPr>
  </w:style>
  <w:style w:type="character" w:customStyle="1" w:styleId="Char">
    <w:name w:val="宏文本 Char"/>
    <w:basedOn w:val="afff1"/>
    <w:link w:val="afff4"/>
    <w:uiPriority w:val="99"/>
    <w:semiHidden/>
    <w:rPr>
      <w:rFonts w:ascii="Courier New" w:hAnsi="Courier New" w:cs="Courier New"/>
      <w:kern w:val="2"/>
      <w:sz w:val="24"/>
      <w:szCs w:val="24"/>
    </w:rPr>
  </w:style>
  <w:style w:type="character" w:customStyle="1" w:styleId="Char5">
    <w:name w:val="结束语 Char"/>
    <w:basedOn w:val="afff1"/>
    <w:link w:val="affff"/>
    <w:uiPriority w:val="99"/>
    <w:semiHidden/>
    <w:qFormat/>
    <w:rPr>
      <w:kern w:val="2"/>
      <w:sz w:val="21"/>
      <w:szCs w:val="24"/>
    </w:rPr>
  </w:style>
  <w:style w:type="paragraph" w:styleId="afffffffff6">
    <w:name w:val="List Paragraph"/>
    <w:basedOn w:val="afff0"/>
    <w:uiPriority w:val="99"/>
    <w:qFormat/>
    <w:pPr>
      <w:ind w:firstLineChars="200" w:firstLine="420"/>
    </w:pPr>
  </w:style>
  <w:style w:type="character" w:customStyle="1" w:styleId="1f2">
    <w:name w:val="明显参考1"/>
    <w:basedOn w:val="afff1"/>
    <w:uiPriority w:val="32"/>
    <w:qFormat/>
    <w:rPr>
      <w:b/>
      <w:bCs/>
      <w:smallCaps/>
      <w:color w:val="5B9BD5" w:themeColor="accent1"/>
      <w:spacing w:val="5"/>
    </w:rPr>
  </w:style>
  <w:style w:type="character" w:customStyle="1" w:styleId="1f3">
    <w:name w:val="明显强调1"/>
    <w:basedOn w:val="afff1"/>
    <w:uiPriority w:val="21"/>
    <w:qFormat/>
    <w:rPr>
      <w:i/>
      <w:iCs/>
      <w:color w:val="5B9BD5" w:themeColor="accent1"/>
    </w:rPr>
  </w:style>
  <w:style w:type="paragraph" w:styleId="afffffffff7">
    <w:name w:val="Intense Quote"/>
    <w:basedOn w:val="afff0"/>
    <w:next w:val="afff0"/>
    <w:link w:val="Charf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2">
    <w:name w:val="明显引用 Char"/>
    <w:basedOn w:val="afff1"/>
    <w:link w:val="afffffffff7"/>
    <w:uiPriority w:val="30"/>
    <w:rPr>
      <w:i/>
      <w:iCs/>
      <w:color w:val="5B9BD5" w:themeColor="accent1"/>
      <w:kern w:val="2"/>
      <w:sz w:val="21"/>
      <w:szCs w:val="24"/>
    </w:rPr>
  </w:style>
  <w:style w:type="character" w:customStyle="1" w:styleId="Charb">
    <w:name w:val="批注框文本 Char"/>
    <w:basedOn w:val="afff1"/>
    <w:link w:val="affff7"/>
    <w:uiPriority w:val="99"/>
    <w:semiHidden/>
    <w:rPr>
      <w:kern w:val="2"/>
      <w:sz w:val="18"/>
      <w:szCs w:val="18"/>
    </w:rPr>
  </w:style>
  <w:style w:type="character" w:customStyle="1" w:styleId="Char3">
    <w:name w:val="批注文字 Char"/>
    <w:basedOn w:val="afff1"/>
    <w:link w:val="afffd"/>
    <w:uiPriority w:val="99"/>
    <w:semiHidden/>
    <w:rPr>
      <w:kern w:val="2"/>
      <w:sz w:val="21"/>
      <w:szCs w:val="24"/>
    </w:rPr>
  </w:style>
  <w:style w:type="character" w:customStyle="1" w:styleId="Charf">
    <w:name w:val="批注主题 Char"/>
    <w:basedOn w:val="Char3"/>
    <w:link w:val="afffff4"/>
    <w:uiPriority w:val="99"/>
    <w:semiHidden/>
    <w:rPr>
      <w:b/>
      <w:bCs/>
      <w:kern w:val="2"/>
      <w:sz w:val="21"/>
      <w:szCs w:val="24"/>
    </w:rPr>
  </w:style>
  <w:style w:type="character" w:customStyle="1" w:styleId="Charc">
    <w:name w:val="签名 Char"/>
    <w:basedOn w:val="afff1"/>
    <w:link w:val="affffb"/>
    <w:uiPriority w:val="99"/>
    <w:semiHidden/>
    <w:rPr>
      <w:kern w:val="2"/>
      <w:sz w:val="21"/>
      <w:szCs w:val="24"/>
    </w:rPr>
  </w:style>
  <w:style w:type="table" w:customStyle="1" w:styleId="110">
    <w:name w:val="清单表 1 浅色1"/>
    <w:basedOn w:val="afff2"/>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2"/>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2"/>
    <w:uiPriority w:val="46"/>
    <w:qFormat/>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2"/>
    <w:uiPriority w:val="46"/>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2"/>
    <w:uiPriority w:val="46"/>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2"/>
    <w:uiPriority w:val="46"/>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2"/>
    <w:uiPriority w:val="46"/>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2"/>
    <w:uiPriority w:val="47"/>
    <w:qFormat/>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2"/>
    <w:uiPriority w:val="47"/>
    <w:qFormat/>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2"/>
    <w:uiPriority w:val="47"/>
    <w:qFormat/>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2"/>
    <w:uiPriority w:val="47"/>
    <w:qFormat/>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2"/>
    <w:uiPriority w:val="47"/>
    <w:qFormat/>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2"/>
    <w:uiPriority w:val="47"/>
    <w:qFormat/>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2"/>
    <w:uiPriority w:val="47"/>
    <w:qFormat/>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2"/>
    <w:uiPriority w:val="48"/>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2"/>
    <w:uiPriority w:val="48"/>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2"/>
    <w:uiPriority w:val="48"/>
    <w:qFormat/>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2"/>
    <w:uiPriority w:val="48"/>
    <w:qFormat/>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2"/>
    <w:uiPriority w:val="48"/>
    <w:qFormat/>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2"/>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2"/>
    <w:uiPriority w:val="48"/>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2"/>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2"/>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2"/>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2"/>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2"/>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2"/>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2"/>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2"/>
    <w:uiPriority w:val="50"/>
    <w:qFormat/>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2"/>
    <w:uiPriority w:val="50"/>
    <w:qFormat/>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2"/>
    <w:uiPriority w:val="50"/>
    <w:qFormat/>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2"/>
    <w:uiPriority w:val="50"/>
    <w:qFormat/>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2"/>
    <w:uiPriority w:val="50"/>
    <w:qFormat/>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2"/>
    <w:uiPriority w:val="50"/>
    <w:qFormat/>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2"/>
    <w:uiPriority w:val="50"/>
    <w:qFormat/>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2"/>
    <w:uiPriority w:val="51"/>
    <w:qFormat/>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2"/>
    <w:uiPriority w:val="51"/>
    <w:qFormat/>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2"/>
    <w:uiPriority w:val="51"/>
    <w:qFormat/>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2"/>
    <w:uiPriority w:val="51"/>
    <w:qFormat/>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2"/>
    <w:uiPriority w:val="51"/>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2"/>
    <w:uiPriority w:val="51"/>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2"/>
    <w:uiPriority w:val="51"/>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2"/>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2"/>
    <w:uiPriority w:val="52"/>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2"/>
    <w:uiPriority w:val="52"/>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2"/>
    <w:uiPriority w:val="52"/>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2"/>
    <w:uiPriority w:val="52"/>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2"/>
    <w:uiPriority w:val="52"/>
    <w:qFormat/>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2"/>
    <w:uiPriority w:val="52"/>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1"/>
    <w:link w:val="affff5"/>
    <w:uiPriority w:val="99"/>
    <w:semiHidden/>
    <w:qFormat/>
    <w:rPr>
      <w:kern w:val="2"/>
      <w:sz w:val="21"/>
      <w:szCs w:val="24"/>
    </w:rPr>
  </w:style>
  <w:style w:type="character" w:customStyle="1" w:styleId="1f4">
    <w:name w:val="书籍标题1"/>
    <w:basedOn w:val="afff1"/>
    <w:uiPriority w:val="33"/>
    <w:qFormat/>
    <w:rPr>
      <w:b/>
      <w:bCs/>
      <w:i/>
      <w:iCs/>
      <w:spacing w:val="5"/>
    </w:rPr>
  </w:style>
  <w:style w:type="paragraph" w:customStyle="1" w:styleId="1f5">
    <w:name w:val="书目1"/>
    <w:basedOn w:val="afff0"/>
    <w:next w:val="afff0"/>
    <w:uiPriority w:val="37"/>
    <w:semiHidden/>
    <w:unhideWhenUsed/>
    <w:qFormat/>
  </w:style>
  <w:style w:type="table" w:customStyle="1" w:styleId="111">
    <w:name w:val="网格表 1 浅色1"/>
    <w:basedOn w:val="afff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2"/>
    <w:uiPriority w:val="46"/>
    <w:qFormat/>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2"/>
    <w:uiPriority w:val="46"/>
    <w:qFormat/>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2"/>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2"/>
    <w:uiPriority w:val="46"/>
    <w:qFormat/>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2"/>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2"/>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2"/>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2"/>
    <w:uiPriority w:val="47"/>
    <w:qFormat/>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2"/>
    <w:uiPriority w:val="47"/>
    <w:qFormat/>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2"/>
    <w:uiPriority w:val="47"/>
    <w:qFormat/>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2"/>
    <w:uiPriority w:val="47"/>
    <w:qFormat/>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2"/>
    <w:uiPriority w:val="47"/>
    <w:qFormat/>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2"/>
    <w:uiPriority w:val="47"/>
    <w:qFormat/>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2"/>
    <w:uiPriority w:val="48"/>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2"/>
    <w:uiPriority w:val="48"/>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2"/>
    <w:uiPriority w:val="48"/>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2"/>
    <w:uiPriority w:val="48"/>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2"/>
    <w:uiPriority w:val="48"/>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2"/>
    <w:uiPriority w:val="48"/>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2"/>
    <w:uiPriority w:val="48"/>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2"/>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2"/>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2"/>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2"/>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2"/>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2"/>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2"/>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2"/>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2"/>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2"/>
    <w:uiPriority w:val="51"/>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2"/>
    <w:uiPriority w:val="51"/>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2"/>
    <w:uiPriority w:val="51"/>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2"/>
    <w:uiPriority w:val="51"/>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2"/>
    <w:uiPriority w:val="51"/>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2"/>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2"/>
    <w:uiPriority w:val="52"/>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2"/>
    <w:uiPriority w:val="52"/>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2"/>
    <w:uiPriority w:val="52"/>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2"/>
    <w:uiPriority w:val="52"/>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2"/>
    <w:uiPriority w:val="52"/>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2"/>
    <w:uiPriority w:val="52"/>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2"/>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f1"/>
    <w:link w:val="affff6"/>
    <w:uiPriority w:val="99"/>
    <w:semiHidden/>
    <w:rPr>
      <w:kern w:val="2"/>
      <w:sz w:val="21"/>
      <w:szCs w:val="24"/>
    </w:rPr>
  </w:style>
  <w:style w:type="character" w:customStyle="1" w:styleId="Char2">
    <w:name w:val="文档结构图 Char"/>
    <w:basedOn w:val="afff1"/>
    <w:link w:val="afffb"/>
    <w:uiPriority w:val="99"/>
    <w:semiHidden/>
    <w:rPr>
      <w:rFonts w:ascii="Microsoft YaHei UI" w:eastAsia="Microsoft YaHei UI"/>
      <w:kern w:val="2"/>
      <w:sz w:val="18"/>
      <w:szCs w:val="18"/>
    </w:rPr>
  </w:style>
  <w:style w:type="table" w:customStyle="1" w:styleId="112">
    <w:name w:val="无格式表格 11"/>
    <w:basedOn w:val="afff2"/>
    <w:uiPriority w:val="4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2"/>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2"/>
    <w:uiPriority w:val="43"/>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2"/>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2"/>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8">
    <w:name w:val="No Spacing"/>
    <w:uiPriority w:val="1"/>
    <w:qFormat/>
    <w:pPr>
      <w:widowControl w:val="0"/>
      <w:jc w:val="both"/>
    </w:pPr>
    <w:rPr>
      <w:kern w:val="2"/>
      <w:sz w:val="21"/>
      <w:szCs w:val="24"/>
    </w:rPr>
  </w:style>
  <w:style w:type="character" w:customStyle="1" w:styleId="Chare">
    <w:name w:val="信息标题 Char"/>
    <w:basedOn w:val="afff1"/>
    <w:link w:val="afffff1"/>
    <w:uiPriority w:val="99"/>
    <w:semiHidden/>
    <w:qFormat/>
    <w:rPr>
      <w:rFonts w:asciiTheme="majorHAnsi" w:eastAsiaTheme="majorEastAsia" w:hAnsiTheme="majorHAnsi" w:cstheme="majorBidi"/>
      <w:kern w:val="2"/>
      <w:sz w:val="24"/>
      <w:szCs w:val="24"/>
      <w:shd w:val="pct20" w:color="auto" w:fill="auto"/>
    </w:rPr>
  </w:style>
  <w:style w:type="paragraph" w:styleId="afffffffff9">
    <w:name w:val="Quote"/>
    <w:basedOn w:val="afff0"/>
    <w:next w:val="afff0"/>
    <w:link w:val="Charf3"/>
    <w:uiPriority w:val="29"/>
    <w:qFormat/>
    <w:pPr>
      <w:spacing w:before="200" w:after="160"/>
      <w:ind w:left="864" w:right="864"/>
      <w:jc w:val="center"/>
    </w:pPr>
    <w:rPr>
      <w:i/>
      <w:iCs/>
      <w:color w:val="404040" w:themeColor="text1" w:themeTint="BF"/>
    </w:rPr>
  </w:style>
  <w:style w:type="character" w:customStyle="1" w:styleId="Charf3">
    <w:name w:val="引用 Char"/>
    <w:basedOn w:val="afff1"/>
    <w:link w:val="afffffffff9"/>
    <w:uiPriority w:val="29"/>
    <w:rPr>
      <w:i/>
      <w:iCs/>
      <w:color w:val="404040" w:themeColor="text1" w:themeTint="BF"/>
      <w:kern w:val="2"/>
      <w:sz w:val="21"/>
      <w:szCs w:val="24"/>
    </w:rPr>
  </w:style>
  <w:style w:type="character" w:styleId="afffffffffa">
    <w:name w:val="Placeholder Text"/>
    <w:basedOn w:val="afff1"/>
    <w:uiPriority w:val="99"/>
    <w:semiHidden/>
    <w:rPr>
      <w:color w:val="808080"/>
    </w:rPr>
  </w:style>
  <w:style w:type="character" w:customStyle="1" w:styleId="Charf0">
    <w:name w:val="正文首行缩进 Char"/>
    <w:basedOn w:val="Char6"/>
    <w:link w:val="afffff5"/>
    <w:uiPriority w:val="99"/>
    <w:semiHidden/>
    <w:rPr>
      <w:kern w:val="2"/>
      <w:sz w:val="21"/>
      <w:szCs w:val="24"/>
    </w:rPr>
  </w:style>
  <w:style w:type="character" w:customStyle="1" w:styleId="Char7">
    <w:name w:val="正文文本缩进 Char"/>
    <w:basedOn w:val="afff1"/>
    <w:link w:val="affff1"/>
    <w:uiPriority w:val="99"/>
    <w:semiHidden/>
    <w:rPr>
      <w:kern w:val="2"/>
      <w:sz w:val="21"/>
      <w:szCs w:val="24"/>
    </w:rPr>
  </w:style>
  <w:style w:type="character" w:customStyle="1" w:styleId="2Char1">
    <w:name w:val="正文首行缩进 2 Char"/>
    <w:basedOn w:val="Char7"/>
    <w:link w:val="28"/>
    <w:uiPriority w:val="99"/>
    <w:semiHidden/>
    <w:rPr>
      <w:kern w:val="2"/>
      <w:sz w:val="21"/>
      <w:szCs w:val="24"/>
    </w:rPr>
  </w:style>
  <w:style w:type="character" w:customStyle="1" w:styleId="2Char0">
    <w:name w:val="正文文本 2 Char"/>
    <w:basedOn w:val="afff1"/>
    <w:link w:val="25"/>
    <w:uiPriority w:val="99"/>
    <w:semiHidden/>
    <w:qFormat/>
    <w:rPr>
      <w:kern w:val="2"/>
      <w:sz w:val="21"/>
      <w:szCs w:val="24"/>
    </w:rPr>
  </w:style>
  <w:style w:type="character" w:customStyle="1" w:styleId="3Char">
    <w:name w:val="正文文本 3 Char"/>
    <w:basedOn w:val="afff1"/>
    <w:link w:val="34"/>
    <w:uiPriority w:val="99"/>
    <w:semiHidden/>
    <w:qFormat/>
    <w:rPr>
      <w:kern w:val="2"/>
      <w:sz w:val="16"/>
      <w:szCs w:val="16"/>
    </w:rPr>
  </w:style>
  <w:style w:type="character" w:customStyle="1" w:styleId="2Char">
    <w:name w:val="正文文本缩进 2 Char"/>
    <w:basedOn w:val="afff1"/>
    <w:link w:val="24"/>
    <w:uiPriority w:val="99"/>
    <w:semiHidden/>
    <w:rPr>
      <w:kern w:val="2"/>
      <w:sz w:val="21"/>
      <w:szCs w:val="24"/>
    </w:rPr>
  </w:style>
  <w:style w:type="character" w:customStyle="1" w:styleId="3Char0">
    <w:name w:val="正文文本缩进 3 Char"/>
    <w:basedOn w:val="afff1"/>
    <w:link w:val="36"/>
    <w:uiPriority w:val="99"/>
    <w:semiHidden/>
    <w:qFormat/>
    <w:rPr>
      <w:kern w:val="2"/>
      <w:sz w:val="16"/>
      <w:szCs w:val="16"/>
    </w:rPr>
  </w:style>
  <w:style w:type="character" w:customStyle="1" w:styleId="Char0">
    <w:name w:val="注释标题 Char"/>
    <w:basedOn w:val="afff1"/>
    <w:link w:val="afff6"/>
    <w:uiPriority w:val="99"/>
    <w:semiHidden/>
    <w:qFormat/>
    <w:rPr>
      <w:kern w:val="2"/>
      <w:sz w:val="21"/>
      <w:szCs w:val="24"/>
    </w:rPr>
  </w:style>
  <w:style w:type="paragraph" w:customStyle="1" w:styleId="afffffffffb">
    <w:name w:val="附录无标题章"/>
    <w:basedOn w:val="afd"/>
    <w:qFormat/>
    <w:pPr>
      <w:spacing w:beforeLines="0" w:before="0" w:afterLines="0" w:after="0"/>
      <w:outlineLvl w:val="9"/>
    </w:pPr>
    <w:rPr>
      <w:rFonts w:asciiTheme="majorEastAsia" w:eastAsiaTheme="majorEastAsia"/>
    </w:rPr>
  </w:style>
  <w:style w:type="paragraph" w:customStyle="1" w:styleId="afffffffffc">
    <w:name w:val="附录一级无标题条"/>
    <w:basedOn w:val="afe"/>
    <w:qFormat/>
    <w:pPr>
      <w:spacing w:beforeLines="0" w:before="0" w:afterLines="0" w:after="0"/>
    </w:pPr>
    <w:rPr>
      <w:rFonts w:asciiTheme="majorEastAsia" w:eastAsiaTheme="majorEastAsia"/>
    </w:rPr>
  </w:style>
  <w:style w:type="paragraph" w:customStyle="1" w:styleId="afffffffffd">
    <w:name w:val="附录二级无标题条"/>
    <w:basedOn w:val="aff"/>
    <w:qFormat/>
    <w:pPr>
      <w:spacing w:beforeLines="0" w:before="0" w:afterLines="0" w:after="0"/>
    </w:pPr>
    <w:rPr>
      <w:rFonts w:asciiTheme="majorEastAsia" w:eastAsiaTheme="majorEastAsia"/>
    </w:rPr>
  </w:style>
  <w:style w:type="paragraph" w:customStyle="1" w:styleId="afffffffffe">
    <w:name w:val="附录三级无标题条"/>
    <w:basedOn w:val="aff0"/>
    <w:qFormat/>
    <w:pPr>
      <w:spacing w:beforeLines="0" w:before="0" w:afterLines="0" w:after="0"/>
    </w:pPr>
    <w:rPr>
      <w:rFonts w:asciiTheme="majorEastAsia" w:eastAsiaTheme="majorEastAsia"/>
    </w:rPr>
  </w:style>
  <w:style w:type="paragraph" w:customStyle="1" w:styleId="affffffffff">
    <w:name w:val="附录四级无标题条"/>
    <w:basedOn w:val="aff1"/>
    <w:qFormat/>
    <w:pPr>
      <w:spacing w:beforeLines="0" w:before="0" w:afterLines="0" w:after="0"/>
    </w:pPr>
    <w:rPr>
      <w:rFonts w:asciiTheme="majorEastAsia" w:eastAsiaTheme="majorEastAsia"/>
    </w:rPr>
  </w:style>
  <w:style w:type="paragraph" w:customStyle="1" w:styleId="TB">
    <w:name w:val="标准标志TB"/>
    <w:basedOn w:val="afff0"/>
    <w:qFormat/>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f0"/>
    <w:qFormat/>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0"/>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f0"/>
    <w:qFormat/>
    <w:pPr>
      <w:widowControl/>
      <w:spacing w:line="360" w:lineRule="exact"/>
      <w:jc w:val="center"/>
    </w:pPr>
    <w:rPr>
      <w:rFonts w:ascii="宋体"/>
      <w:b/>
      <w:kern w:val="0"/>
      <w:sz w:val="36"/>
      <w:szCs w:val="20"/>
    </w:rPr>
  </w:style>
  <w:style w:type="paragraph" w:customStyle="1" w:styleId="CEC">
    <w:name w:val="标准标志CEC"/>
    <w:basedOn w:val="afff0"/>
    <w:qFormat/>
    <w:pPr>
      <w:jc w:val="right"/>
    </w:pPr>
    <w:rPr>
      <w:rFonts w:eastAsia="Times New Roman"/>
      <w:b/>
      <w:sz w:val="96"/>
    </w:rPr>
  </w:style>
  <w:style w:type="paragraph" w:customStyle="1" w:styleId="CEC0">
    <w:name w:val="标准称谓CEC"/>
    <w:basedOn w:val="afff0"/>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f0"/>
    <w:qFormat/>
    <w:pPr>
      <w:snapToGrid w:val="0"/>
    </w:pPr>
    <w:rPr>
      <w:b/>
      <w:w w:val="135"/>
      <w:kern w:val="0"/>
      <w:sz w:val="36"/>
    </w:rPr>
  </w:style>
  <w:style w:type="paragraph" w:customStyle="1" w:styleId="affffffffff0">
    <w:name w:val="标准正文公式"/>
    <w:basedOn w:val="afff0"/>
    <w:next w:val="afff0"/>
    <w:qFormat/>
    <w:pPr>
      <w:tabs>
        <w:tab w:val="center" w:pos="4678"/>
        <w:tab w:val="right" w:leader="middleDot" w:pos="9356"/>
      </w:tabs>
      <w:adjustRightInd w:val="0"/>
    </w:pPr>
    <w:rPr>
      <w:rFonts w:ascii="宋体" w:hAnsi="宋体"/>
      <w:szCs w:val="21"/>
    </w:rPr>
  </w:style>
  <w:style w:type="paragraph" w:customStyle="1" w:styleId="af3">
    <w:name w:val="附录公式标号"/>
    <w:basedOn w:val="afffffffff6"/>
    <w:qFormat/>
    <w:pPr>
      <w:numPr>
        <w:numId w:val="26"/>
      </w:numPr>
      <w:snapToGrid w:val="0"/>
      <w:spacing w:line="14" w:lineRule="atLeast"/>
      <w:ind w:firstLineChars="0"/>
    </w:pPr>
    <w:rPr>
      <w:color w:val="FFFFFF" w:themeColor="background1"/>
      <w:sz w:val="2"/>
    </w:rPr>
  </w:style>
  <w:style w:type="paragraph" w:customStyle="1" w:styleId="af4">
    <w:name w:val="附录公式编号"/>
    <w:basedOn w:val="affff0"/>
    <w:qFormat/>
    <w:pPr>
      <w:numPr>
        <w:ilvl w:val="1"/>
        <w:numId w:val="26"/>
      </w:numPr>
    </w:pPr>
  </w:style>
  <w:style w:type="paragraph" w:customStyle="1" w:styleId="a3">
    <w:name w:val="引言二级条标题"/>
    <w:basedOn w:val="afff0"/>
    <w:next w:val="afffffff2"/>
    <w:qFormat/>
    <w:pPr>
      <w:widowControl/>
      <w:numPr>
        <w:ilvl w:val="2"/>
        <w:numId w:val="27"/>
      </w:numPr>
      <w:autoSpaceDE w:val="0"/>
      <w:autoSpaceDN w:val="0"/>
      <w:spacing w:beforeLines="50" w:before="50" w:afterLines="50" w:after="50"/>
    </w:pPr>
    <w:rPr>
      <w:rFonts w:ascii="黑体" w:eastAsia="黑体"/>
      <w:kern w:val="0"/>
      <w:szCs w:val="20"/>
    </w:rPr>
  </w:style>
  <w:style w:type="paragraph" w:customStyle="1" w:styleId="affffffffff1">
    <w:name w:val="引言二级无标题条"/>
    <w:basedOn w:val="a3"/>
    <w:next w:val="afffffff2"/>
    <w:qFormat/>
    <w:pPr>
      <w:spacing w:beforeLines="0" w:before="0" w:afterLines="0" w:after="0" w:line="276" w:lineRule="auto"/>
    </w:pPr>
    <w:rPr>
      <w:rFonts w:ascii="宋体" w:eastAsia="宋体"/>
    </w:rPr>
  </w:style>
  <w:style w:type="paragraph" w:customStyle="1" w:styleId="a4">
    <w:name w:val="引言三级条标题"/>
    <w:basedOn w:val="afff0"/>
    <w:next w:val="afffffff2"/>
    <w:qFormat/>
    <w:pPr>
      <w:widowControl/>
      <w:numPr>
        <w:ilvl w:val="3"/>
        <w:numId w:val="27"/>
      </w:numPr>
      <w:autoSpaceDE w:val="0"/>
      <w:autoSpaceDN w:val="0"/>
      <w:spacing w:beforeLines="50" w:before="50" w:afterLines="50" w:after="50"/>
    </w:pPr>
    <w:rPr>
      <w:rFonts w:ascii="黑体" w:eastAsia="黑体"/>
      <w:kern w:val="0"/>
      <w:szCs w:val="20"/>
    </w:rPr>
  </w:style>
  <w:style w:type="paragraph" w:customStyle="1" w:styleId="affffffffff2">
    <w:name w:val="引言三级无标题条"/>
    <w:basedOn w:val="a4"/>
    <w:next w:val="afffffff2"/>
    <w:qFormat/>
    <w:pPr>
      <w:spacing w:beforeLines="0" w:before="0" w:afterLines="0" w:after="0" w:line="276" w:lineRule="auto"/>
    </w:pPr>
    <w:rPr>
      <w:rFonts w:ascii="宋体" w:eastAsia="宋体"/>
    </w:rPr>
  </w:style>
  <w:style w:type="paragraph" w:customStyle="1" w:styleId="a5">
    <w:name w:val="引言四级条标题"/>
    <w:basedOn w:val="afff0"/>
    <w:next w:val="afffffff2"/>
    <w:qFormat/>
    <w:pPr>
      <w:widowControl/>
      <w:numPr>
        <w:ilvl w:val="4"/>
        <w:numId w:val="27"/>
      </w:numPr>
      <w:autoSpaceDE w:val="0"/>
      <w:autoSpaceDN w:val="0"/>
      <w:spacing w:beforeLines="50" w:before="50" w:afterLines="50" w:after="50"/>
    </w:pPr>
    <w:rPr>
      <w:rFonts w:ascii="黑体" w:eastAsia="黑体"/>
      <w:kern w:val="0"/>
      <w:szCs w:val="20"/>
    </w:rPr>
  </w:style>
  <w:style w:type="paragraph" w:customStyle="1" w:styleId="affffffffff3">
    <w:name w:val="引言四级无标题条"/>
    <w:basedOn w:val="a5"/>
    <w:next w:val="afffffff2"/>
    <w:qFormat/>
    <w:pPr>
      <w:spacing w:beforeLines="0" w:before="0" w:afterLines="0" w:after="0" w:line="276" w:lineRule="auto"/>
    </w:pPr>
    <w:rPr>
      <w:rFonts w:ascii="宋体" w:eastAsia="宋体"/>
    </w:rPr>
  </w:style>
  <w:style w:type="paragraph" w:customStyle="1" w:styleId="a6">
    <w:name w:val="引言五级条标题"/>
    <w:basedOn w:val="afff0"/>
    <w:next w:val="afffffff2"/>
    <w:qFormat/>
    <w:pPr>
      <w:widowControl/>
      <w:numPr>
        <w:ilvl w:val="5"/>
        <w:numId w:val="27"/>
      </w:numPr>
      <w:autoSpaceDE w:val="0"/>
      <w:autoSpaceDN w:val="0"/>
      <w:spacing w:beforeLines="50" w:before="50" w:afterLines="50" w:after="50"/>
    </w:pPr>
    <w:rPr>
      <w:rFonts w:ascii="黑体" w:eastAsia="黑体"/>
      <w:kern w:val="0"/>
      <w:szCs w:val="20"/>
    </w:rPr>
  </w:style>
  <w:style w:type="paragraph" w:customStyle="1" w:styleId="affffffffff4">
    <w:name w:val="引言五级无标题条"/>
    <w:basedOn w:val="a6"/>
    <w:next w:val="afffffff2"/>
    <w:qFormat/>
    <w:pPr>
      <w:spacing w:beforeLines="0" w:before="0" w:afterLines="0" w:after="0" w:line="276" w:lineRule="auto"/>
    </w:pPr>
    <w:rPr>
      <w:rFonts w:ascii="宋体" w:eastAsia="宋体"/>
    </w:rPr>
  </w:style>
  <w:style w:type="paragraph" w:customStyle="1" w:styleId="a2">
    <w:name w:val="引言一级条标题"/>
    <w:basedOn w:val="afff0"/>
    <w:next w:val="afffffff2"/>
    <w:qFormat/>
    <w:pPr>
      <w:widowControl/>
      <w:numPr>
        <w:ilvl w:val="1"/>
        <w:numId w:val="27"/>
      </w:numPr>
      <w:autoSpaceDE w:val="0"/>
      <w:autoSpaceDN w:val="0"/>
      <w:spacing w:beforeLines="50" w:before="50" w:afterLines="50" w:after="50"/>
    </w:pPr>
    <w:rPr>
      <w:rFonts w:ascii="黑体" w:eastAsia="黑体"/>
      <w:kern w:val="0"/>
      <w:szCs w:val="20"/>
    </w:rPr>
  </w:style>
  <w:style w:type="paragraph" w:customStyle="1" w:styleId="affffffffff5">
    <w:name w:val="引言一级无标题条"/>
    <w:basedOn w:val="a2"/>
    <w:next w:val="afffffff2"/>
    <w:qFormat/>
    <w:pPr>
      <w:spacing w:beforeLines="0" w:before="0" w:afterLines="0" w:after="0" w:line="276" w:lineRule="auto"/>
    </w:pPr>
    <w:rPr>
      <w:rFonts w:ascii="宋体" w:eastAsia="宋体"/>
    </w:rPr>
  </w:style>
  <w:style w:type="paragraph" w:customStyle="1" w:styleId="aff5">
    <w:name w:val="前言标题"/>
    <w:next w:val="afff0"/>
    <w:qFormat/>
    <w:pPr>
      <w:numPr>
        <w:numId w:val="28"/>
      </w:numPr>
      <w:shd w:val="clear" w:color="FFFFFF" w:fill="FFFFFF"/>
      <w:spacing w:before="540" w:after="600"/>
      <w:jc w:val="center"/>
      <w:outlineLvl w:val="0"/>
    </w:pPr>
    <w:rPr>
      <w:rFonts w:ascii="黑体" w:eastAsia="黑体"/>
      <w:sz w:val="32"/>
    </w:rPr>
  </w:style>
  <w:style w:type="paragraph" w:customStyle="1" w:styleId="affffffffff6">
    <w:name w:val="列项·（二级）"/>
    <w:basedOn w:val="aa"/>
    <w:qFormat/>
    <w:pPr>
      <w:ind w:leftChars="400" w:left="1260" w:hanging="420"/>
    </w:pPr>
  </w:style>
  <w:style w:type="paragraph" w:customStyle="1" w:styleId="affffffffff7">
    <w:name w:val="列项——（二级）"/>
    <w:basedOn w:val="afff"/>
    <w:qFormat/>
    <w:pPr>
      <w:ind w:leftChars="400" w:left="1260" w:hangingChars="200" w:hanging="200"/>
    </w:pPr>
  </w:style>
  <w:style w:type="paragraph" w:customStyle="1" w:styleId="af7">
    <w:name w:val="参考文献编号"/>
    <w:basedOn w:val="afffffff2"/>
    <w:qFormat/>
    <w:pPr>
      <w:numPr>
        <w:numId w:val="29"/>
      </w:num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0" w:unhideWhenUsed="0"/>
    <w:lsdException w:name="heading 2" w:semiHidden="0" w:uiPriority="0"/>
    <w:lsdException w:name="heading 3" w:semiHidden="0" w:uiPriority="0"/>
    <w:lsdException w:name="heading 4" w:semiHidden="0" w:uiPriority="0"/>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qFormat="0"/>
    <w:lsdException w:name="index 2" w:qFormat="0"/>
    <w:lsdException w:name="index 4" w:qFormat="0"/>
    <w:lsdException w:name="index 5" w:qFormat="0"/>
    <w:lsdException w:name="index 6" w:semiHidden="0" w:uiPriority="0"/>
    <w:lsdException w:name="toc 1" w:semiHidden="0" w:uiPriority="39"/>
    <w:lsdException w:name="toc 2" w:semiHidden="0" w:uiPriority="39"/>
    <w:lsdException w:name="toc 3" w:semiHidden="0" w:uiPriority="39" w:qFormat="0"/>
    <w:lsdException w:name="toc 4" w:uiPriority="0" w:qFormat="0"/>
    <w:lsdException w:name="toc 5" w:uiPriority="0"/>
    <w:lsdException w:name="toc 6" w:uiPriority="0"/>
    <w:lsdException w:name="toc 7" w:uiPriority="0" w:qFormat="0"/>
    <w:lsdException w:name="toc 8" w:uiPriority="0"/>
    <w:lsdException w:name="toc 9" w:uiPriority="0"/>
    <w:lsdException w:name="footnote text" w:uiPriority="0"/>
    <w:lsdException w:name="annotation text" w:qFormat="0"/>
    <w:lsdException w:name="header" w:uiPriority="0"/>
    <w:lsdException w:name="footer" w:uiPriority="0" w:qFormat="0"/>
    <w:lsdException w:name="caption" w:semiHidden="0" w:uiPriority="0"/>
    <w:lsdException w:name="table of figures" w:uiPriority="0"/>
    <w:lsdException w:name="envelope address" w:qFormat="0"/>
    <w:lsdException w:name="footnote reference" w:uiPriority="0"/>
    <w:lsdException w:name="annotation reference" w:qFormat="0"/>
    <w:lsdException w:name="page number" w:uiPriority="0"/>
    <w:lsdException w:name="endnote reference" w:qFormat="0"/>
    <w:lsdException w:name="endnote text" w:qFormat="0"/>
    <w:lsdException w:name="toa heading" w:qFormat="0"/>
    <w:lsdException w:name="List" w:qFormat="0"/>
    <w:lsdException w:name="List 4" w:qFormat="0"/>
    <w:lsdException w:name="List Bullet 3" w:qFormat="0"/>
    <w:lsdException w:name="List Bullet 4" w:qFormat="0"/>
    <w:lsdException w:name="List Bullet 5" w:qFormat="0"/>
    <w:lsdException w:name="List Number 2" w:qFormat="0"/>
    <w:lsdException w:name="List Number 5" w:qFormat="0"/>
    <w:lsdException w:name="Title" w:semiHidden="0" w:uiPriority="0" w:unhideWhenUsed="0"/>
    <w:lsdException w:name="Signature" w:qFormat="0"/>
    <w:lsdException w:name="Default Paragraph Font" w:uiPriority="1"/>
    <w:lsdException w:name="Body Text" w:semiHidden="0" w:uiPriority="0"/>
    <w:lsdException w:name="Body Text Indent" w:qFormat="0"/>
    <w:lsdException w:name="List Continue 4" w:qFormat="0"/>
    <w:lsdException w:name="List Continue 5" w:qFormat="0"/>
    <w:lsdException w:name="Message Header" w:qFormat="0"/>
    <w:lsdException w:name="Subtitle" w:semiHidden="0" w:uiPriority="11" w:unhideWhenUsed="0"/>
    <w:lsdException w:name="Body Text First Indent" w:qFormat="0"/>
    <w:lsdException w:name="Hyperlink" w:semiHidden="0"/>
    <w:lsdException w:name="Strong" w:semiHidden="0" w:uiPriority="22" w:unhideWhenUsed="0"/>
    <w:lsdException w:name="Emphasis" w:semiHidden="0" w:uiPriority="20" w:unhideWhenUsed="0"/>
    <w:lsdException w:name="HTML Top of Form" w:qFormat="0"/>
    <w:lsdException w:name="HTML Bottom of Form" w:qFormat="0"/>
    <w:lsdException w:name="Normal (Web)" w:qFormat="0"/>
    <w:lsdException w:name="HTML Acronym" w:uiPriority="0" w:qFormat="0"/>
    <w:lsdException w:name="HTML Address" w:uiPriority="0" w:qFormat="0"/>
    <w:lsdException w:name="HTML Cite" w:uiPriority="0" w:qFormat="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qFormat="0"/>
    <w:lsdException w:name="HTML Variable" w:uiPriority="0" w:qFormat="0"/>
    <w:lsdException w:name="Normal Table" w:qFormat="0"/>
    <w:lsdException w:name="annotation subject" w:qFormat="0"/>
    <w:lsdException w:name="No List" w:qFormat="0"/>
    <w:lsdException w:name="Outline List 1" w:qFormat="0"/>
    <w:lsdException w:name="Outline List 2" w:qFormat="0"/>
    <w:lsdException w:name="Outline List 3" w:qFormat="0"/>
    <w:lsdException w:name="Table Classic 1" w:qFormat="0"/>
    <w:lsdException w:name="Table Classic 4" w:qFormat="0"/>
    <w:lsdException w:name="Table Columns 2" w:qFormat="0"/>
    <w:lsdException w:name="Table Columns 5" w:qFormat="0"/>
    <w:lsdException w:name="Table Grid 1" w:qFormat="0"/>
    <w:lsdException w:name="Table Grid 2" w:qFormat="0"/>
    <w:lsdException w:name="Table Grid 3" w:qFormat="0"/>
    <w:lsdException w:name="Table Grid 4" w:qFormat="0"/>
    <w:lsdException w:name="Table Grid 6" w:qFormat="0"/>
    <w:lsdException w:name="Table List 1" w:qFormat="0"/>
    <w:lsdException w:name="Table List 3" w:qFormat="0"/>
    <w:lsdException w:name="Table List 5" w:qFormat="0"/>
    <w:lsdException w:name="Table List 8" w:qFormat="0"/>
    <w:lsdException w:name="Table Contemporary" w:qFormat="0"/>
    <w:lsdException w:name="Table Web 1" w:qFormat="0"/>
    <w:lsdException w:name="Table Web 2" w:qFormat="0"/>
    <w:lsdException w:name="Table Web 3" w:qFormat="0"/>
    <w:lsdException w:name="Balloon Text" w:qFormat="0"/>
    <w:lsdException w:name="Table Grid" w:semiHidden="0" w:uiPriority="59" w:unhideWhenUsed="0"/>
    <w:lsdException w:name="Placeholder Text" w:unhideWhenUsed="0" w:qFormat="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qFormat="0"/>
    <w:lsdException w:name="Colorful Shading" w:semiHidden="0" w:uiPriority="71" w:unhideWhenUsed="0" w:qFormat="0"/>
    <w:lsdException w:name="Colorful List" w:semiHidden="0" w:uiPriority="72" w:unhideWhenUsed="0"/>
    <w:lsdException w:name="Colorful Grid" w:semiHidden="0" w:uiPriority="73" w:unhideWhenUsed="0"/>
    <w:lsdException w:name="Light Shading Accent 1" w:semiHidden="0" w:uiPriority="60" w:unhideWhenUsed="0" w:qFormat="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qFormat="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0"/>
    <w:lsdException w:name="Light List Accent 3" w:semiHidden="0" w:uiPriority="61" w:unhideWhenUsed="0" w:qFormat="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qFormat="0"/>
    <w:lsdException w:name="Colorful List Accent 3" w:semiHidden="0" w:uiPriority="72" w:unhideWhenUsed="0"/>
    <w:lsdException w:name="Colorful Grid Accent 3" w:semiHidden="0" w:uiPriority="73" w:unhideWhenUsed="0"/>
    <w:lsdException w:name="Light Shading Accent 4" w:semiHidden="0" w:uiPriority="60" w:unhideWhenUsed="0" w:qFormat="0"/>
    <w:lsdException w:name="Light List Accent 4" w:semiHidden="0" w:uiPriority="61" w:unhideWhenUsed="0" w:qFormat="0"/>
    <w:lsdException w:name="Light Grid Accent 4" w:semiHidden="0" w:uiPriority="62"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0"/>
    <w:lsdException w:name="Light List Accent 5" w:semiHidden="0" w:uiPriority="61" w:unhideWhenUsed="0" w:qFormat="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fff0">
    <w:name w:val="Normal"/>
    <w:qFormat/>
    <w:pPr>
      <w:widowControl w:val="0"/>
      <w:jc w:val="both"/>
    </w:pPr>
    <w:rPr>
      <w:kern w:val="2"/>
      <w:sz w:val="21"/>
      <w:szCs w:val="24"/>
    </w:rPr>
  </w:style>
  <w:style w:type="paragraph" w:styleId="1">
    <w:name w:val="heading 1"/>
    <w:basedOn w:val="afff0"/>
    <w:next w:val="afff0"/>
    <w:qFormat/>
    <w:pPr>
      <w:keepNext/>
      <w:keepLines/>
      <w:spacing w:before="340" w:after="330" w:line="578" w:lineRule="auto"/>
      <w:outlineLvl w:val="0"/>
    </w:pPr>
    <w:rPr>
      <w:b/>
      <w:bCs/>
      <w:kern w:val="44"/>
      <w:sz w:val="44"/>
      <w:szCs w:val="44"/>
    </w:rPr>
  </w:style>
  <w:style w:type="paragraph" w:styleId="21">
    <w:name w:val="heading 2"/>
    <w:basedOn w:val="afff0"/>
    <w:next w:val="afff0"/>
    <w:qFormat/>
    <w:pPr>
      <w:keepNext/>
      <w:keepLines/>
      <w:spacing w:before="260" w:after="260" w:line="416" w:lineRule="auto"/>
      <w:outlineLvl w:val="1"/>
    </w:pPr>
    <w:rPr>
      <w:rFonts w:ascii="Arial" w:eastAsia="黑体" w:hAnsi="Arial"/>
      <w:b/>
      <w:bCs/>
      <w:sz w:val="32"/>
      <w:szCs w:val="32"/>
    </w:rPr>
  </w:style>
  <w:style w:type="paragraph" w:styleId="31">
    <w:name w:val="heading 3"/>
    <w:basedOn w:val="afff0"/>
    <w:next w:val="afff0"/>
    <w:qFormat/>
    <w:pPr>
      <w:keepNext/>
      <w:keepLines/>
      <w:spacing w:before="260" w:after="260" w:line="416" w:lineRule="auto"/>
      <w:outlineLvl w:val="2"/>
    </w:pPr>
    <w:rPr>
      <w:b/>
      <w:bCs/>
      <w:sz w:val="32"/>
      <w:szCs w:val="32"/>
    </w:rPr>
  </w:style>
  <w:style w:type="paragraph" w:styleId="41">
    <w:name w:val="heading 4"/>
    <w:basedOn w:val="afff0"/>
    <w:next w:val="afff0"/>
    <w:qFormat/>
    <w:pPr>
      <w:keepNext/>
      <w:keepLines/>
      <w:spacing w:before="280" w:after="290" w:line="376" w:lineRule="auto"/>
      <w:outlineLvl w:val="3"/>
    </w:pPr>
    <w:rPr>
      <w:rFonts w:ascii="Arial" w:eastAsia="黑体" w:hAnsi="Arial"/>
      <w:b/>
      <w:bCs/>
      <w:sz w:val="28"/>
      <w:szCs w:val="28"/>
    </w:rPr>
  </w:style>
  <w:style w:type="paragraph" w:styleId="51">
    <w:name w:val="heading 5"/>
    <w:basedOn w:val="afff0"/>
    <w:next w:val="afff0"/>
    <w:qFormat/>
    <w:pPr>
      <w:keepNext/>
      <w:keepLines/>
      <w:spacing w:before="280" w:after="290" w:line="376" w:lineRule="auto"/>
      <w:outlineLvl w:val="4"/>
    </w:pPr>
    <w:rPr>
      <w:b/>
      <w:bCs/>
      <w:sz w:val="28"/>
      <w:szCs w:val="28"/>
    </w:rPr>
  </w:style>
  <w:style w:type="paragraph" w:styleId="6">
    <w:name w:val="heading 6"/>
    <w:basedOn w:val="afff0"/>
    <w:next w:val="afff0"/>
    <w:qFormat/>
    <w:pPr>
      <w:keepNext/>
      <w:keepLines/>
      <w:spacing w:before="240" w:after="64" w:line="320" w:lineRule="auto"/>
      <w:outlineLvl w:val="5"/>
    </w:pPr>
    <w:rPr>
      <w:rFonts w:ascii="Arial" w:eastAsia="黑体" w:hAnsi="Arial"/>
      <w:b/>
      <w:bCs/>
      <w:sz w:val="24"/>
    </w:rPr>
  </w:style>
  <w:style w:type="paragraph" w:styleId="7">
    <w:name w:val="heading 7"/>
    <w:basedOn w:val="afff0"/>
    <w:next w:val="afff0"/>
    <w:qFormat/>
    <w:pPr>
      <w:keepNext/>
      <w:keepLines/>
      <w:spacing w:before="240" w:after="64" w:line="320" w:lineRule="auto"/>
      <w:outlineLvl w:val="6"/>
    </w:pPr>
    <w:rPr>
      <w:b/>
      <w:bCs/>
      <w:sz w:val="24"/>
    </w:rPr>
  </w:style>
  <w:style w:type="paragraph" w:styleId="8">
    <w:name w:val="heading 8"/>
    <w:basedOn w:val="afff0"/>
    <w:next w:val="afff0"/>
    <w:qFormat/>
    <w:pPr>
      <w:keepNext/>
      <w:keepLines/>
      <w:spacing w:before="240" w:after="64" w:line="320" w:lineRule="auto"/>
      <w:outlineLvl w:val="7"/>
    </w:pPr>
    <w:rPr>
      <w:rFonts w:ascii="Arial" w:eastAsia="黑体" w:hAnsi="Arial"/>
      <w:sz w:val="24"/>
    </w:rPr>
  </w:style>
  <w:style w:type="paragraph" w:styleId="9">
    <w:name w:val="heading 9"/>
    <w:basedOn w:val="afff0"/>
    <w:next w:val="afff0"/>
    <w:qFormat/>
    <w:pPr>
      <w:keepNext/>
      <w:keepLines/>
      <w:spacing w:before="240" w:after="64" w:line="320" w:lineRule="auto"/>
      <w:outlineLvl w:val="8"/>
    </w:pPr>
    <w:rPr>
      <w:rFonts w:ascii="Arial" w:eastAsia="黑体" w:hAnsi="Arial"/>
      <w:szCs w:val="21"/>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paragraph" w:styleId="afff4">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f0"/>
    <w:uiPriority w:val="99"/>
    <w:semiHidden/>
    <w:unhideWhenUsed/>
    <w:qFormat/>
    <w:pPr>
      <w:ind w:leftChars="400" w:left="100" w:hangingChars="200" w:hanging="200"/>
      <w:contextualSpacing/>
    </w:pPr>
  </w:style>
  <w:style w:type="paragraph" w:styleId="70">
    <w:name w:val="toc 7"/>
    <w:basedOn w:val="60"/>
    <w:next w:val="afff0"/>
    <w:semiHidden/>
    <w:pPr>
      <w:ind w:leftChars="500" w:left="500"/>
    </w:pPr>
  </w:style>
  <w:style w:type="paragraph" w:styleId="60">
    <w:name w:val="toc 6"/>
    <w:basedOn w:val="52"/>
    <w:next w:val="afff0"/>
    <w:semiHidden/>
    <w:qFormat/>
    <w:pPr>
      <w:ind w:leftChars="400" w:left="400"/>
    </w:pPr>
  </w:style>
  <w:style w:type="paragraph" w:styleId="52">
    <w:name w:val="toc 5"/>
    <w:basedOn w:val="42"/>
    <w:next w:val="afff0"/>
    <w:semiHidden/>
    <w:qFormat/>
    <w:pPr>
      <w:ind w:leftChars="300" w:left="300"/>
    </w:pPr>
  </w:style>
  <w:style w:type="paragraph" w:styleId="42">
    <w:name w:val="toc 4"/>
    <w:basedOn w:val="33"/>
    <w:next w:val="afff0"/>
    <w:semiHidden/>
    <w:pPr>
      <w:ind w:leftChars="200" w:left="200"/>
    </w:pPr>
  </w:style>
  <w:style w:type="paragraph" w:styleId="33">
    <w:name w:val="toc 3"/>
    <w:basedOn w:val="22"/>
    <w:next w:val="afff0"/>
    <w:uiPriority w:val="39"/>
    <w:pPr>
      <w:ind w:leftChars="100" w:left="100"/>
    </w:pPr>
  </w:style>
  <w:style w:type="paragraph" w:styleId="22">
    <w:name w:val="toc 2"/>
    <w:basedOn w:val="10"/>
    <w:next w:val="afff0"/>
    <w:uiPriority w:val="39"/>
    <w:qFormat/>
  </w:style>
  <w:style w:type="paragraph" w:styleId="10">
    <w:name w:val="toc 1"/>
    <w:next w:val="afff0"/>
    <w:uiPriority w:val="39"/>
    <w:qFormat/>
    <w:pPr>
      <w:spacing w:beforeLines="25" w:before="25" w:afterLines="25" w:after="25"/>
      <w:jc w:val="both"/>
    </w:pPr>
    <w:rPr>
      <w:rFonts w:ascii="宋体"/>
      <w:sz w:val="21"/>
    </w:rPr>
  </w:style>
  <w:style w:type="paragraph" w:styleId="2">
    <w:name w:val="List Number 2"/>
    <w:basedOn w:val="afff0"/>
    <w:uiPriority w:val="99"/>
    <w:semiHidden/>
    <w:unhideWhenUsed/>
    <w:pPr>
      <w:numPr>
        <w:numId w:val="1"/>
      </w:numPr>
      <w:contextualSpacing/>
    </w:pPr>
  </w:style>
  <w:style w:type="paragraph" w:styleId="afff5">
    <w:name w:val="table of authorities"/>
    <w:basedOn w:val="afff0"/>
    <w:next w:val="afff0"/>
    <w:uiPriority w:val="99"/>
    <w:semiHidden/>
    <w:unhideWhenUsed/>
    <w:qFormat/>
    <w:pPr>
      <w:ind w:leftChars="200" w:left="420"/>
    </w:pPr>
  </w:style>
  <w:style w:type="paragraph" w:styleId="afff6">
    <w:name w:val="Note Heading"/>
    <w:basedOn w:val="afff0"/>
    <w:next w:val="afff0"/>
    <w:link w:val="Char0"/>
    <w:uiPriority w:val="99"/>
    <w:semiHidden/>
    <w:unhideWhenUsed/>
    <w:qFormat/>
    <w:pPr>
      <w:jc w:val="center"/>
    </w:pPr>
  </w:style>
  <w:style w:type="paragraph" w:styleId="40">
    <w:name w:val="List Bullet 4"/>
    <w:basedOn w:val="afff0"/>
    <w:uiPriority w:val="99"/>
    <w:semiHidden/>
    <w:unhideWhenUsed/>
    <w:pPr>
      <w:numPr>
        <w:numId w:val="2"/>
      </w:numPr>
      <w:contextualSpacing/>
    </w:pPr>
  </w:style>
  <w:style w:type="paragraph" w:styleId="80">
    <w:name w:val="index 8"/>
    <w:basedOn w:val="afff0"/>
    <w:next w:val="afff0"/>
    <w:uiPriority w:val="99"/>
    <w:semiHidden/>
    <w:unhideWhenUsed/>
    <w:qFormat/>
    <w:pPr>
      <w:ind w:leftChars="1400" w:left="1400"/>
    </w:pPr>
  </w:style>
  <w:style w:type="paragraph" w:styleId="afff7">
    <w:name w:val="E-mail Signature"/>
    <w:basedOn w:val="afff0"/>
    <w:link w:val="Char1"/>
    <w:uiPriority w:val="99"/>
    <w:semiHidden/>
    <w:unhideWhenUsed/>
    <w:qFormat/>
  </w:style>
  <w:style w:type="paragraph" w:styleId="a">
    <w:name w:val="List Number"/>
    <w:basedOn w:val="afff0"/>
    <w:uiPriority w:val="99"/>
    <w:semiHidden/>
    <w:unhideWhenUsed/>
    <w:qFormat/>
    <w:pPr>
      <w:numPr>
        <w:numId w:val="3"/>
      </w:numPr>
      <w:contextualSpacing/>
    </w:pPr>
  </w:style>
  <w:style w:type="paragraph" w:styleId="afff8">
    <w:name w:val="Normal Indent"/>
    <w:basedOn w:val="afff0"/>
    <w:uiPriority w:val="99"/>
    <w:semiHidden/>
    <w:unhideWhenUsed/>
    <w:qFormat/>
    <w:pPr>
      <w:ind w:firstLineChars="200" w:firstLine="420"/>
    </w:pPr>
  </w:style>
  <w:style w:type="paragraph" w:styleId="afff9">
    <w:name w:val="caption"/>
    <w:basedOn w:val="afff0"/>
    <w:next w:val="afff0"/>
    <w:qFormat/>
    <w:rPr>
      <w:rFonts w:ascii="宋体" w:hAnsi="Arial" w:cs="Arial"/>
      <w:szCs w:val="20"/>
    </w:rPr>
  </w:style>
  <w:style w:type="paragraph" w:styleId="53">
    <w:name w:val="index 5"/>
    <w:basedOn w:val="afff0"/>
    <w:next w:val="afff0"/>
    <w:uiPriority w:val="99"/>
    <w:semiHidden/>
    <w:unhideWhenUsed/>
    <w:pPr>
      <w:ind w:leftChars="800" w:left="800"/>
    </w:pPr>
  </w:style>
  <w:style w:type="paragraph" w:styleId="a0">
    <w:name w:val="List Bullet"/>
    <w:basedOn w:val="afff0"/>
    <w:uiPriority w:val="99"/>
    <w:semiHidden/>
    <w:unhideWhenUsed/>
    <w:qFormat/>
    <w:pPr>
      <w:numPr>
        <w:numId w:val="4"/>
      </w:numPr>
      <w:contextualSpacing/>
    </w:pPr>
  </w:style>
  <w:style w:type="paragraph" w:styleId="afffa">
    <w:name w:val="envelope address"/>
    <w:basedOn w:val="afff0"/>
    <w:uiPriority w:val="99"/>
    <w:semiHidden/>
    <w:unhideWhenUsed/>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b">
    <w:name w:val="Document Map"/>
    <w:basedOn w:val="afff0"/>
    <w:link w:val="Char2"/>
    <w:uiPriority w:val="99"/>
    <w:semiHidden/>
    <w:unhideWhenUsed/>
    <w:qFormat/>
    <w:rPr>
      <w:rFonts w:ascii="Microsoft YaHei UI" w:eastAsia="Microsoft YaHei UI"/>
      <w:sz w:val="18"/>
      <w:szCs w:val="18"/>
    </w:rPr>
  </w:style>
  <w:style w:type="paragraph" w:styleId="afffc">
    <w:name w:val="toa heading"/>
    <w:basedOn w:val="afff0"/>
    <w:next w:val="afff0"/>
    <w:uiPriority w:val="99"/>
    <w:semiHidden/>
    <w:unhideWhenUsed/>
    <w:pPr>
      <w:spacing w:before="120"/>
    </w:pPr>
    <w:rPr>
      <w:rFonts w:asciiTheme="majorHAnsi" w:hAnsiTheme="majorHAnsi" w:cstheme="majorBidi"/>
      <w:sz w:val="24"/>
    </w:rPr>
  </w:style>
  <w:style w:type="paragraph" w:styleId="afffd">
    <w:name w:val="annotation text"/>
    <w:basedOn w:val="afff0"/>
    <w:link w:val="Char3"/>
    <w:uiPriority w:val="99"/>
    <w:semiHidden/>
    <w:unhideWhenUsed/>
    <w:pPr>
      <w:jc w:val="left"/>
    </w:pPr>
  </w:style>
  <w:style w:type="paragraph" w:styleId="61">
    <w:name w:val="index 6"/>
    <w:basedOn w:val="afff0"/>
    <w:next w:val="afff0"/>
    <w:unhideWhenUsed/>
    <w:qFormat/>
    <w:pPr>
      <w:ind w:leftChars="1000" w:left="1000"/>
    </w:pPr>
  </w:style>
  <w:style w:type="paragraph" w:styleId="afffe">
    <w:name w:val="Salutation"/>
    <w:basedOn w:val="afff0"/>
    <w:next w:val="afff0"/>
    <w:link w:val="Char4"/>
    <w:uiPriority w:val="99"/>
    <w:semiHidden/>
    <w:unhideWhenUsed/>
    <w:qFormat/>
  </w:style>
  <w:style w:type="paragraph" w:styleId="34">
    <w:name w:val="Body Text 3"/>
    <w:basedOn w:val="afff0"/>
    <w:link w:val="3Char"/>
    <w:uiPriority w:val="99"/>
    <w:semiHidden/>
    <w:unhideWhenUsed/>
    <w:qFormat/>
    <w:pPr>
      <w:spacing w:after="120"/>
    </w:pPr>
    <w:rPr>
      <w:sz w:val="16"/>
      <w:szCs w:val="16"/>
    </w:rPr>
  </w:style>
  <w:style w:type="paragraph" w:styleId="affff">
    <w:name w:val="Closing"/>
    <w:basedOn w:val="afff0"/>
    <w:link w:val="Char5"/>
    <w:uiPriority w:val="99"/>
    <w:semiHidden/>
    <w:unhideWhenUsed/>
    <w:qFormat/>
    <w:pPr>
      <w:ind w:leftChars="2100" w:left="100"/>
    </w:pPr>
  </w:style>
  <w:style w:type="paragraph" w:styleId="30">
    <w:name w:val="List Bullet 3"/>
    <w:basedOn w:val="afff0"/>
    <w:uiPriority w:val="99"/>
    <w:semiHidden/>
    <w:unhideWhenUsed/>
    <w:pPr>
      <w:numPr>
        <w:numId w:val="5"/>
      </w:numPr>
      <w:contextualSpacing/>
    </w:pPr>
  </w:style>
  <w:style w:type="paragraph" w:styleId="affff0">
    <w:name w:val="Body Text"/>
    <w:basedOn w:val="afff0"/>
    <w:link w:val="Char6"/>
    <w:unhideWhenUsed/>
    <w:qFormat/>
    <w:pPr>
      <w:spacing w:after="120"/>
    </w:pPr>
  </w:style>
  <w:style w:type="paragraph" w:styleId="affff1">
    <w:name w:val="Body Text Indent"/>
    <w:basedOn w:val="afff0"/>
    <w:link w:val="Char7"/>
    <w:uiPriority w:val="99"/>
    <w:semiHidden/>
    <w:unhideWhenUsed/>
    <w:pPr>
      <w:spacing w:after="120"/>
      <w:ind w:leftChars="200" w:left="420"/>
    </w:pPr>
  </w:style>
  <w:style w:type="paragraph" w:styleId="3">
    <w:name w:val="List Number 3"/>
    <w:basedOn w:val="afff0"/>
    <w:uiPriority w:val="99"/>
    <w:semiHidden/>
    <w:unhideWhenUsed/>
    <w:qFormat/>
    <w:pPr>
      <w:numPr>
        <w:numId w:val="6"/>
      </w:numPr>
      <w:contextualSpacing/>
    </w:pPr>
  </w:style>
  <w:style w:type="paragraph" w:styleId="23">
    <w:name w:val="List 2"/>
    <w:basedOn w:val="afff0"/>
    <w:uiPriority w:val="99"/>
    <w:semiHidden/>
    <w:unhideWhenUsed/>
    <w:qFormat/>
    <w:pPr>
      <w:ind w:leftChars="200" w:left="100" w:hangingChars="200" w:hanging="200"/>
      <w:contextualSpacing/>
    </w:pPr>
  </w:style>
  <w:style w:type="paragraph" w:styleId="affff2">
    <w:name w:val="List Continue"/>
    <w:basedOn w:val="afff0"/>
    <w:uiPriority w:val="99"/>
    <w:semiHidden/>
    <w:unhideWhenUsed/>
    <w:qFormat/>
    <w:pPr>
      <w:spacing w:after="120"/>
      <w:ind w:leftChars="200" w:left="420"/>
      <w:contextualSpacing/>
    </w:pPr>
  </w:style>
  <w:style w:type="paragraph" w:styleId="affff3">
    <w:name w:val="Block Text"/>
    <w:basedOn w:val="afff0"/>
    <w:uiPriority w:val="99"/>
    <w:semiHidden/>
    <w:unhideWhenUsed/>
    <w:qFormat/>
    <w:pPr>
      <w:spacing w:after="120"/>
      <w:ind w:leftChars="700" w:left="1440" w:rightChars="700" w:right="1440"/>
    </w:pPr>
  </w:style>
  <w:style w:type="paragraph" w:styleId="20">
    <w:name w:val="List Bullet 2"/>
    <w:basedOn w:val="afff0"/>
    <w:uiPriority w:val="99"/>
    <w:semiHidden/>
    <w:unhideWhenUsed/>
    <w:qFormat/>
    <w:pPr>
      <w:numPr>
        <w:numId w:val="7"/>
      </w:numPr>
      <w:contextualSpacing/>
    </w:pPr>
  </w:style>
  <w:style w:type="paragraph" w:styleId="HTML">
    <w:name w:val="HTML Address"/>
    <w:basedOn w:val="afff0"/>
    <w:semiHidden/>
    <w:rPr>
      <w:i/>
      <w:iCs/>
    </w:rPr>
  </w:style>
  <w:style w:type="paragraph" w:styleId="43">
    <w:name w:val="index 4"/>
    <w:basedOn w:val="afff0"/>
    <w:next w:val="afff0"/>
    <w:uiPriority w:val="99"/>
    <w:semiHidden/>
    <w:unhideWhenUsed/>
    <w:pPr>
      <w:ind w:leftChars="600" w:left="600"/>
    </w:pPr>
  </w:style>
  <w:style w:type="paragraph" w:styleId="affff4">
    <w:name w:val="Plain Text"/>
    <w:basedOn w:val="afff0"/>
    <w:link w:val="Char8"/>
    <w:uiPriority w:val="99"/>
    <w:semiHidden/>
    <w:unhideWhenUsed/>
    <w:qFormat/>
    <w:rPr>
      <w:rFonts w:ascii="宋体" w:hAnsi="Courier New" w:cs="Courier New"/>
      <w:szCs w:val="21"/>
    </w:rPr>
  </w:style>
  <w:style w:type="paragraph" w:styleId="50">
    <w:name w:val="List Bullet 5"/>
    <w:basedOn w:val="afff0"/>
    <w:uiPriority w:val="99"/>
    <w:semiHidden/>
    <w:unhideWhenUsed/>
    <w:pPr>
      <w:numPr>
        <w:numId w:val="8"/>
      </w:numPr>
      <w:contextualSpacing/>
    </w:pPr>
  </w:style>
  <w:style w:type="paragraph" w:styleId="4">
    <w:name w:val="List Number 4"/>
    <w:basedOn w:val="afff0"/>
    <w:uiPriority w:val="99"/>
    <w:semiHidden/>
    <w:unhideWhenUsed/>
    <w:qFormat/>
    <w:pPr>
      <w:numPr>
        <w:numId w:val="9"/>
      </w:numPr>
      <w:contextualSpacing/>
    </w:pPr>
  </w:style>
  <w:style w:type="paragraph" w:styleId="81">
    <w:name w:val="toc 8"/>
    <w:basedOn w:val="70"/>
    <w:next w:val="afff0"/>
    <w:semiHidden/>
    <w:qFormat/>
  </w:style>
  <w:style w:type="paragraph" w:styleId="35">
    <w:name w:val="index 3"/>
    <w:basedOn w:val="afff0"/>
    <w:next w:val="afff0"/>
    <w:uiPriority w:val="99"/>
    <w:semiHidden/>
    <w:unhideWhenUsed/>
    <w:qFormat/>
    <w:pPr>
      <w:ind w:leftChars="400" w:left="400"/>
    </w:pPr>
  </w:style>
  <w:style w:type="paragraph" w:styleId="affff5">
    <w:name w:val="Date"/>
    <w:basedOn w:val="afff0"/>
    <w:next w:val="afff0"/>
    <w:link w:val="Char9"/>
    <w:uiPriority w:val="99"/>
    <w:semiHidden/>
    <w:unhideWhenUsed/>
    <w:qFormat/>
    <w:pPr>
      <w:ind w:leftChars="2500" w:left="100"/>
    </w:pPr>
  </w:style>
  <w:style w:type="paragraph" w:styleId="24">
    <w:name w:val="Body Text Indent 2"/>
    <w:basedOn w:val="afff0"/>
    <w:link w:val="2Char"/>
    <w:uiPriority w:val="99"/>
    <w:semiHidden/>
    <w:unhideWhenUsed/>
    <w:qFormat/>
    <w:pPr>
      <w:spacing w:after="120" w:line="480" w:lineRule="auto"/>
      <w:ind w:leftChars="200" w:left="420"/>
    </w:pPr>
  </w:style>
  <w:style w:type="paragraph" w:styleId="affff6">
    <w:name w:val="endnote text"/>
    <w:basedOn w:val="afff0"/>
    <w:link w:val="Chara"/>
    <w:uiPriority w:val="99"/>
    <w:semiHidden/>
    <w:unhideWhenUsed/>
    <w:pPr>
      <w:snapToGrid w:val="0"/>
      <w:jc w:val="left"/>
    </w:pPr>
  </w:style>
  <w:style w:type="paragraph" w:styleId="54">
    <w:name w:val="List Continue 5"/>
    <w:basedOn w:val="afff0"/>
    <w:uiPriority w:val="99"/>
    <w:semiHidden/>
    <w:unhideWhenUsed/>
    <w:pPr>
      <w:spacing w:after="120"/>
      <w:ind w:leftChars="1000" w:left="2100"/>
      <w:contextualSpacing/>
    </w:pPr>
  </w:style>
  <w:style w:type="paragraph" w:styleId="affff7">
    <w:name w:val="Balloon Text"/>
    <w:basedOn w:val="afff0"/>
    <w:link w:val="Charb"/>
    <w:uiPriority w:val="99"/>
    <w:semiHidden/>
    <w:unhideWhenUsed/>
    <w:rPr>
      <w:sz w:val="18"/>
      <w:szCs w:val="18"/>
    </w:rPr>
  </w:style>
  <w:style w:type="paragraph" w:styleId="affff8">
    <w:name w:val="footer"/>
    <w:basedOn w:val="afff0"/>
    <w:semiHidden/>
    <w:pPr>
      <w:tabs>
        <w:tab w:val="center" w:pos="4153"/>
        <w:tab w:val="right" w:pos="8306"/>
      </w:tabs>
      <w:snapToGrid w:val="0"/>
      <w:ind w:rightChars="100" w:right="210"/>
      <w:jc w:val="right"/>
    </w:pPr>
    <w:rPr>
      <w:sz w:val="18"/>
      <w:szCs w:val="18"/>
    </w:rPr>
  </w:style>
  <w:style w:type="paragraph" w:styleId="affff9">
    <w:name w:val="envelope return"/>
    <w:basedOn w:val="afff0"/>
    <w:uiPriority w:val="99"/>
    <w:semiHidden/>
    <w:unhideWhenUsed/>
    <w:qFormat/>
    <w:pPr>
      <w:snapToGrid w:val="0"/>
    </w:pPr>
    <w:rPr>
      <w:rFonts w:asciiTheme="majorHAnsi" w:eastAsiaTheme="majorEastAsia" w:hAnsiTheme="majorHAnsi" w:cstheme="majorBidi"/>
    </w:rPr>
  </w:style>
  <w:style w:type="paragraph" w:styleId="affffa">
    <w:name w:val="header"/>
    <w:basedOn w:val="afff0"/>
    <w:semiHidden/>
    <w:qFormat/>
    <w:pPr>
      <w:pBdr>
        <w:bottom w:val="single" w:sz="6" w:space="1" w:color="auto"/>
      </w:pBdr>
      <w:tabs>
        <w:tab w:val="center" w:pos="4153"/>
        <w:tab w:val="right" w:pos="8306"/>
      </w:tabs>
      <w:snapToGrid w:val="0"/>
      <w:jc w:val="center"/>
    </w:pPr>
    <w:rPr>
      <w:sz w:val="18"/>
      <w:szCs w:val="18"/>
    </w:rPr>
  </w:style>
  <w:style w:type="paragraph" w:styleId="affffb">
    <w:name w:val="Signature"/>
    <w:basedOn w:val="afff0"/>
    <w:link w:val="Charc"/>
    <w:uiPriority w:val="99"/>
    <w:semiHidden/>
    <w:unhideWhenUsed/>
    <w:pPr>
      <w:ind w:leftChars="2100" w:left="100"/>
    </w:pPr>
  </w:style>
  <w:style w:type="paragraph" w:styleId="44">
    <w:name w:val="List Continue 4"/>
    <w:basedOn w:val="afff0"/>
    <w:uiPriority w:val="99"/>
    <w:semiHidden/>
    <w:unhideWhenUsed/>
    <w:pPr>
      <w:spacing w:after="120"/>
      <w:ind w:leftChars="800" w:left="1680"/>
      <w:contextualSpacing/>
    </w:pPr>
  </w:style>
  <w:style w:type="paragraph" w:styleId="affffc">
    <w:name w:val="index heading"/>
    <w:basedOn w:val="afff0"/>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f0"/>
    <w:next w:val="afff0"/>
    <w:uiPriority w:val="99"/>
    <w:semiHidden/>
    <w:unhideWhenUsed/>
    <w:rPr>
      <w:rFonts w:ascii="宋体" w:hAnsi="宋体"/>
    </w:rPr>
  </w:style>
  <w:style w:type="paragraph" w:styleId="affffd">
    <w:name w:val="Subtitle"/>
    <w:basedOn w:val="afff0"/>
    <w:next w:val="afff0"/>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f0"/>
    <w:uiPriority w:val="99"/>
    <w:semiHidden/>
    <w:unhideWhenUsed/>
    <w:pPr>
      <w:numPr>
        <w:numId w:val="10"/>
      </w:numPr>
      <w:contextualSpacing/>
    </w:pPr>
  </w:style>
  <w:style w:type="paragraph" w:styleId="affffe">
    <w:name w:val="List"/>
    <w:basedOn w:val="afff0"/>
    <w:uiPriority w:val="99"/>
    <w:semiHidden/>
    <w:unhideWhenUsed/>
    <w:pPr>
      <w:ind w:left="200" w:hangingChars="200" w:hanging="200"/>
      <w:contextualSpacing/>
    </w:pPr>
  </w:style>
  <w:style w:type="paragraph" w:styleId="afffff">
    <w:name w:val="footnote text"/>
    <w:basedOn w:val="afff0"/>
    <w:semiHidden/>
    <w:qFormat/>
    <w:pPr>
      <w:snapToGrid w:val="0"/>
      <w:ind w:leftChars="200" w:left="400" w:hangingChars="200" w:hanging="200"/>
      <w:jc w:val="left"/>
    </w:pPr>
    <w:rPr>
      <w:sz w:val="18"/>
      <w:szCs w:val="18"/>
    </w:rPr>
  </w:style>
  <w:style w:type="paragraph" w:styleId="55">
    <w:name w:val="List 5"/>
    <w:basedOn w:val="afff0"/>
    <w:uiPriority w:val="99"/>
    <w:semiHidden/>
    <w:unhideWhenUsed/>
    <w:qFormat/>
    <w:pPr>
      <w:ind w:leftChars="800" w:left="100" w:hangingChars="200" w:hanging="200"/>
      <w:contextualSpacing/>
    </w:pPr>
  </w:style>
  <w:style w:type="paragraph" w:styleId="36">
    <w:name w:val="Body Text Indent 3"/>
    <w:basedOn w:val="afff0"/>
    <w:link w:val="3Char0"/>
    <w:uiPriority w:val="99"/>
    <w:semiHidden/>
    <w:unhideWhenUsed/>
    <w:qFormat/>
    <w:pPr>
      <w:spacing w:after="120"/>
      <w:ind w:leftChars="200" w:left="420"/>
    </w:pPr>
    <w:rPr>
      <w:sz w:val="16"/>
      <w:szCs w:val="16"/>
    </w:rPr>
  </w:style>
  <w:style w:type="paragraph" w:styleId="71">
    <w:name w:val="index 7"/>
    <w:basedOn w:val="afff0"/>
    <w:next w:val="afff0"/>
    <w:uiPriority w:val="99"/>
    <w:semiHidden/>
    <w:unhideWhenUsed/>
    <w:qFormat/>
    <w:pPr>
      <w:ind w:leftChars="1200" w:left="1200"/>
    </w:pPr>
  </w:style>
  <w:style w:type="paragraph" w:styleId="90">
    <w:name w:val="index 9"/>
    <w:basedOn w:val="afff0"/>
    <w:next w:val="afff0"/>
    <w:uiPriority w:val="99"/>
    <w:semiHidden/>
    <w:unhideWhenUsed/>
    <w:qFormat/>
    <w:pPr>
      <w:ind w:leftChars="1600" w:left="1600"/>
    </w:pPr>
  </w:style>
  <w:style w:type="paragraph" w:styleId="afffff0">
    <w:name w:val="table of figures"/>
    <w:basedOn w:val="afff0"/>
    <w:next w:val="afff0"/>
    <w:semiHidden/>
    <w:qFormat/>
  </w:style>
  <w:style w:type="paragraph" w:styleId="91">
    <w:name w:val="toc 9"/>
    <w:basedOn w:val="81"/>
    <w:next w:val="afff0"/>
    <w:semiHidden/>
    <w:qFormat/>
  </w:style>
  <w:style w:type="paragraph" w:styleId="25">
    <w:name w:val="Body Text 2"/>
    <w:basedOn w:val="afff0"/>
    <w:link w:val="2Char0"/>
    <w:uiPriority w:val="99"/>
    <w:semiHidden/>
    <w:unhideWhenUsed/>
    <w:qFormat/>
    <w:pPr>
      <w:spacing w:after="120" w:line="480" w:lineRule="auto"/>
    </w:pPr>
  </w:style>
  <w:style w:type="paragraph" w:styleId="45">
    <w:name w:val="List 4"/>
    <w:basedOn w:val="afff0"/>
    <w:uiPriority w:val="99"/>
    <w:semiHidden/>
    <w:unhideWhenUsed/>
    <w:pPr>
      <w:ind w:leftChars="600" w:left="100" w:hangingChars="200" w:hanging="200"/>
      <w:contextualSpacing/>
    </w:pPr>
  </w:style>
  <w:style w:type="paragraph" w:styleId="26">
    <w:name w:val="List Continue 2"/>
    <w:basedOn w:val="afff0"/>
    <w:uiPriority w:val="99"/>
    <w:semiHidden/>
    <w:unhideWhenUsed/>
    <w:qFormat/>
    <w:pPr>
      <w:spacing w:after="120"/>
      <w:ind w:leftChars="400" w:left="840"/>
      <w:contextualSpacing/>
    </w:pPr>
  </w:style>
  <w:style w:type="paragraph" w:styleId="afffff1">
    <w:name w:val="Message Header"/>
    <w:basedOn w:val="afff0"/>
    <w:link w:val="Chare"/>
    <w:uiPriority w:val="99"/>
    <w:semiHidden/>
    <w:unhideWhenUs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f0"/>
    <w:semiHidden/>
    <w:qFormat/>
    <w:rPr>
      <w:rFonts w:ascii="Courier New" w:hAnsi="Courier New" w:cs="Courier New"/>
      <w:sz w:val="20"/>
      <w:szCs w:val="20"/>
    </w:rPr>
  </w:style>
  <w:style w:type="paragraph" w:styleId="afffff2">
    <w:name w:val="Normal (Web)"/>
    <w:basedOn w:val="afff0"/>
    <w:uiPriority w:val="99"/>
    <w:semiHidden/>
    <w:unhideWhenUsed/>
    <w:rPr>
      <w:sz w:val="24"/>
    </w:rPr>
  </w:style>
  <w:style w:type="paragraph" w:styleId="37">
    <w:name w:val="List Continue 3"/>
    <w:basedOn w:val="afff0"/>
    <w:uiPriority w:val="99"/>
    <w:semiHidden/>
    <w:unhideWhenUsed/>
    <w:qFormat/>
    <w:pPr>
      <w:spacing w:after="120"/>
      <w:ind w:leftChars="600" w:left="1260"/>
      <w:contextualSpacing/>
    </w:pPr>
  </w:style>
  <w:style w:type="paragraph" w:styleId="27">
    <w:name w:val="index 2"/>
    <w:basedOn w:val="afff0"/>
    <w:next w:val="afff0"/>
    <w:uiPriority w:val="99"/>
    <w:semiHidden/>
    <w:unhideWhenUsed/>
    <w:pPr>
      <w:ind w:leftChars="200" w:left="200"/>
    </w:pPr>
  </w:style>
  <w:style w:type="paragraph" w:styleId="afffff3">
    <w:name w:val="Title"/>
    <w:basedOn w:val="afff0"/>
    <w:qFormat/>
    <w:pPr>
      <w:spacing w:before="240" w:after="60"/>
      <w:jc w:val="center"/>
      <w:outlineLvl w:val="0"/>
    </w:pPr>
    <w:rPr>
      <w:rFonts w:ascii="Arial" w:hAnsi="Arial" w:cs="Arial"/>
      <w:b/>
      <w:bCs/>
      <w:sz w:val="32"/>
      <w:szCs w:val="32"/>
    </w:rPr>
  </w:style>
  <w:style w:type="paragraph" w:styleId="afffff4">
    <w:name w:val="annotation subject"/>
    <w:basedOn w:val="afffd"/>
    <w:next w:val="afffd"/>
    <w:link w:val="Charf"/>
    <w:uiPriority w:val="99"/>
    <w:semiHidden/>
    <w:unhideWhenUsed/>
    <w:rPr>
      <w:b/>
      <w:bCs/>
    </w:rPr>
  </w:style>
  <w:style w:type="paragraph" w:styleId="afffff5">
    <w:name w:val="Body Text First Indent"/>
    <w:basedOn w:val="affff0"/>
    <w:link w:val="Charf0"/>
    <w:uiPriority w:val="99"/>
    <w:semiHidden/>
    <w:unhideWhenUsed/>
    <w:pPr>
      <w:ind w:firstLineChars="100" w:firstLine="420"/>
    </w:pPr>
  </w:style>
  <w:style w:type="paragraph" w:styleId="28">
    <w:name w:val="Body Text First Indent 2"/>
    <w:basedOn w:val="affff1"/>
    <w:link w:val="2Char1"/>
    <w:uiPriority w:val="99"/>
    <w:semiHidden/>
    <w:unhideWhenUsed/>
    <w:qFormat/>
    <w:pPr>
      <w:ind w:firstLineChars="200" w:firstLine="420"/>
    </w:pPr>
  </w:style>
  <w:style w:type="table" w:styleId="afffff6">
    <w:name w:val="Table Grid"/>
    <w:basedOn w:val="afff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Table Theme"/>
    <w:basedOn w:val="afff2"/>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f2"/>
    <w:uiPriority w:val="99"/>
    <w:semiHidden/>
    <w:unhideWhenUsed/>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2"/>
    <w:uiPriority w:val="99"/>
    <w:semiHidden/>
    <w:unhideWhenUsed/>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2"/>
    <w:uiPriority w:val="99"/>
    <w:semiHidden/>
    <w:unhideWhenUsed/>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8">
    <w:name w:val="Table Elegant"/>
    <w:basedOn w:val="afff2"/>
    <w:uiPriority w:val="99"/>
    <w:semiHidden/>
    <w:unhideWhenUsed/>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f2"/>
    <w:uiPriority w:val="99"/>
    <w:semiHidden/>
    <w:unhideWhenUse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2"/>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2"/>
    <w:uiPriority w:val="99"/>
    <w:semiHidden/>
    <w:unhideWhenUsed/>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2"/>
    <w:uiPriority w:val="99"/>
    <w:semiHidden/>
    <w:unhideWhenUsed/>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2"/>
    <w:uiPriority w:val="99"/>
    <w:semiHidden/>
    <w:unhideWhenUsed/>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2"/>
    <w:uiPriority w:val="99"/>
    <w:semiHidden/>
    <w:unhideWhenUsed/>
    <w:qFormat/>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2"/>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2"/>
    <w:uiPriority w:val="99"/>
    <w:semiHidden/>
    <w:unhideWhenUsed/>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2"/>
    <w:uiPriority w:val="99"/>
    <w:semiHidden/>
    <w:unhideWhenUsed/>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2"/>
    <w:uiPriority w:val="99"/>
    <w:semiHidden/>
    <w:unhideWhenUsed/>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2"/>
    <w:uiPriority w:val="99"/>
    <w:semiHidden/>
    <w:unhideWhenUsed/>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2"/>
    <w:uiPriority w:val="99"/>
    <w:semiHidden/>
    <w:unhideWhenUsed/>
    <w:qFormat/>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2"/>
    <w:uiPriority w:val="99"/>
    <w:semiHidden/>
    <w:unhideWhenUsed/>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2"/>
    <w:uiPriority w:val="99"/>
    <w:semiHidden/>
    <w:unhideWhenUsed/>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2"/>
    <w:uiPriority w:val="99"/>
    <w:semiHidden/>
    <w:unhideWhenUsed/>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2"/>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2"/>
    <w:uiPriority w:val="99"/>
    <w:semiHidden/>
    <w:unhideWhenUse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2"/>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2"/>
    <w:uiPriority w:val="99"/>
    <w:semiHidden/>
    <w:unhideWhenUsed/>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2"/>
    <w:uiPriority w:val="99"/>
    <w:semiHidden/>
    <w:unhideWhenUsed/>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9">
    <w:name w:val="Table Contemporary"/>
    <w:basedOn w:val="afff2"/>
    <w:uiPriority w:val="99"/>
    <w:semiHidden/>
    <w:unhideWhenUse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2"/>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2"/>
    <w:uiPriority w:val="99"/>
    <w:semiHidden/>
    <w:unhideWhenUsed/>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2"/>
    <w:uiPriority w:val="99"/>
    <w:semiHidden/>
    <w:unhideWhenUsed/>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2"/>
    <w:uiPriority w:val="99"/>
    <w:semiHidden/>
    <w:unhideWhenUsed/>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2"/>
    <w:uiPriority w:val="99"/>
    <w:semiHidden/>
    <w:unhideWhenUsed/>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2"/>
    <w:uiPriority w:val="99"/>
    <w:semiHidden/>
    <w:unhideWhenUse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2"/>
    <w:uiPriority w:val="99"/>
    <w:semiHidden/>
    <w:unhideWhenUsed/>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2"/>
    <w:uiPriority w:val="99"/>
    <w:semiHidden/>
    <w:unhideWhenUsed/>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2"/>
    <w:uiPriority w:val="99"/>
    <w:semiHidden/>
    <w:unhideWhenUsed/>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2"/>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2"/>
    <w:uiPriority w:val="99"/>
    <w:semiHidden/>
    <w:unhideWhenUsed/>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2"/>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2"/>
    <w:uiPriority w:val="99"/>
    <w:semiHidden/>
    <w:unhideWhenUsed/>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2"/>
    <w:uiPriority w:val="99"/>
    <w:semiHidden/>
    <w:unhideWhenUsed/>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2"/>
    <w:uiPriority w:val="99"/>
    <w:semiHidden/>
    <w:unhideWhenUsed/>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2"/>
    <w:uiPriority w:val="99"/>
    <w:semiHidden/>
    <w:unhideWhenUsed/>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a">
    <w:name w:val="Table Professional"/>
    <w:basedOn w:val="afff2"/>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b">
    <w:name w:val="Light Shading"/>
    <w:basedOn w:val="afff2"/>
    <w:uiPriority w:val="60"/>
    <w:semiHidden/>
    <w:unhideWhenUsed/>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2"/>
    <w:uiPriority w:val="60"/>
    <w:semiHidden/>
    <w:unhideWhenUsed/>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2"/>
    <w:uiPriority w:val="60"/>
    <w:semiHidden/>
    <w:unhideWhenUsed/>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2"/>
    <w:uiPriority w:val="60"/>
    <w:semiHidden/>
    <w:unhideWhenUsed/>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2"/>
    <w:uiPriority w:val="60"/>
    <w:semiHidden/>
    <w:unhideWhenUsed/>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2"/>
    <w:uiPriority w:val="60"/>
    <w:semiHidden/>
    <w:unhideWhenUsed/>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2"/>
    <w:uiPriority w:val="60"/>
    <w:semiHidden/>
    <w:unhideWhenUsed/>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c">
    <w:name w:val="Light List"/>
    <w:basedOn w:val="afff2"/>
    <w:uiPriority w:val="61"/>
    <w:semiHidden/>
    <w:unhideWhenUsed/>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2"/>
    <w:uiPriority w:val="61"/>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2"/>
    <w:uiPriority w:val="61"/>
    <w:semiHidden/>
    <w:unhideWhenUsed/>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2"/>
    <w:uiPriority w:val="61"/>
    <w:semiHidden/>
    <w:unhideWhenUsed/>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2"/>
    <w:uiPriority w:val="61"/>
    <w:semiHidden/>
    <w:unhideWhenUsed/>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2"/>
    <w:uiPriority w:val="61"/>
    <w:semiHidden/>
    <w:unhideWhenUsed/>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2"/>
    <w:uiPriority w:val="61"/>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d">
    <w:name w:val="Light Grid"/>
    <w:basedOn w:val="afff2"/>
    <w:uiPriority w:val="62"/>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2"/>
    <w:uiPriority w:val="62"/>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2"/>
    <w:uiPriority w:val="62"/>
    <w:semiHidden/>
    <w:unhideWhenUsed/>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2"/>
    <w:uiPriority w:val="62"/>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2"/>
    <w:uiPriority w:val="62"/>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2"/>
    <w:uiPriority w:val="62"/>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2"/>
    <w:uiPriority w:val="62"/>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2"/>
    <w:uiPriority w:val="63"/>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2"/>
    <w:uiPriority w:val="63"/>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2"/>
    <w:uiPriority w:val="63"/>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2"/>
    <w:uiPriority w:val="63"/>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2"/>
    <w:uiPriority w:val="63"/>
    <w:semiHidden/>
    <w:unhideWhenUsed/>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2"/>
    <w:uiPriority w:val="63"/>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2"/>
    <w:uiPriority w:val="63"/>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2"/>
    <w:uiPriority w:val="64"/>
    <w:semiHidden/>
    <w:unhideWhenUse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2"/>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2"/>
    <w:uiPriority w:val="65"/>
    <w:semiHidden/>
    <w:unhideWhenUsed/>
    <w:qFormat/>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2"/>
    <w:uiPriority w:val="65"/>
    <w:semiHidden/>
    <w:unhideWhenUsed/>
    <w:qFormat/>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2"/>
    <w:uiPriority w:val="65"/>
    <w:semiHidden/>
    <w:unhideWhenUsed/>
    <w:qFormat/>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2"/>
    <w:uiPriority w:val="65"/>
    <w:semiHidden/>
    <w:unhideWhenUsed/>
    <w:qFormat/>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2"/>
    <w:uiPriority w:val="65"/>
    <w:semiHidden/>
    <w:unhideWhenUsed/>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2"/>
    <w:uiPriority w:val="65"/>
    <w:semiHidden/>
    <w:unhideWhenUsed/>
    <w:qFormat/>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2"/>
    <w:uiPriority w:val="65"/>
    <w:semiHidden/>
    <w:unhideWhenUsed/>
    <w:qFormat/>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2"/>
    <w:uiPriority w:val="66"/>
    <w:semiHidden/>
    <w:unhideWhenUsed/>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2"/>
    <w:uiPriority w:val="66"/>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2"/>
    <w:uiPriority w:val="67"/>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2"/>
    <w:uiPriority w:val="67"/>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2"/>
    <w:uiPriority w:val="67"/>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2"/>
    <w:uiPriority w:val="67"/>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2"/>
    <w:uiPriority w:val="67"/>
    <w:semiHidden/>
    <w:unhideWhenUsed/>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2"/>
    <w:uiPriority w:val="67"/>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2"/>
    <w:uiPriority w:val="67"/>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2"/>
    <w:uiPriority w:val="68"/>
    <w:semiHidden/>
    <w:unhideWhenUsed/>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2"/>
    <w:uiPriority w:val="68"/>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2"/>
    <w:uiPriority w:val="69"/>
    <w:semiHidden/>
    <w:unhideWhenUsed/>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2"/>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e">
    <w:name w:val="Dark List"/>
    <w:basedOn w:val="afff2"/>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2"/>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2"/>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f">
    <w:name w:val="Colorful Shading"/>
    <w:basedOn w:val="afff2"/>
    <w:uiPriority w:val="71"/>
    <w:semiHidden/>
    <w:unhideWhenUsed/>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2"/>
    <w:uiPriority w:val="71"/>
    <w:semiHidden/>
    <w:unhideWhenUsed/>
    <w:qFormat/>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2"/>
    <w:uiPriority w:val="71"/>
    <w:semiHidden/>
    <w:unhideWhenUsed/>
    <w:qFormat/>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2"/>
    <w:uiPriority w:val="71"/>
    <w:semiHidden/>
    <w:unhideWhenUsed/>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2"/>
    <w:uiPriority w:val="71"/>
    <w:semiHidden/>
    <w:unhideWhenUsed/>
    <w:qFormat/>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2"/>
    <w:uiPriority w:val="71"/>
    <w:semiHidden/>
    <w:unhideWhenUsed/>
    <w:qFormat/>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2"/>
    <w:uiPriority w:val="71"/>
    <w:semiHidden/>
    <w:unhideWhenUsed/>
    <w:qFormat/>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0">
    <w:name w:val="Colorful List"/>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2"/>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1">
    <w:name w:val="Colorful Grid"/>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2"/>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2">
    <w:name w:val="Strong"/>
    <w:basedOn w:val="afff1"/>
    <w:uiPriority w:val="22"/>
    <w:qFormat/>
    <w:rPr>
      <w:b/>
      <w:bCs/>
    </w:rPr>
  </w:style>
  <w:style w:type="character" w:styleId="affffff3">
    <w:name w:val="endnote reference"/>
    <w:basedOn w:val="afff1"/>
    <w:uiPriority w:val="99"/>
    <w:semiHidden/>
    <w:unhideWhenUsed/>
    <w:rPr>
      <w:vertAlign w:val="superscript"/>
    </w:rPr>
  </w:style>
  <w:style w:type="character" w:styleId="affffff4">
    <w:name w:val="page number"/>
    <w:basedOn w:val="afff1"/>
    <w:semiHidden/>
    <w:qFormat/>
    <w:rPr>
      <w:rFonts w:ascii="Times New Roman" w:eastAsia="宋体" w:hAnsi="Times New Roman"/>
      <w:sz w:val="18"/>
    </w:rPr>
  </w:style>
  <w:style w:type="character" w:styleId="affffff5">
    <w:name w:val="FollowedHyperlink"/>
    <w:basedOn w:val="afff1"/>
    <w:uiPriority w:val="99"/>
    <w:semiHidden/>
    <w:unhideWhenUsed/>
    <w:qFormat/>
    <w:rPr>
      <w:color w:val="954F72" w:themeColor="followedHyperlink"/>
      <w:u w:val="single"/>
    </w:rPr>
  </w:style>
  <w:style w:type="character" w:styleId="affffff6">
    <w:name w:val="Emphasis"/>
    <w:basedOn w:val="afff1"/>
    <w:uiPriority w:val="20"/>
    <w:qFormat/>
    <w:rPr>
      <w:i/>
      <w:iCs/>
    </w:rPr>
  </w:style>
  <w:style w:type="character" w:styleId="affffff7">
    <w:name w:val="line number"/>
    <w:basedOn w:val="afff1"/>
    <w:uiPriority w:val="99"/>
    <w:semiHidden/>
    <w:unhideWhenUsed/>
    <w:qFormat/>
  </w:style>
  <w:style w:type="character" w:styleId="HTML1">
    <w:name w:val="HTML Definition"/>
    <w:basedOn w:val="afff1"/>
    <w:semiHidden/>
    <w:qFormat/>
    <w:rPr>
      <w:i/>
      <w:iCs/>
    </w:rPr>
  </w:style>
  <w:style w:type="character" w:styleId="HTML2">
    <w:name w:val="HTML Typewriter"/>
    <w:basedOn w:val="afff1"/>
    <w:semiHidden/>
    <w:rPr>
      <w:rFonts w:ascii="Courier New" w:hAnsi="Courier New"/>
      <w:sz w:val="20"/>
      <w:szCs w:val="20"/>
    </w:rPr>
  </w:style>
  <w:style w:type="character" w:styleId="HTML3">
    <w:name w:val="HTML Acronym"/>
    <w:basedOn w:val="afff1"/>
    <w:semiHidden/>
  </w:style>
  <w:style w:type="character" w:styleId="HTML4">
    <w:name w:val="HTML Variable"/>
    <w:basedOn w:val="afff1"/>
    <w:semiHidden/>
    <w:rPr>
      <w:i/>
      <w:iCs/>
    </w:rPr>
  </w:style>
  <w:style w:type="character" w:styleId="affffff8">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f1"/>
    <w:semiHidden/>
    <w:qFormat/>
    <w:rPr>
      <w:rFonts w:ascii="Courier New" w:hAnsi="Courier New"/>
      <w:sz w:val="20"/>
      <w:szCs w:val="20"/>
    </w:rPr>
  </w:style>
  <w:style w:type="character" w:styleId="affffff9">
    <w:name w:val="annotation reference"/>
    <w:basedOn w:val="afff1"/>
    <w:uiPriority w:val="99"/>
    <w:semiHidden/>
    <w:unhideWhenUsed/>
    <w:rPr>
      <w:sz w:val="21"/>
      <w:szCs w:val="21"/>
    </w:rPr>
  </w:style>
  <w:style w:type="character" w:styleId="HTML6">
    <w:name w:val="HTML Cite"/>
    <w:basedOn w:val="afff1"/>
    <w:semiHidden/>
    <w:rPr>
      <w:i/>
      <w:iCs/>
    </w:rPr>
  </w:style>
  <w:style w:type="character" w:styleId="affffffa">
    <w:name w:val="footnote reference"/>
    <w:basedOn w:val="afff1"/>
    <w:semiHidden/>
    <w:qFormat/>
    <w:rPr>
      <w:vertAlign w:val="superscript"/>
    </w:rPr>
  </w:style>
  <w:style w:type="character" w:styleId="HTML7">
    <w:name w:val="HTML Keyboard"/>
    <w:basedOn w:val="afff1"/>
    <w:semiHidden/>
    <w:qFormat/>
    <w:rPr>
      <w:rFonts w:ascii="Courier New" w:hAnsi="Courier New"/>
      <w:sz w:val="20"/>
      <w:szCs w:val="20"/>
    </w:rPr>
  </w:style>
  <w:style w:type="character" w:styleId="HTML8">
    <w:name w:val="HTML Sample"/>
    <w:basedOn w:val="afff1"/>
    <w:semiHidden/>
    <w:qFormat/>
    <w:rPr>
      <w:rFonts w:ascii="Courier New" w:hAnsi="Courier New"/>
    </w:rPr>
  </w:style>
  <w:style w:type="paragraph" w:customStyle="1" w:styleId="HB">
    <w:name w:val="标准标志HB"/>
    <w:next w:val="afff0"/>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0"/>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b">
    <w:name w:val="标准书脚_偶数页"/>
    <w:qFormat/>
    <w:pPr>
      <w:spacing w:before="120"/>
    </w:pPr>
    <w:rPr>
      <w:sz w:val="18"/>
    </w:rPr>
  </w:style>
  <w:style w:type="paragraph" w:customStyle="1" w:styleId="affffffc">
    <w:name w:val="标准书脚_奇数页"/>
    <w:qFormat/>
    <w:pPr>
      <w:spacing w:before="120"/>
      <w:jc w:val="right"/>
    </w:pPr>
    <w:rPr>
      <w:sz w:val="18"/>
    </w:rPr>
  </w:style>
  <w:style w:type="paragraph" w:customStyle="1" w:styleId="affffffd">
    <w:name w:val="标准书眉_奇数页"/>
    <w:next w:val="afff0"/>
    <w:qFormat/>
    <w:pPr>
      <w:tabs>
        <w:tab w:val="center" w:pos="4154"/>
        <w:tab w:val="right" w:pos="8306"/>
      </w:tabs>
      <w:spacing w:after="120"/>
      <w:jc w:val="right"/>
    </w:pPr>
    <w:rPr>
      <w:rFonts w:ascii="黑体" w:eastAsia="黑体"/>
      <w:sz w:val="21"/>
    </w:rPr>
  </w:style>
  <w:style w:type="paragraph" w:customStyle="1" w:styleId="affffffe">
    <w:name w:val="标准书眉_偶数页"/>
    <w:basedOn w:val="affffffd"/>
    <w:next w:val="afff0"/>
    <w:qFormat/>
    <w:pPr>
      <w:jc w:val="left"/>
    </w:pPr>
  </w:style>
  <w:style w:type="paragraph" w:customStyle="1" w:styleId="afffffff">
    <w:name w:val="标准书眉一"/>
    <w:pPr>
      <w:jc w:val="both"/>
    </w:pPr>
  </w:style>
  <w:style w:type="paragraph" w:customStyle="1" w:styleId="afffffff0">
    <w:name w:val="前言、引言标题"/>
    <w:next w:val="afff0"/>
    <w:pPr>
      <w:shd w:val="clear" w:color="FFFFFF" w:fill="FFFFFF"/>
      <w:spacing w:before="640" w:after="560"/>
      <w:jc w:val="center"/>
      <w:outlineLvl w:val="0"/>
    </w:pPr>
    <w:rPr>
      <w:rFonts w:ascii="黑体" w:eastAsia="黑体"/>
      <w:sz w:val="32"/>
    </w:rPr>
  </w:style>
  <w:style w:type="paragraph" w:customStyle="1" w:styleId="afffffff1">
    <w:name w:val="参考文献、索引标题"/>
    <w:basedOn w:val="afffffff0"/>
    <w:next w:val="afff0"/>
    <w:qFormat/>
    <w:pPr>
      <w:spacing w:after="200"/>
    </w:pPr>
    <w:rPr>
      <w:sz w:val="21"/>
    </w:rPr>
  </w:style>
  <w:style w:type="paragraph" w:customStyle="1" w:styleId="afffffff2">
    <w:name w:val="段"/>
    <w:pPr>
      <w:ind w:firstLineChars="200" w:firstLine="200"/>
      <w:jc w:val="both"/>
    </w:pPr>
    <w:rPr>
      <w:rFonts w:ascii="宋体"/>
      <w:sz w:val="21"/>
    </w:rPr>
  </w:style>
  <w:style w:type="paragraph" w:customStyle="1" w:styleId="ab">
    <w:name w:val="章标题"/>
    <w:next w:val="afffffff2"/>
    <w:pPr>
      <w:numPr>
        <w:numId w:val="11"/>
      </w:numPr>
      <w:spacing w:beforeLines="100" w:before="312" w:afterLines="100" w:after="312"/>
      <w:ind w:left="1844"/>
      <w:jc w:val="both"/>
      <w:outlineLvl w:val="1"/>
    </w:pPr>
    <w:rPr>
      <w:rFonts w:ascii="黑体" w:eastAsia="黑体"/>
      <w:sz w:val="21"/>
    </w:rPr>
  </w:style>
  <w:style w:type="paragraph" w:customStyle="1" w:styleId="ac">
    <w:name w:val="一级条标题"/>
    <w:next w:val="afffffff2"/>
    <w:qFormat/>
    <w:pPr>
      <w:numPr>
        <w:ilvl w:val="1"/>
        <w:numId w:val="11"/>
      </w:numPr>
      <w:spacing w:beforeLines="50" w:before="156" w:afterLines="50" w:after="156"/>
      <w:outlineLvl w:val="2"/>
    </w:pPr>
    <w:rPr>
      <w:rFonts w:ascii="黑体" w:eastAsia="黑体"/>
      <w:sz w:val="21"/>
      <w:szCs w:val="21"/>
    </w:rPr>
  </w:style>
  <w:style w:type="paragraph" w:customStyle="1" w:styleId="ad">
    <w:name w:val="二级条标题"/>
    <w:basedOn w:val="ac"/>
    <w:next w:val="afffffff2"/>
    <w:pPr>
      <w:numPr>
        <w:ilvl w:val="2"/>
      </w:numPr>
      <w:spacing w:before="50" w:after="50"/>
      <w:ind w:left="1702"/>
      <w:outlineLvl w:val="9"/>
    </w:pPr>
  </w:style>
  <w:style w:type="character" w:customStyle="1" w:styleId="1e">
    <w:name w:val="发布_1"/>
    <w:basedOn w:val="afff1"/>
    <w:rPr>
      <w:rFonts w:ascii="黑体" w:eastAsia="黑体"/>
      <w:spacing w:val="22"/>
      <w:w w:val="100"/>
      <w:position w:val="3"/>
      <w:sz w:val="28"/>
    </w:rPr>
  </w:style>
  <w:style w:type="paragraph" w:customStyle="1" w:styleId="GB0">
    <w:name w:val="发布部门GB"/>
    <w:next w:val="afffffff2"/>
    <w:pPr>
      <w:spacing w:line="360" w:lineRule="exact"/>
      <w:jc w:val="center"/>
    </w:pPr>
    <w:rPr>
      <w:rFonts w:ascii="宋体"/>
      <w:b/>
      <w:sz w:val="36"/>
    </w:rPr>
  </w:style>
  <w:style w:type="paragraph" w:customStyle="1" w:styleId="afffffff3">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f4">
    <w:name w:val="封面标准代替信息"/>
    <w:basedOn w:val="2f5"/>
    <w:qFormat/>
    <w:pPr>
      <w:spacing w:before="0" w:line="360" w:lineRule="exact"/>
    </w:pPr>
    <w:rPr>
      <w:rFonts w:hAnsi="黑体"/>
      <w:sz w:val="21"/>
    </w:rPr>
  </w:style>
  <w:style w:type="paragraph" w:customStyle="1" w:styleId="afffffff5">
    <w:name w:val="封面标准名称"/>
    <w:qFormat/>
    <w:pPr>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pPr>
      <w:spacing w:before="440" w:line="400" w:lineRule="exact"/>
      <w:jc w:val="center"/>
    </w:pPr>
    <w:rPr>
      <w:rFonts w:ascii="宋体"/>
      <w:sz w:val="24"/>
    </w:rPr>
  </w:style>
  <w:style w:type="paragraph" w:customStyle="1" w:styleId="afffffff8">
    <w:name w:val="封面标准英文名称"/>
    <w:pPr>
      <w:widowControl w:val="0"/>
      <w:spacing w:before="330" w:line="400" w:lineRule="exact"/>
      <w:jc w:val="center"/>
    </w:pPr>
    <w:rPr>
      <w:rFonts w:ascii="黑体" w:eastAsia="黑体"/>
      <w:sz w:val="28"/>
    </w:rPr>
  </w:style>
  <w:style w:type="paragraph" w:customStyle="1" w:styleId="afffffff9">
    <w:name w:val="封面一致性程度标识"/>
    <w:qFormat/>
    <w:pPr>
      <w:spacing w:before="680" w:line="400" w:lineRule="exact"/>
      <w:jc w:val="center"/>
    </w:pPr>
    <w:rPr>
      <w:rFonts w:ascii="黑体" w:eastAsia="黑体" w:hAnsi="黑体"/>
      <w:sz w:val="28"/>
    </w:rPr>
  </w:style>
  <w:style w:type="paragraph" w:customStyle="1" w:styleId="afffffffa">
    <w:name w:val="封面正文"/>
    <w:qFormat/>
    <w:pPr>
      <w:jc w:val="both"/>
    </w:pPr>
  </w:style>
  <w:style w:type="paragraph" w:customStyle="1" w:styleId="afc">
    <w:name w:val="附录标识"/>
    <w:basedOn w:val="afff0"/>
    <w:next w:val="afff0"/>
    <w:qFormat/>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f0"/>
    <w:next w:val="afff0"/>
    <w:qFormat/>
    <w:pPr>
      <w:numPr>
        <w:ilvl w:val="1"/>
        <w:numId w:val="13"/>
      </w:numPr>
      <w:spacing w:beforeLines="50" w:before="50" w:afterLines="50" w:after="50"/>
      <w:ind w:left="4537"/>
      <w:jc w:val="center"/>
    </w:pPr>
    <w:rPr>
      <w:rFonts w:ascii="黑体" w:eastAsia="黑体"/>
      <w:szCs w:val="21"/>
    </w:rPr>
  </w:style>
  <w:style w:type="paragraph" w:customStyle="1" w:styleId="afd">
    <w:name w:val="附录章标题"/>
    <w:next w:val="afffffff2"/>
    <w:pPr>
      <w:numPr>
        <w:ilvl w:val="1"/>
        <w:numId w:val="12"/>
      </w:numPr>
      <w:wordWrap w:val="0"/>
      <w:overflowPunct w:val="0"/>
      <w:autoSpaceDE w:val="0"/>
      <w:spacing w:beforeLines="50" w:before="50" w:afterLines="50" w:after="50"/>
      <w:jc w:val="both"/>
      <w:textAlignment w:val="baseline"/>
      <w:outlineLvl w:val="2"/>
    </w:pPr>
    <w:rPr>
      <w:rFonts w:ascii="黑体" w:eastAsia="黑体"/>
      <w:kern w:val="21"/>
      <w:sz w:val="21"/>
    </w:rPr>
  </w:style>
  <w:style w:type="paragraph" w:customStyle="1" w:styleId="afe">
    <w:name w:val="附录一级条标题"/>
    <w:basedOn w:val="afd"/>
    <w:next w:val="afffffff2"/>
    <w:qFormat/>
    <w:pPr>
      <w:numPr>
        <w:ilvl w:val="2"/>
      </w:numPr>
      <w:autoSpaceDN w:val="0"/>
      <w:outlineLvl w:val="9"/>
    </w:pPr>
  </w:style>
  <w:style w:type="paragraph" w:customStyle="1" w:styleId="aff">
    <w:name w:val="附录二级条标题"/>
    <w:basedOn w:val="afff0"/>
    <w:next w:val="afffffff2"/>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0">
    <w:name w:val="附录三级条标题"/>
    <w:basedOn w:val="aff"/>
    <w:next w:val="afffffff2"/>
    <w:pPr>
      <w:numPr>
        <w:ilvl w:val="4"/>
      </w:numPr>
    </w:pPr>
  </w:style>
  <w:style w:type="paragraph" w:customStyle="1" w:styleId="aff1">
    <w:name w:val="附录四级条标题"/>
    <w:basedOn w:val="aff0"/>
    <w:next w:val="afffffff2"/>
    <w:qFormat/>
    <w:pPr>
      <w:numPr>
        <w:ilvl w:val="5"/>
      </w:numPr>
    </w:pPr>
  </w:style>
  <w:style w:type="paragraph" w:customStyle="1" w:styleId="af2">
    <w:name w:val="附录图标题"/>
    <w:basedOn w:val="afff0"/>
    <w:next w:val="afff0"/>
    <w:qFormat/>
    <w:pPr>
      <w:numPr>
        <w:ilvl w:val="1"/>
        <w:numId w:val="14"/>
      </w:numPr>
      <w:spacing w:beforeLines="50" w:before="50" w:afterLines="50" w:after="50"/>
      <w:jc w:val="center"/>
    </w:pPr>
    <w:rPr>
      <w:rFonts w:ascii="黑体" w:eastAsia="黑体"/>
      <w:szCs w:val="21"/>
    </w:rPr>
  </w:style>
  <w:style w:type="paragraph" w:customStyle="1" w:styleId="aff2">
    <w:name w:val="附录五级条标题"/>
    <w:basedOn w:val="aff1"/>
    <w:next w:val="afffffff2"/>
    <w:qFormat/>
    <w:pPr>
      <w:numPr>
        <w:ilvl w:val="6"/>
      </w:numPr>
      <w:outlineLvl w:val="6"/>
    </w:pPr>
  </w:style>
  <w:style w:type="character" w:customStyle="1" w:styleId="afffffffb">
    <w:name w:val="个人答复风格"/>
    <w:basedOn w:val="afff1"/>
    <w:rPr>
      <w:rFonts w:ascii="Arial" w:eastAsia="宋体" w:hAnsi="Arial" w:cs="Arial"/>
      <w:color w:val="auto"/>
      <w:sz w:val="20"/>
    </w:rPr>
  </w:style>
  <w:style w:type="character" w:customStyle="1" w:styleId="afffffffc">
    <w:name w:val="个人撰写风格"/>
    <w:basedOn w:val="afff1"/>
    <w:qFormat/>
    <w:rPr>
      <w:rFonts w:ascii="Arial" w:eastAsia="宋体" w:hAnsi="Arial" w:cs="Arial"/>
      <w:color w:val="auto"/>
      <w:sz w:val="20"/>
    </w:rPr>
  </w:style>
  <w:style w:type="paragraph" w:customStyle="1" w:styleId="afff">
    <w:name w:val="列项——"/>
    <w:qFormat/>
    <w:pPr>
      <w:widowControl w:val="0"/>
      <w:numPr>
        <w:numId w:val="15"/>
      </w:numPr>
      <w:jc w:val="both"/>
    </w:pPr>
    <w:rPr>
      <w:rFonts w:ascii="宋体"/>
      <w:sz w:val="21"/>
    </w:rPr>
  </w:style>
  <w:style w:type="paragraph" w:customStyle="1" w:styleId="afffffffd">
    <w:name w:val="目次、标准名称标题"/>
    <w:basedOn w:val="afffffff0"/>
    <w:next w:val="afffffff2"/>
    <w:qFormat/>
    <w:pPr>
      <w:spacing w:line="460" w:lineRule="exact"/>
      <w:outlineLvl w:val="9"/>
    </w:pPr>
  </w:style>
  <w:style w:type="paragraph" w:customStyle="1" w:styleId="afffffffe">
    <w:name w:val="目次、索引正文"/>
    <w:qFormat/>
    <w:pPr>
      <w:spacing w:line="320" w:lineRule="exact"/>
      <w:jc w:val="both"/>
    </w:pPr>
    <w:rPr>
      <w:rFonts w:ascii="宋体"/>
      <w:sz w:val="21"/>
    </w:rPr>
  </w:style>
  <w:style w:type="paragraph" w:customStyle="1" w:styleId="affffffff">
    <w:name w:val="其他标准称谓"/>
    <w:qFormat/>
    <w:pPr>
      <w:spacing w:line="0" w:lineRule="atLeast"/>
      <w:jc w:val="distribute"/>
    </w:pPr>
    <w:rPr>
      <w:rFonts w:ascii="黑体" w:eastAsia="黑体" w:hAnsi="宋体"/>
      <w:sz w:val="52"/>
    </w:rPr>
  </w:style>
  <w:style w:type="paragraph" w:customStyle="1" w:styleId="affffffff0">
    <w:name w:val="其他发布部门"/>
    <w:basedOn w:val="GB0"/>
    <w:qFormat/>
    <w:pPr>
      <w:framePr w:wrap="around" w:hAnchor="text" w:y="1"/>
      <w:spacing w:line="0" w:lineRule="atLeast"/>
    </w:pPr>
    <w:rPr>
      <w:rFonts w:ascii="黑体" w:eastAsia="黑体"/>
      <w:b w:val="0"/>
    </w:rPr>
  </w:style>
  <w:style w:type="paragraph" w:customStyle="1" w:styleId="ae">
    <w:name w:val="三级条标题"/>
    <w:basedOn w:val="ad"/>
    <w:next w:val="afffffff2"/>
    <w:qFormat/>
    <w:pPr>
      <w:numPr>
        <w:ilvl w:val="3"/>
      </w:numPr>
    </w:pPr>
  </w:style>
  <w:style w:type="paragraph" w:customStyle="1" w:styleId="affffffff1">
    <w:name w:val="实施日期"/>
    <w:basedOn w:val="afffffff3"/>
    <w:qFormat/>
    <w:pPr>
      <w:jc w:val="right"/>
    </w:pPr>
  </w:style>
  <w:style w:type="paragraph" w:customStyle="1" w:styleId="a9">
    <w:name w:val="示例"/>
    <w:next w:val="affffffff2"/>
    <w:qFormat/>
    <w:pPr>
      <w:widowControl w:val="0"/>
      <w:numPr>
        <w:numId w:val="16"/>
      </w:numPr>
      <w:jc w:val="both"/>
    </w:pPr>
    <w:rPr>
      <w:rFonts w:ascii="宋体"/>
      <w:sz w:val="18"/>
      <w:szCs w:val="18"/>
    </w:rPr>
  </w:style>
  <w:style w:type="paragraph" w:customStyle="1" w:styleId="affffffff2">
    <w:name w:val="示例段"/>
    <w:basedOn w:val="afffffff2"/>
    <w:qFormat/>
    <w:pPr>
      <w:ind w:firstLine="420"/>
    </w:pPr>
    <w:rPr>
      <w:sz w:val="18"/>
    </w:rPr>
  </w:style>
  <w:style w:type="paragraph" w:customStyle="1" w:styleId="aff4">
    <w:name w:val="数字编号列项（二级）"/>
    <w:pPr>
      <w:numPr>
        <w:ilvl w:val="1"/>
        <w:numId w:val="17"/>
      </w:numPr>
      <w:tabs>
        <w:tab w:val="left" w:pos="840"/>
      </w:tabs>
      <w:jc w:val="both"/>
    </w:pPr>
    <w:rPr>
      <w:rFonts w:ascii="宋体"/>
      <w:sz w:val="21"/>
    </w:rPr>
  </w:style>
  <w:style w:type="paragraph" w:customStyle="1" w:styleId="af">
    <w:name w:val="四级条标题"/>
    <w:basedOn w:val="ae"/>
    <w:next w:val="afffffff2"/>
    <w:pPr>
      <w:numPr>
        <w:ilvl w:val="4"/>
      </w:numPr>
    </w:pPr>
  </w:style>
  <w:style w:type="paragraph" w:customStyle="1" w:styleId="af8">
    <w:name w:val="条文脚注"/>
    <w:basedOn w:val="afffff"/>
    <w:link w:val="Charf1"/>
    <w:qFormat/>
    <w:pPr>
      <w:numPr>
        <w:numId w:val="18"/>
      </w:numPr>
      <w:ind w:firstLineChars="0" w:firstLine="0"/>
      <w:jc w:val="both"/>
    </w:pPr>
    <w:rPr>
      <w:rFonts w:ascii="宋体"/>
    </w:rPr>
  </w:style>
  <w:style w:type="paragraph" w:customStyle="1" w:styleId="affffffff3">
    <w:name w:val="图表脚注"/>
    <w:next w:val="afffffff2"/>
    <w:pPr>
      <w:ind w:leftChars="200" w:left="300" w:hangingChars="100" w:hanging="100"/>
      <w:jc w:val="both"/>
    </w:pPr>
    <w:rPr>
      <w:rFonts w:ascii="宋体"/>
      <w:sz w:val="18"/>
    </w:rPr>
  </w:style>
  <w:style w:type="paragraph" w:customStyle="1" w:styleId="affffffff4">
    <w:name w:val="文献分类号"/>
    <w:qFormat/>
    <w:pPr>
      <w:framePr w:hSpace="180" w:vSpace="180" w:wrap="around" w:hAnchor="margin" w:y="1" w:anchorLock="1"/>
      <w:widowControl w:val="0"/>
      <w:textAlignment w:val="center"/>
    </w:pPr>
    <w:rPr>
      <w:rFonts w:eastAsia="黑体"/>
      <w:sz w:val="21"/>
    </w:rPr>
  </w:style>
  <w:style w:type="paragraph" w:customStyle="1" w:styleId="affffffff5">
    <w:name w:val="无标题条"/>
    <w:next w:val="afffffff2"/>
    <w:pPr>
      <w:jc w:val="both"/>
    </w:pPr>
    <w:rPr>
      <w:sz w:val="21"/>
    </w:rPr>
  </w:style>
  <w:style w:type="paragraph" w:customStyle="1" w:styleId="af0">
    <w:name w:val="五级条标题"/>
    <w:basedOn w:val="af"/>
    <w:next w:val="afffffff2"/>
    <w:pPr>
      <w:numPr>
        <w:ilvl w:val="5"/>
      </w:numPr>
    </w:pPr>
  </w:style>
  <w:style w:type="paragraph" w:customStyle="1" w:styleId="a7">
    <w:name w:val="正文表标题"/>
    <w:next w:val="afffffff2"/>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6">
    <w:name w:val="正文图标题"/>
    <w:basedOn w:val="a7"/>
    <w:next w:val="afffffff2"/>
    <w:qFormat/>
    <w:pPr>
      <w:numPr>
        <w:ilvl w:val="0"/>
        <w:numId w:val="20"/>
      </w:numPr>
      <w:tabs>
        <w:tab w:val="clear" w:pos="360"/>
      </w:tabs>
    </w:pPr>
  </w:style>
  <w:style w:type="paragraph" w:customStyle="1" w:styleId="aff6">
    <w:name w:val="注："/>
    <w:next w:val="afff0"/>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Theme="minorEastAsia" w:eastAsiaTheme="minorEastAsia"/>
      <w:sz w:val="18"/>
      <w:szCs w:val="18"/>
    </w:rPr>
  </w:style>
  <w:style w:type="paragraph" w:customStyle="1" w:styleId="aff3">
    <w:name w:val="字母编号列项（一级）"/>
    <w:pPr>
      <w:numPr>
        <w:numId w:val="17"/>
      </w:numPr>
      <w:jc w:val="both"/>
    </w:pPr>
    <w:rPr>
      <w:rFonts w:ascii="宋体"/>
      <w:sz w:val="21"/>
    </w:rPr>
  </w:style>
  <w:style w:type="paragraph" w:customStyle="1" w:styleId="af5">
    <w:name w:val="示例×："/>
    <w:basedOn w:val="afff0"/>
    <w:next w:val="affffffff2"/>
    <w:qFormat/>
    <w:pPr>
      <w:widowControl/>
      <w:numPr>
        <w:numId w:val="23"/>
      </w:numPr>
    </w:pPr>
    <w:rPr>
      <w:rFonts w:ascii="宋体"/>
      <w:kern w:val="0"/>
      <w:sz w:val="18"/>
      <w:szCs w:val="18"/>
    </w:rPr>
  </w:style>
  <w:style w:type="paragraph" w:customStyle="1" w:styleId="aff7">
    <w:name w:val="工程建设章标题"/>
    <w:next w:val="afffffff2"/>
    <w:qFormat/>
    <w:pPr>
      <w:numPr>
        <w:ilvl w:val="1"/>
        <w:numId w:val="24"/>
      </w:numPr>
      <w:spacing w:before="640" w:after="560" w:line="480" w:lineRule="exact"/>
      <w:jc w:val="center"/>
      <w:outlineLvl w:val="1"/>
    </w:pPr>
    <w:rPr>
      <w:rFonts w:ascii="黑体" w:eastAsia="黑体"/>
      <w:b/>
      <w:sz w:val="28"/>
    </w:rPr>
  </w:style>
  <w:style w:type="paragraph" w:customStyle="1" w:styleId="aff8">
    <w:name w:val="工程建设节标题"/>
    <w:basedOn w:val="aff7"/>
    <w:next w:val="afffffff2"/>
    <w:pPr>
      <w:numPr>
        <w:ilvl w:val="2"/>
      </w:numPr>
      <w:spacing w:before="400" w:after="400" w:line="240" w:lineRule="auto"/>
      <w:outlineLvl w:val="2"/>
    </w:pPr>
    <w:rPr>
      <w:sz w:val="21"/>
    </w:rPr>
  </w:style>
  <w:style w:type="paragraph" w:customStyle="1" w:styleId="aff9">
    <w:name w:val="工程建设条标题"/>
    <w:basedOn w:val="aff8"/>
    <w:next w:val="afffffff2"/>
    <w:qFormat/>
    <w:pPr>
      <w:numPr>
        <w:ilvl w:val="3"/>
      </w:numPr>
      <w:spacing w:before="0" w:after="0"/>
      <w:jc w:val="left"/>
      <w:outlineLvl w:val="3"/>
    </w:pPr>
    <w:rPr>
      <w:b w:val="0"/>
    </w:rPr>
  </w:style>
  <w:style w:type="paragraph" w:customStyle="1" w:styleId="affa">
    <w:name w:val="工程建设表标题"/>
    <w:basedOn w:val="aff9"/>
    <w:qFormat/>
    <w:pPr>
      <w:numPr>
        <w:ilvl w:val="4"/>
      </w:numPr>
      <w:jc w:val="center"/>
      <w:outlineLvl w:val="4"/>
    </w:pPr>
  </w:style>
  <w:style w:type="paragraph" w:customStyle="1" w:styleId="affb">
    <w:name w:val="工程建设图标题"/>
    <w:basedOn w:val="aff9"/>
    <w:qFormat/>
    <w:pPr>
      <w:numPr>
        <w:ilvl w:val="5"/>
      </w:numPr>
      <w:jc w:val="center"/>
      <w:outlineLvl w:val="5"/>
    </w:pPr>
  </w:style>
  <w:style w:type="paragraph" w:customStyle="1" w:styleId="affc">
    <w:name w:val="工程建设公式标题"/>
    <w:basedOn w:val="aff9"/>
    <w:qFormat/>
    <w:pPr>
      <w:numPr>
        <w:ilvl w:val="6"/>
      </w:numPr>
      <w:jc w:val="center"/>
      <w:outlineLvl w:val="6"/>
    </w:pPr>
  </w:style>
  <w:style w:type="paragraph" w:customStyle="1" w:styleId="affe">
    <w:name w:val="工程建设无节条标题"/>
    <w:basedOn w:val="afff0"/>
    <w:next w:val="afffffff2"/>
    <w:qFormat/>
    <w:pPr>
      <w:numPr>
        <w:ilvl w:val="8"/>
        <w:numId w:val="24"/>
      </w:numPr>
      <w:tabs>
        <w:tab w:val="clear" w:pos="720"/>
      </w:tabs>
      <w:outlineLvl w:val="3"/>
    </w:pPr>
  </w:style>
  <w:style w:type="paragraph" w:customStyle="1" w:styleId="affd">
    <w:name w:val="工程建设款标题"/>
    <w:basedOn w:val="aff9"/>
    <w:qFormat/>
    <w:pPr>
      <w:numPr>
        <w:ilvl w:val="7"/>
      </w:numPr>
      <w:outlineLvl w:val="9"/>
    </w:pPr>
  </w:style>
  <w:style w:type="paragraph" w:customStyle="1" w:styleId="affffffff6">
    <w:name w:val="名称"/>
    <w:basedOn w:val="afffffff0"/>
    <w:next w:val="afffffff2"/>
    <w:qFormat/>
    <w:pPr>
      <w:spacing w:line="460" w:lineRule="exact"/>
      <w:outlineLvl w:val="9"/>
    </w:pPr>
  </w:style>
  <w:style w:type="paragraph" w:customStyle="1" w:styleId="a8">
    <w:name w:val="正文表标题续表"/>
    <w:basedOn w:val="a7"/>
    <w:next w:val="afffffff2"/>
    <w:qFormat/>
    <w:pPr>
      <w:numPr>
        <w:ilvl w:val="2"/>
      </w:numPr>
    </w:pPr>
  </w:style>
  <w:style w:type="paragraph" w:customStyle="1" w:styleId="afb">
    <w:name w:val="附录表标题续表"/>
    <w:basedOn w:val="afa"/>
    <w:next w:val="afffffff2"/>
    <w:qFormat/>
    <w:pPr>
      <w:numPr>
        <w:ilvl w:val="2"/>
      </w:numPr>
    </w:pPr>
  </w:style>
  <w:style w:type="paragraph" w:customStyle="1" w:styleId="affffffff7">
    <w:name w:val="术语定义二级条标题"/>
    <w:basedOn w:val="ad"/>
    <w:next w:val="afffffff2"/>
    <w:qFormat/>
    <w:pPr>
      <w:spacing w:beforeLines="0" w:before="0" w:afterLines="0" w:after="0"/>
    </w:pPr>
  </w:style>
  <w:style w:type="paragraph" w:customStyle="1" w:styleId="affffffff8">
    <w:name w:val="术语定义三级条标题"/>
    <w:basedOn w:val="ae"/>
    <w:next w:val="afffffff2"/>
    <w:qFormat/>
    <w:pPr>
      <w:spacing w:beforeLines="0" w:before="0" w:afterLines="0" w:after="0"/>
    </w:pPr>
  </w:style>
  <w:style w:type="paragraph" w:customStyle="1" w:styleId="affffffff9">
    <w:name w:val="式中"/>
    <w:pPr>
      <w:ind w:leftChars="200" w:left="200"/>
    </w:pPr>
    <w:rPr>
      <w:rFonts w:ascii="宋体"/>
      <w:sz w:val="21"/>
    </w:rPr>
  </w:style>
  <w:style w:type="paragraph" w:customStyle="1" w:styleId="affffffffa">
    <w:name w:val="术语定义四级条标题"/>
    <w:basedOn w:val="af"/>
    <w:next w:val="afffffff2"/>
    <w:qFormat/>
    <w:pPr>
      <w:spacing w:beforeLines="0" w:before="0" w:afterLines="0" w:after="0"/>
    </w:pPr>
  </w:style>
  <w:style w:type="paragraph" w:customStyle="1" w:styleId="affffffffb">
    <w:name w:val="术语定义五级条标题"/>
    <w:basedOn w:val="af0"/>
    <w:next w:val="afffffff2"/>
    <w:qFormat/>
    <w:pPr>
      <w:spacing w:beforeLines="0" w:before="0" w:afterLines="0" w:after="0"/>
    </w:pPr>
  </w:style>
  <w:style w:type="paragraph" w:customStyle="1" w:styleId="affffffffc">
    <w:name w:val="术语定义一级条标题"/>
    <w:basedOn w:val="ac"/>
    <w:next w:val="afffffff2"/>
    <w:qFormat/>
    <w:pPr>
      <w:spacing w:beforeLines="0" w:before="0" w:afterLines="0" w:after="0"/>
      <w:outlineLvl w:val="9"/>
    </w:pPr>
  </w:style>
  <w:style w:type="paragraph" w:customStyle="1" w:styleId="affffffffd">
    <w:name w:val="条文说明"/>
    <w:basedOn w:val="affffffff6"/>
    <w:qFormat/>
  </w:style>
  <w:style w:type="paragraph" w:customStyle="1" w:styleId="aa">
    <w:name w:val="列项·"/>
    <w:qFormat/>
    <w:pPr>
      <w:numPr>
        <w:numId w:val="25"/>
      </w:numPr>
      <w:tabs>
        <w:tab w:val="left" w:pos="840"/>
      </w:tabs>
      <w:ind w:leftChars="200" w:left="200" w:hangingChars="200" w:hanging="200"/>
      <w:jc w:val="both"/>
    </w:pPr>
    <w:rPr>
      <w:rFonts w:ascii="宋体"/>
      <w:sz w:val="21"/>
    </w:rPr>
  </w:style>
  <w:style w:type="paragraph" w:customStyle="1" w:styleId="affffffffe">
    <w:name w:val="二级无标题条"/>
    <w:basedOn w:val="ad"/>
    <w:qFormat/>
    <w:pPr>
      <w:spacing w:beforeLines="0" w:before="0" w:afterLines="0" w:after="0"/>
    </w:pPr>
    <w:rPr>
      <w:rFonts w:asciiTheme="majorEastAsia" w:eastAsiaTheme="majorEastAsia"/>
    </w:rPr>
  </w:style>
  <w:style w:type="paragraph" w:customStyle="1" w:styleId="afffffffff">
    <w:name w:val="三级无标题条"/>
    <w:basedOn w:val="ae"/>
    <w:qFormat/>
    <w:pPr>
      <w:spacing w:beforeLines="0" w:before="0" w:afterLines="0" w:after="0"/>
    </w:pPr>
    <w:rPr>
      <w:rFonts w:asciiTheme="majorEastAsia" w:eastAsiaTheme="majorEastAsia"/>
    </w:rPr>
  </w:style>
  <w:style w:type="paragraph" w:customStyle="1" w:styleId="afffffffff0">
    <w:name w:val="四级无标题条"/>
    <w:basedOn w:val="af"/>
    <w:qFormat/>
    <w:pPr>
      <w:spacing w:beforeLines="0" w:before="0" w:afterLines="0" w:after="0"/>
    </w:pPr>
    <w:rPr>
      <w:rFonts w:asciiTheme="majorEastAsia" w:eastAsiaTheme="majorEastAsia"/>
    </w:rPr>
  </w:style>
  <w:style w:type="paragraph" w:customStyle="1" w:styleId="afffffffff1">
    <w:name w:val="五级无标题条"/>
    <w:basedOn w:val="af0"/>
    <w:qFormat/>
    <w:pPr>
      <w:spacing w:beforeLines="0" w:before="0" w:afterLines="0" w:after="0"/>
    </w:pPr>
    <w:rPr>
      <w:rFonts w:asciiTheme="majorEastAsia" w:eastAsiaTheme="majorEastAsia"/>
    </w:rPr>
  </w:style>
  <w:style w:type="paragraph" w:customStyle="1" w:styleId="afffffffff2">
    <w:name w:val="一级无标题条"/>
    <w:basedOn w:val="ac"/>
    <w:qFormat/>
    <w:pPr>
      <w:spacing w:beforeLines="0" w:before="0" w:afterLines="0" w:after="0"/>
      <w:outlineLvl w:val="9"/>
    </w:pPr>
    <w:rPr>
      <w:rFonts w:asciiTheme="majorEastAsia" w:eastAsiaTheme="majorEastAsia"/>
    </w:rPr>
  </w:style>
  <w:style w:type="character" w:customStyle="1" w:styleId="Charf1">
    <w:name w:val="条文脚注 Char"/>
    <w:basedOn w:val="Char6"/>
    <w:link w:val="af8"/>
    <w:qFormat/>
    <w:rPr>
      <w:rFonts w:ascii="宋体"/>
      <w:kern w:val="2"/>
      <w:sz w:val="18"/>
      <w:szCs w:val="18"/>
    </w:rPr>
  </w:style>
  <w:style w:type="character" w:customStyle="1" w:styleId="Char6">
    <w:name w:val="正文文本 Char"/>
    <w:basedOn w:val="afff1"/>
    <w:link w:val="affff0"/>
    <w:qFormat/>
    <w:rPr>
      <w:kern w:val="2"/>
      <w:sz w:val="21"/>
      <w:szCs w:val="24"/>
    </w:rPr>
  </w:style>
  <w:style w:type="paragraph" w:customStyle="1" w:styleId="ICS">
    <w:name w:val="ICS"/>
    <w:basedOn w:val="afffffffa"/>
    <w:qFormat/>
    <w:pPr>
      <w:jc w:val="left"/>
    </w:pPr>
    <w:rPr>
      <w:rFonts w:ascii="黑体" w:eastAsia="黑体"/>
      <w:sz w:val="21"/>
    </w:rPr>
  </w:style>
  <w:style w:type="paragraph" w:customStyle="1" w:styleId="HB0">
    <w:name w:val="标准称谓HB"/>
    <w:next w:val="afff0"/>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3">
    <w:name w:val="发布"/>
    <w:basedOn w:val="affff0"/>
    <w:qFormat/>
    <w:pPr>
      <w:spacing w:after="0" w:line="280" w:lineRule="exact"/>
      <w:ind w:left="284"/>
    </w:pPr>
    <w:rPr>
      <w:rFonts w:ascii="黑体" w:eastAsia="黑体"/>
      <w:kern w:val="3"/>
      <w:sz w:val="28"/>
    </w:rPr>
  </w:style>
  <w:style w:type="paragraph" w:customStyle="1" w:styleId="DB">
    <w:name w:val="标准称谓DB"/>
    <w:next w:val="afff0"/>
    <w:link w:val="DBChar"/>
    <w:qFormat/>
    <w:pPr>
      <w:widowControl w:val="0"/>
      <w:kinsoku w:val="0"/>
      <w:overflowPunct w:val="0"/>
      <w:autoSpaceDE w:val="0"/>
      <w:autoSpaceDN w:val="0"/>
      <w:spacing w:line="0" w:lineRule="atLeast"/>
      <w:jc w:val="distribute"/>
    </w:pPr>
    <w:rPr>
      <w:rFonts w:ascii="黑体" w:eastAsia="黑体" w:hAnsi="黑体"/>
      <w:b/>
      <w:bCs/>
      <w:w w:val="135"/>
      <w:sz w:val="52"/>
    </w:rPr>
  </w:style>
  <w:style w:type="character" w:customStyle="1" w:styleId="DBChar">
    <w:name w:val="标准称谓DB Char"/>
    <w:basedOn w:val="afff1"/>
    <w:link w:val="DB"/>
    <w:qFormat/>
    <w:rPr>
      <w:rFonts w:ascii="黑体" w:eastAsia="黑体" w:hAnsi="黑体"/>
      <w:b/>
      <w:bCs/>
      <w:w w:val="135"/>
      <w:sz w:val="52"/>
    </w:rPr>
  </w:style>
  <w:style w:type="paragraph" w:customStyle="1" w:styleId="QB">
    <w:name w:val="标准称谓QB"/>
    <w:next w:val="afff0"/>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1"/>
    <w:link w:val="QB"/>
    <w:qFormat/>
    <w:rPr>
      <w:rFonts w:ascii="Arial Black" w:eastAsia="黑体" w:hAnsi="Arial Black"/>
      <w:bCs/>
      <w:w w:val="135"/>
      <w:sz w:val="44"/>
    </w:rPr>
  </w:style>
  <w:style w:type="paragraph" w:customStyle="1" w:styleId="HB1">
    <w:name w:val="发布部门HB"/>
    <w:next w:val="afff0"/>
    <w:qFormat/>
    <w:pPr>
      <w:spacing w:line="360" w:lineRule="exact"/>
      <w:jc w:val="center"/>
    </w:pPr>
    <w:rPr>
      <w:rFonts w:ascii="宋体"/>
      <w:b/>
      <w:sz w:val="36"/>
    </w:rPr>
  </w:style>
  <w:style w:type="paragraph" w:customStyle="1" w:styleId="DB0">
    <w:name w:val="发布部门DB"/>
    <w:next w:val="afff0"/>
    <w:qFormat/>
    <w:pPr>
      <w:spacing w:line="360" w:lineRule="exact"/>
      <w:jc w:val="center"/>
    </w:pPr>
    <w:rPr>
      <w:rFonts w:ascii="宋体" w:hAnsi="宋体"/>
      <w:b/>
      <w:sz w:val="36"/>
    </w:rPr>
  </w:style>
  <w:style w:type="paragraph" w:customStyle="1" w:styleId="QB0">
    <w:name w:val="发布部门QB"/>
    <w:next w:val="afff0"/>
    <w:qFormat/>
    <w:pPr>
      <w:snapToGrid w:val="0"/>
      <w:jc w:val="center"/>
    </w:pPr>
    <w:rPr>
      <w:rFonts w:ascii="宋体"/>
      <w:b/>
      <w:sz w:val="36"/>
    </w:rPr>
  </w:style>
  <w:style w:type="paragraph" w:customStyle="1" w:styleId="DB1">
    <w:name w:val="标准标志DB"/>
    <w:next w:val="afff0"/>
    <w:pPr>
      <w:shd w:val="solid" w:color="FFFFFF" w:fill="FFFFFF"/>
      <w:spacing w:line="0" w:lineRule="atLeast"/>
      <w:jc w:val="right"/>
    </w:pPr>
    <w:rPr>
      <w:rFonts w:eastAsia="Times New Roman"/>
      <w:b/>
      <w:w w:val="110"/>
      <w:kern w:val="2"/>
      <w:sz w:val="96"/>
    </w:rPr>
  </w:style>
  <w:style w:type="paragraph" w:customStyle="1" w:styleId="QB1">
    <w:name w:val="标准标志QB"/>
    <w:next w:val="afff0"/>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0"/>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X">
    <w:name w:val="示例X"/>
    <w:basedOn w:val="afffffff2"/>
    <w:next w:val="affffffff2"/>
    <w:qFormat/>
    <w:rPr>
      <w:sz w:val="18"/>
    </w:rPr>
  </w:style>
  <w:style w:type="paragraph" w:customStyle="1" w:styleId="af9">
    <w:name w:val="附录表标号"/>
    <w:basedOn w:val="afff0"/>
    <w:next w:val="afffffff2"/>
    <w:qFormat/>
    <w:pPr>
      <w:numPr>
        <w:numId w:val="13"/>
      </w:numPr>
      <w:snapToGrid w:val="0"/>
      <w:spacing w:line="14" w:lineRule="exact"/>
      <w:jc w:val="center"/>
    </w:pPr>
    <w:rPr>
      <w:color w:val="FFFFFF"/>
    </w:rPr>
  </w:style>
  <w:style w:type="paragraph" w:customStyle="1" w:styleId="af1">
    <w:name w:val="附录图标号"/>
    <w:basedOn w:val="afff0"/>
    <w:next w:val="afffffff2"/>
    <w:qFormat/>
    <w:pPr>
      <w:numPr>
        <w:numId w:val="14"/>
      </w:numPr>
      <w:snapToGrid w:val="0"/>
      <w:spacing w:line="14" w:lineRule="exact"/>
      <w:jc w:val="center"/>
    </w:pPr>
    <w:rPr>
      <w:color w:val="FFFFFF"/>
    </w:rPr>
  </w:style>
  <w:style w:type="paragraph" w:customStyle="1" w:styleId="afffffffff4">
    <w:name w:val="重要提示"/>
    <w:basedOn w:val="afffffff2"/>
    <w:next w:val="afffffff2"/>
    <w:qFormat/>
    <w:rPr>
      <w:rFonts w:eastAsia="黑体"/>
    </w:rPr>
  </w:style>
  <w:style w:type="paragraph" w:customStyle="1" w:styleId="afffffffff5">
    <w:name w:val="公式编号制表符"/>
    <w:basedOn w:val="afff0"/>
    <w:next w:val="afff0"/>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f0"/>
    <w:uiPriority w:val="39"/>
    <w:semiHidden/>
    <w:unhideWhenUsed/>
    <w:qFormat/>
    <w:pPr>
      <w:outlineLvl w:val="9"/>
    </w:pPr>
  </w:style>
  <w:style w:type="character" w:customStyle="1" w:styleId="1f0">
    <w:name w:val="不明显参考1"/>
    <w:basedOn w:val="afff1"/>
    <w:uiPriority w:val="31"/>
    <w:qFormat/>
    <w:rPr>
      <w:smallCaps/>
      <w:color w:val="595959" w:themeColor="text1" w:themeTint="A6"/>
    </w:rPr>
  </w:style>
  <w:style w:type="character" w:customStyle="1" w:styleId="1f1">
    <w:name w:val="不明显强调1"/>
    <w:basedOn w:val="afff1"/>
    <w:uiPriority w:val="19"/>
    <w:qFormat/>
    <w:rPr>
      <w:i/>
      <w:iCs/>
      <w:color w:val="404040" w:themeColor="text1" w:themeTint="BF"/>
    </w:rPr>
  </w:style>
  <w:style w:type="character" w:customStyle="1" w:styleId="Char4">
    <w:name w:val="称呼 Char"/>
    <w:basedOn w:val="afff1"/>
    <w:link w:val="afffe"/>
    <w:uiPriority w:val="99"/>
    <w:semiHidden/>
    <w:qFormat/>
    <w:rPr>
      <w:kern w:val="2"/>
      <w:sz w:val="21"/>
      <w:szCs w:val="24"/>
    </w:rPr>
  </w:style>
  <w:style w:type="character" w:customStyle="1" w:styleId="Char8">
    <w:name w:val="纯文本 Char"/>
    <w:basedOn w:val="afff1"/>
    <w:link w:val="affff4"/>
    <w:uiPriority w:val="99"/>
    <w:semiHidden/>
    <w:qFormat/>
    <w:rPr>
      <w:rFonts w:ascii="宋体" w:hAnsi="Courier New" w:cs="Courier New"/>
      <w:kern w:val="2"/>
      <w:sz w:val="21"/>
      <w:szCs w:val="21"/>
    </w:rPr>
  </w:style>
  <w:style w:type="character" w:customStyle="1" w:styleId="Char1">
    <w:name w:val="电子邮件签名 Char"/>
    <w:basedOn w:val="afff1"/>
    <w:link w:val="afff7"/>
    <w:uiPriority w:val="99"/>
    <w:semiHidden/>
    <w:qFormat/>
    <w:rPr>
      <w:kern w:val="2"/>
      <w:sz w:val="21"/>
      <w:szCs w:val="24"/>
    </w:rPr>
  </w:style>
  <w:style w:type="character" w:customStyle="1" w:styleId="Chard">
    <w:name w:val="副标题 Char"/>
    <w:basedOn w:val="afff1"/>
    <w:link w:val="affffd"/>
    <w:uiPriority w:val="11"/>
    <w:qFormat/>
    <w:rPr>
      <w:rFonts w:asciiTheme="majorHAnsi" w:hAnsiTheme="majorHAnsi" w:cstheme="majorBidi"/>
      <w:b/>
      <w:bCs/>
      <w:kern w:val="28"/>
      <w:sz w:val="32"/>
      <w:szCs w:val="32"/>
    </w:rPr>
  </w:style>
  <w:style w:type="character" w:customStyle="1" w:styleId="Char">
    <w:name w:val="宏文本 Char"/>
    <w:basedOn w:val="afff1"/>
    <w:link w:val="afff4"/>
    <w:uiPriority w:val="99"/>
    <w:semiHidden/>
    <w:rPr>
      <w:rFonts w:ascii="Courier New" w:hAnsi="Courier New" w:cs="Courier New"/>
      <w:kern w:val="2"/>
      <w:sz w:val="24"/>
      <w:szCs w:val="24"/>
    </w:rPr>
  </w:style>
  <w:style w:type="character" w:customStyle="1" w:styleId="Char5">
    <w:name w:val="结束语 Char"/>
    <w:basedOn w:val="afff1"/>
    <w:link w:val="affff"/>
    <w:uiPriority w:val="99"/>
    <w:semiHidden/>
    <w:qFormat/>
    <w:rPr>
      <w:kern w:val="2"/>
      <w:sz w:val="21"/>
      <w:szCs w:val="24"/>
    </w:rPr>
  </w:style>
  <w:style w:type="paragraph" w:styleId="afffffffff6">
    <w:name w:val="List Paragraph"/>
    <w:basedOn w:val="afff0"/>
    <w:uiPriority w:val="99"/>
    <w:qFormat/>
    <w:pPr>
      <w:ind w:firstLineChars="200" w:firstLine="420"/>
    </w:pPr>
  </w:style>
  <w:style w:type="character" w:customStyle="1" w:styleId="1f2">
    <w:name w:val="明显参考1"/>
    <w:basedOn w:val="afff1"/>
    <w:uiPriority w:val="32"/>
    <w:qFormat/>
    <w:rPr>
      <w:b/>
      <w:bCs/>
      <w:smallCaps/>
      <w:color w:val="5B9BD5" w:themeColor="accent1"/>
      <w:spacing w:val="5"/>
    </w:rPr>
  </w:style>
  <w:style w:type="character" w:customStyle="1" w:styleId="1f3">
    <w:name w:val="明显强调1"/>
    <w:basedOn w:val="afff1"/>
    <w:uiPriority w:val="21"/>
    <w:qFormat/>
    <w:rPr>
      <w:i/>
      <w:iCs/>
      <w:color w:val="5B9BD5" w:themeColor="accent1"/>
    </w:rPr>
  </w:style>
  <w:style w:type="paragraph" w:styleId="afffffffff7">
    <w:name w:val="Intense Quote"/>
    <w:basedOn w:val="afff0"/>
    <w:next w:val="afff0"/>
    <w:link w:val="Charf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2">
    <w:name w:val="明显引用 Char"/>
    <w:basedOn w:val="afff1"/>
    <w:link w:val="afffffffff7"/>
    <w:uiPriority w:val="30"/>
    <w:rPr>
      <w:i/>
      <w:iCs/>
      <w:color w:val="5B9BD5" w:themeColor="accent1"/>
      <w:kern w:val="2"/>
      <w:sz w:val="21"/>
      <w:szCs w:val="24"/>
    </w:rPr>
  </w:style>
  <w:style w:type="character" w:customStyle="1" w:styleId="Charb">
    <w:name w:val="批注框文本 Char"/>
    <w:basedOn w:val="afff1"/>
    <w:link w:val="affff7"/>
    <w:uiPriority w:val="99"/>
    <w:semiHidden/>
    <w:rPr>
      <w:kern w:val="2"/>
      <w:sz w:val="18"/>
      <w:szCs w:val="18"/>
    </w:rPr>
  </w:style>
  <w:style w:type="character" w:customStyle="1" w:styleId="Char3">
    <w:name w:val="批注文字 Char"/>
    <w:basedOn w:val="afff1"/>
    <w:link w:val="afffd"/>
    <w:uiPriority w:val="99"/>
    <w:semiHidden/>
    <w:rPr>
      <w:kern w:val="2"/>
      <w:sz w:val="21"/>
      <w:szCs w:val="24"/>
    </w:rPr>
  </w:style>
  <w:style w:type="character" w:customStyle="1" w:styleId="Charf">
    <w:name w:val="批注主题 Char"/>
    <w:basedOn w:val="Char3"/>
    <w:link w:val="afffff4"/>
    <w:uiPriority w:val="99"/>
    <w:semiHidden/>
    <w:rPr>
      <w:b/>
      <w:bCs/>
      <w:kern w:val="2"/>
      <w:sz w:val="21"/>
      <w:szCs w:val="24"/>
    </w:rPr>
  </w:style>
  <w:style w:type="character" w:customStyle="1" w:styleId="Charc">
    <w:name w:val="签名 Char"/>
    <w:basedOn w:val="afff1"/>
    <w:link w:val="affffb"/>
    <w:uiPriority w:val="99"/>
    <w:semiHidden/>
    <w:rPr>
      <w:kern w:val="2"/>
      <w:sz w:val="21"/>
      <w:szCs w:val="24"/>
    </w:rPr>
  </w:style>
  <w:style w:type="table" w:customStyle="1" w:styleId="110">
    <w:name w:val="清单表 1 浅色1"/>
    <w:basedOn w:val="afff2"/>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2"/>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2"/>
    <w:uiPriority w:val="46"/>
    <w:qFormat/>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2"/>
    <w:uiPriority w:val="46"/>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2"/>
    <w:uiPriority w:val="46"/>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2"/>
    <w:uiPriority w:val="46"/>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2"/>
    <w:uiPriority w:val="46"/>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2"/>
    <w:uiPriority w:val="47"/>
    <w:qFormat/>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2"/>
    <w:uiPriority w:val="47"/>
    <w:qFormat/>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2"/>
    <w:uiPriority w:val="47"/>
    <w:qFormat/>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2"/>
    <w:uiPriority w:val="47"/>
    <w:qFormat/>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2"/>
    <w:uiPriority w:val="47"/>
    <w:qFormat/>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2"/>
    <w:uiPriority w:val="47"/>
    <w:qFormat/>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2"/>
    <w:uiPriority w:val="47"/>
    <w:qFormat/>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2"/>
    <w:uiPriority w:val="48"/>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2"/>
    <w:uiPriority w:val="48"/>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2"/>
    <w:uiPriority w:val="48"/>
    <w:qFormat/>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2"/>
    <w:uiPriority w:val="48"/>
    <w:qFormat/>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2"/>
    <w:uiPriority w:val="48"/>
    <w:qFormat/>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2"/>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2"/>
    <w:uiPriority w:val="48"/>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2"/>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2"/>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2"/>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2"/>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2"/>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2"/>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2"/>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2"/>
    <w:uiPriority w:val="50"/>
    <w:qFormat/>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2"/>
    <w:uiPriority w:val="50"/>
    <w:qFormat/>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2"/>
    <w:uiPriority w:val="50"/>
    <w:qFormat/>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2"/>
    <w:uiPriority w:val="50"/>
    <w:qFormat/>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2"/>
    <w:uiPriority w:val="50"/>
    <w:qFormat/>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2"/>
    <w:uiPriority w:val="50"/>
    <w:qFormat/>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2"/>
    <w:uiPriority w:val="50"/>
    <w:qFormat/>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2"/>
    <w:uiPriority w:val="51"/>
    <w:qFormat/>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2"/>
    <w:uiPriority w:val="51"/>
    <w:qFormat/>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2"/>
    <w:uiPriority w:val="51"/>
    <w:qFormat/>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2"/>
    <w:uiPriority w:val="51"/>
    <w:qFormat/>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2"/>
    <w:uiPriority w:val="51"/>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2"/>
    <w:uiPriority w:val="51"/>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2"/>
    <w:uiPriority w:val="51"/>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2"/>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2"/>
    <w:uiPriority w:val="52"/>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2"/>
    <w:uiPriority w:val="52"/>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2"/>
    <w:uiPriority w:val="52"/>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2"/>
    <w:uiPriority w:val="52"/>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2"/>
    <w:uiPriority w:val="52"/>
    <w:qFormat/>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2"/>
    <w:uiPriority w:val="52"/>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1"/>
    <w:link w:val="affff5"/>
    <w:uiPriority w:val="99"/>
    <w:semiHidden/>
    <w:qFormat/>
    <w:rPr>
      <w:kern w:val="2"/>
      <w:sz w:val="21"/>
      <w:szCs w:val="24"/>
    </w:rPr>
  </w:style>
  <w:style w:type="character" w:customStyle="1" w:styleId="1f4">
    <w:name w:val="书籍标题1"/>
    <w:basedOn w:val="afff1"/>
    <w:uiPriority w:val="33"/>
    <w:qFormat/>
    <w:rPr>
      <w:b/>
      <w:bCs/>
      <w:i/>
      <w:iCs/>
      <w:spacing w:val="5"/>
    </w:rPr>
  </w:style>
  <w:style w:type="paragraph" w:customStyle="1" w:styleId="1f5">
    <w:name w:val="书目1"/>
    <w:basedOn w:val="afff0"/>
    <w:next w:val="afff0"/>
    <w:uiPriority w:val="37"/>
    <w:semiHidden/>
    <w:unhideWhenUsed/>
    <w:qFormat/>
  </w:style>
  <w:style w:type="table" w:customStyle="1" w:styleId="111">
    <w:name w:val="网格表 1 浅色1"/>
    <w:basedOn w:val="afff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2"/>
    <w:uiPriority w:val="46"/>
    <w:qFormat/>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2"/>
    <w:uiPriority w:val="46"/>
    <w:qFormat/>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2"/>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2"/>
    <w:uiPriority w:val="46"/>
    <w:qFormat/>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2"/>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2"/>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2"/>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2"/>
    <w:uiPriority w:val="47"/>
    <w:qFormat/>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2"/>
    <w:uiPriority w:val="47"/>
    <w:qFormat/>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2"/>
    <w:uiPriority w:val="47"/>
    <w:qFormat/>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2"/>
    <w:uiPriority w:val="47"/>
    <w:qFormat/>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2"/>
    <w:uiPriority w:val="47"/>
    <w:qFormat/>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2"/>
    <w:uiPriority w:val="47"/>
    <w:qFormat/>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2"/>
    <w:uiPriority w:val="48"/>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2"/>
    <w:uiPriority w:val="48"/>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2"/>
    <w:uiPriority w:val="48"/>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2"/>
    <w:uiPriority w:val="48"/>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2"/>
    <w:uiPriority w:val="48"/>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2"/>
    <w:uiPriority w:val="48"/>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2"/>
    <w:uiPriority w:val="48"/>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2"/>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2"/>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2"/>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2"/>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2"/>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2"/>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2"/>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2"/>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2"/>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2"/>
    <w:uiPriority w:val="51"/>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2"/>
    <w:uiPriority w:val="51"/>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2"/>
    <w:uiPriority w:val="51"/>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2"/>
    <w:uiPriority w:val="51"/>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2"/>
    <w:uiPriority w:val="51"/>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2"/>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2"/>
    <w:uiPriority w:val="52"/>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2"/>
    <w:uiPriority w:val="52"/>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2"/>
    <w:uiPriority w:val="52"/>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2"/>
    <w:uiPriority w:val="52"/>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2"/>
    <w:uiPriority w:val="52"/>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2"/>
    <w:uiPriority w:val="52"/>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2"/>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f1"/>
    <w:link w:val="affff6"/>
    <w:uiPriority w:val="99"/>
    <w:semiHidden/>
    <w:rPr>
      <w:kern w:val="2"/>
      <w:sz w:val="21"/>
      <w:szCs w:val="24"/>
    </w:rPr>
  </w:style>
  <w:style w:type="character" w:customStyle="1" w:styleId="Char2">
    <w:name w:val="文档结构图 Char"/>
    <w:basedOn w:val="afff1"/>
    <w:link w:val="afffb"/>
    <w:uiPriority w:val="99"/>
    <w:semiHidden/>
    <w:rPr>
      <w:rFonts w:ascii="Microsoft YaHei UI" w:eastAsia="Microsoft YaHei UI"/>
      <w:kern w:val="2"/>
      <w:sz w:val="18"/>
      <w:szCs w:val="18"/>
    </w:rPr>
  </w:style>
  <w:style w:type="table" w:customStyle="1" w:styleId="112">
    <w:name w:val="无格式表格 11"/>
    <w:basedOn w:val="afff2"/>
    <w:uiPriority w:val="4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2"/>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2"/>
    <w:uiPriority w:val="43"/>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2"/>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2"/>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8">
    <w:name w:val="No Spacing"/>
    <w:uiPriority w:val="1"/>
    <w:qFormat/>
    <w:pPr>
      <w:widowControl w:val="0"/>
      <w:jc w:val="both"/>
    </w:pPr>
    <w:rPr>
      <w:kern w:val="2"/>
      <w:sz w:val="21"/>
      <w:szCs w:val="24"/>
    </w:rPr>
  </w:style>
  <w:style w:type="character" w:customStyle="1" w:styleId="Chare">
    <w:name w:val="信息标题 Char"/>
    <w:basedOn w:val="afff1"/>
    <w:link w:val="afffff1"/>
    <w:uiPriority w:val="99"/>
    <w:semiHidden/>
    <w:qFormat/>
    <w:rPr>
      <w:rFonts w:asciiTheme="majorHAnsi" w:eastAsiaTheme="majorEastAsia" w:hAnsiTheme="majorHAnsi" w:cstheme="majorBidi"/>
      <w:kern w:val="2"/>
      <w:sz w:val="24"/>
      <w:szCs w:val="24"/>
      <w:shd w:val="pct20" w:color="auto" w:fill="auto"/>
    </w:rPr>
  </w:style>
  <w:style w:type="paragraph" w:styleId="afffffffff9">
    <w:name w:val="Quote"/>
    <w:basedOn w:val="afff0"/>
    <w:next w:val="afff0"/>
    <w:link w:val="Charf3"/>
    <w:uiPriority w:val="29"/>
    <w:qFormat/>
    <w:pPr>
      <w:spacing w:before="200" w:after="160"/>
      <w:ind w:left="864" w:right="864"/>
      <w:jc w:val="center"/>
    </w:pPr>
    <w:rPr>
      <w:i/>
      <w:iCs/>
      <w:color w:val="404040" w:themeColor="text1" w:themeTint="BF"/>
    </w:rPr>
  </w:style>
  <w:style w:type="character" w:customStyle="1" w:styleId="Charf3">
    <w:name w:val="引用 Char"/>
    <w:basedOn w:val="afff1"/>
    <w:link w:val="afffffffff9"/>
    <w:uiPriority w:val="29"/>
    <w:rPr>
      <w:i/>
      <w:iCs/>
      <w:color w:val="404040" w:themeColor="text1" w:themeTint="BF"/>
      <w:kern w:val="2"/>
      <w:sz w:val="21"/>
      <w:szCs w:val="24"/>
    </w:rPr>
  </w:style>
  <w:style w:type="character" w:styleId="afffffffffa">
    <w:name w:val="Placeholder Text"/>
    <w:basedOn w:val="afff1"/>
    <w:uiPriority w:val="99"/>
    <w:semiHidden/>
    <w:rPr>
      <w:color w:val="808080"/>
    </w:rPr>
  </w:style>
  <w:style w:type="character" w:customStyle="1" w:styleId="Charf0">
    <w:name w:val="正文首行缩进 Char"/>
    <w:basedOn w:val="Char6"/>
    <w:link w:val="afffff5"/>
    <w:uiPriority w:val="99"/>
    <w:semiHidden/>
    <w:rPr>
      <w:kern w:val="2"/>
      <w:sz w:val="21"/>
      <w:szCs w:val="24"/>
    </w:rPr>
  </w:style>
  <w:style w:type="character" w:customStyle="1" w:styleId="Char7">
    <w:name w:val="正文文本缩进 Char"/>
    <w:basedOn w:val="afff1"/>
    <w:link w:val="affff1"/>
    <w:uiPriority w:val="99"/>
    <w:semiHidden/>
    <w:rPr>
      <w:kern w:val="2"/>
      <w:sz w:val="21"/>
      <w:szCs w:val="24"/>
    </w:rPr>
  </w:style>
  <w:style w:type="character" w:customStyle="1" w:styleId="2Char1">
    <w:name w:val="正文首行缩进 2 Char"/>
    <w:basedOn w:val="Char7"/>
    <w:link w:val="28"/>
    <w:uiPriority w:val="99"/>
    <w:semiHidden/>
    <w:rPr>
      <w:kern w:val="2"/>
      <w:sz w:val="21"/>
      <w:szCs w:val="24"/>
    </w:rPr>
  </w:style>
  <w:style w:type="character" w:customStyle="1" w:styleId="2Char0">
    <w:name w:val="正文文本 2 Char"/>
    <w:basedOn w:val="afff1"/>
    <w:link w:val="25"/>
    <w:uiPriority w:val="99"/>
    <w:semiHidden/>
    <w:qFormat/>
    <w:rPr>
      <w:kern w:val="2"/>
      <w:sz w:val="21"/>
      <w:szCs w:val="24"/>
    </w:rPr>
  </w:style>
  <w:style w:type="character" w:customStyle="1" w:styleId="3Char">
    <w:name w:val="正文文本 3 Char"/>
    <w:basedOn w:val="afff1"/>
    <w:link w:val="34"/>
    <w:uiPriority w:val="99"/>
    <w:semiHidden/>
    <w:qFormat/>
    <w:rPr>
      <w:kern w:val="2"/>
      <w:sz w:val="16"/>
      <w:szCs w:val="16"/>
    </w:rPr>
  </w:style>
  <w:style w:type="character" w:customStyle="1" w:styleId="2Char">
    <w:name w:val="正文文本缩进 2 Char"/>
    <w:basedOn w:val="afff1"/>
    <w:link w:val="24"/>
    <w:uiPriority w:val="99"/>
    <w:semiHidden/>
    <w:rPr>
      <w:kern w:val="2"/>
      <w:sz w:val="21"/>
      <w:szCs w:val="24"/>
    </w:rPr>
  </w:style>
  <w:style w:type="character" w:customStyle="1" w:styleId="3Char0">
    <w:name w:val="正文文本缩进 3 Char"/>
    <w:basedOn w:val="afff1"/>
    <w:link w:val="36"/>
    <w:uiPriority w:val="99"/>
    <w:semiHidden/>
    <w:qFormat/>
    <w:rPr>
      <w:kern w:val="2"/>
      <w:sz w:val="16"/>
      <w:szCs w:val="16"/>
    </w:rPr>
  </w:style>
  <w:style w:type="character" w:customStyle="1" w:styleId="Char0">
    <w:name w:val="注释标题 Char"/>
    <w:basedOn w:val="afff1"/>
    <w:link w:val="afff6"/>
    <w:uiPriority w:val="99"/>
    <w:semiHidden/>
    <w:qFormat/>
    <w:rPr>
      <w:kern w:val="2"/>
      <w:sz w:val="21"/>
      <w:szCs w:val="24"/>
    </w:rPr>
  </w:style>
  <w:style w:type="paragraph" w:customStyle="1" w:styleId="afffffffffb">
    <w:name w:val="附录无标题章"/>
    <w:basedOn w:val="afd"/>
    <w:qFormat/>
    <w:pPr>
      <w:spacing w:beforeLines="0" w:before="0" w:afterLines="0" w:after="0"/>
      <w:outlineLvl w:val="9"/>
    </w:pPr>
    <w:rPr>
      <w:rFonts w:asciiTheme="majorEastAsia" w:eastAsiaTheme="majorEastAsia"/>
    </w:rPr>
  </w:style>
  <w:style w:type="paragraph" w:customStyle="1" w:styleId="afffffffffc">
    <w:name w:val="附录一级无标题条"/>
    <w:basedOn w:val="afe"/>
    <w:qFormat/>
    <w:pPr>
      <w:spacing w:beforeLines="0" w:before="0" w:afterLines="0" w:after="0"/>
    </w:pPr>
    <w:rPr>
      <w:rFonts w:asciiTheme="majorEastAsia" w:eastAsiaTheme="majorEastAsia"/>
    </w:rPr>
  </w:style>
  <w:style w:type="paragraph" w:customStyle="1" w:styleId="afffffffffd">
    <w:name w:val="附录二级无标题条"/>
    <w:basedOn w:val="aff"/>
    <w:qFormat/>
    <w:pPr>
      <w:spacing w:beforeLines="0" w:before="0" w:afterLines="0" w:after="0"/>
    </w:pPr>
    <w:rPr>
      <w:rFonts w:asciiTheme="majorEastAsia" w:eastAsiaTheme="majorEastAsia"/>
    </w:rPr>
  </w:style>
  <w:style w:type="paragraph" w:customStyle="1" w:styleId="afffffffffe">
    <w:name w:val="附录三级无标题条"/>
    <w:basedOn w:val="aff0"/>
    <w:qFormat/>
    <w:pPr>
      <w:spacing w:beforeLines="0" w:before="0" w:afterLines="0" w:after="0"/>
    </w:pPr>
    <w:rPr>
      <w:rFonts w:asciiTheme="majorEastAsia" w:eastAsiaTheme="majorEastAsia"/>
    </w:rPr>
  </w:style>
  <w:style w:type="paragraph" w:customStyle="1" w:styleId="affffffffff">
    <w:name w:val="附录四级无标题条"/>
    <w:basedOn w:val="aff1"/>
    <w:qFormat/>
    <w:pPr>
      <w:spacing w:beforeLines="0" w:before="0" w:afterLines="0" w:after="0"/>
    </w:pPr>
    <w:rPr>
      <w:rFonts w:asciiTheme="majorEastAsia" w:eastAsiaTheme="majorEastAsia"/>
    </w:rPr>
  </w:style>
  <w:style w:type="paragraph" w:customStyle="1" w:styleId="TB">
    <w:name w:val="标准标志TB"/>
    <w:basedOn w:val="afff0"/>
    <w:qFormat/>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f0"/>
    <w:qFormat/>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0"/>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f0"/>
    <w:qFormat/>
    <w:pPr>
      <w:widowControl/>
      <w:spacing w:line="360" w:lineRule="exact"/>
      <w:jc w:val="center"/>
    </w:pPr>
    <w:rPr>
      <w:rFonts w:ascii="宋体"/>
      <w:b/>
      <w:kern w:val="0"/>
      <w:sz w:val="36"/>
      <w:szCs w:val="20"/>
    </w:rPr>
  </w:style>
  <w:style w:type="paragraph" w:customStyle="1" w:styleId="CEC">
    <w:name w:val="标准标志CEC"/>
    <w:basedOn w:val="afff0"/>
    <w:qFormat/>
    <w:pPr>
      <w:jc w:val="right"/>
    </w:pPr>
    <w:rPr>
      <w:rFonts w:eastAsia="Times New Roman"/>
      <w:b/>
      <w:sz w:val="96"/>
    </w:rPr>
  </w:style>
  <w:style w:type="paragraph" w:customStyle="1" w:styleId="CEC0">
    <w:name w:val="标准称谓CEC"/>
    <w:basedOn w:val="afff0"/>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f0"/>
    <w:qFormat/>
    <w:pPr>
      <w:snapToGrid w:val="0"/>
    </w:pPr>
    <w:rPr>
      <w:b/>
      <w:w w:val="135"/>
      <w:kern w:val="0"/>
      <w:sz w:val="36"/>
    </w:rPr>
  </w:style>
  <w:style w:type="paragraph" w:customStyle="1" w:styleId="affffffffff0">
    <w:name w:val="标准正文公式"/>
    <w:basedOn w:val="afff0"/>
    <w:next w:val="afff0"/>
    <w:qFormat/>
    <w:pPr>
      <w:tabs>
        <w:tab w:val="center" w:pos="4678"/>
        <w:tab w:val="right" w:leader="middleDot" w:pos="9356"/>
      </w:tabs>
      <w:adjustRightInd w:val="0"/>
    </w:pPr>
    <w:rPr>
      <w:rFonts w:ascii="宋体" w:hAnsi="宋体"/>
      <w:szCs w:val="21"/>
    </w:rPr>
  </w:style>
  <w:style w:type="paragraph" w:customStyle="1" w:styleId="af3">
    <w:name w:val="附录公式标号"/>
    <w:basedOn w:val="afffffffff6"/>
    <w:qFormat/>
    <w:pPr>
      <w:numPr>
        <w:numId w:val="26"/>
      </w:numPr>
      <w:snapToGrid w:val="0"/>
      <w:spacing w:line="14" w:lineRule="atLeast"/>
      <w:ind w:firstLineChars="0"/>
    </w:pPr>
    <w:rPr>
      <w:color w:val="FFFFFF" w:themeColor="background1"/>
      <w:sz w:val="2"/>
    </w:rPr>
  </w:style>
  <w:style w:type="paragraph" w:customStyle="1" w:styleId="af4">
    <w:name w:val="附录公式编号"/>
    <w:basedOn w:val="affff0"/>
    <w:qFormat/>
    <w:pPr>
      <w:numPr>
        <w:ilvl w:val="1"/>
        <w:numId w:val="26"/>
      </w:numPr>
    </w:pPr>
  </w:style>
  <w:style w:type="paragraph" w:customStyle="1" w:styleId="a3">
    <w:name w:val="引言二级条标题"/>
    <w:basedOn w:val="afff0"/>
    <w:next w:val="afffffff2"/>
    <w:qFormat/>
    <w:pPr>
      <w:widowControl/>
      <w:numPr>
        <w:ilvl w:val="2"/>
        <w:numId w:val="27"/>
      </w:numPr>
      <w:autoSpaceDE w:val="0"/>
      <w:autoSpaceDN w:val="0"/>
      <w:spacing w:beforeLines="50" w:before="50" w:afterLines="50" w:after="50"/>
    </w:pPr>
    <w:rPr>
      <w:rFonts w:ascii="黑体" w:eastAsia="黑体"/>
      <w:kern w:val="0"/>
      <w:szCs w:val="20"/>
    </w:rPr>
  </w:style>
  <w:style w:type="paragraph" w:customStyle="1" w:styleId="affffffffff1">
    <w:name w:val="引言二级无标题条"/>
    <w:basedOn w:val="a3"/>
    <w:next w:val="afffffff2"/>
    <w:qFormat/>
    <w:pPr>
      <w:spacing w:beforeLines="0" w:before="0" w:afterLines="0" w:after="0" w:line="276" w:lineRule="auto"/>
    </w:pPr>
    <w:rPr>
      <w:rFonts w:ascii="宋体" w:eastAsia="宋体"/>
    </w:rPr>
  </w:style>
  <w:style w:type="paragraph" w:customStyle="1" w:styleId="a4">
    <w:name w:val="引言三级条标题"/>
    <w:basedOn w:val="afff0"/>
    <w:next w:val="afffffff2"/>
    <w:qFormat/>
    <w:pPr>
      <w:widowControl/>
      <w:numPr>
        <w:ilvl w:val="3"/>
        <w:numId w:val="27"/>
      </w:numPr>
      <w:autoSpaceDE w:val="0"/>
      <w:autoSpaceDN w:val="0"/>
      <w:spacing w:beforeLines="50" w:before="50" w:afterLines="50" w:after="50"/>
    </w:pPr>
    <w:rPr>
      <w:rFonts w:ascii="黑体" w:eastAsia="黑体"/>
      <w:kern w:val="0"/>
      <w:szCs w:val="20"/>
    </w:rPr>
  </w:style>
  <w:style w:type="paragraph" w:customStyle="1" w:styleId="affffffffff2">
    <w:name w:val="引言三级无标题条"/>
    <w:basedOn w:val="a4"/>
    <w:next w:val="afffffff2"/>
    <w:qFormat/>
    <w:pPr>
      <w:spacing w:beforeLines="0" w:before="0" w:afterLines="0" w:after="0" w:line="276" w:lineRule="auto"/>
    </w:pPr>
    <w:rPr>
      <w:rFonts w:ascii="宋体" w:eastAsia="宋体"/>
    </w:rPr>
  </w:style>
  <w:style w:type="paragraph" w:customStyle="1" w:styleId="a5">
    <w:name w:val="引言四级条标题"/>
    <w:basedOn w:val="afff0"/>
    <w:next w:val="afffffff2"/>
    <w:qFormat/>
    <w:pPr>
      <w:widowControl/>
      <w:numPr>
        <w:ilvl w:val="4"/>
        <w:numId w:val="27"/>
      </w:numPr>
      <w:autoSpaceDE w:val="0"/>
      <w:autoSpaceDN w:val="0"/>
      <w:spacing w:beforeLines="50" w:before="50" w:afterLines="50" w:after="50"/>
    </w:pPr>
    <w:rPr>
      <w:rFonts w:ascii="黑体" w:eastAsia="黑体"/>
      <w:kern w:val="0"/>
      <w:szCs w:val="20"/>
    </w:rPr>
  </w:style>
  <w:style w:type="paragraph" w:customStyle="1" w:styleId="affffffffff3">
    <w:name w:val="引言四级无标题条"/>
    <w:basedOn w:val="a5"/>
    <w:next w:val="afffffff2"/>
    <w:qFormat/>
    <w:pPr>
      <w:spacing w:beforeLines="0" w:before="0" w:afterLines="0" w:after="0" w:line="276" w:lineRule="auto"/>
    </w:pPr>
    <w:rPr>
      <w:rFonts w:ascii="宋体" w:eastAsia="宋体"/>
    </w:rPr>
  </w:style>
  <w:style w:type="paragraph" w:customStyle="1" w:styleId="a6">
    <w:name w:val="引言五级条标题"/>
    <w:basedOn w:val="afff0"/>
    <w:next w:val="afffffff2"/>
    <w:qFormat/>
    <w:pPr>
      <w:widowControl/>
      <w:numPr>
        <w:ilvl w:val="5"/>
        <w:numId w:val="27"/>
      </w:numPr>
      <w:autoSpaceDE w:val="0"/>
      <w:autoSpaceDN w:val="0"/>
      <w:spacing w:beforeLines="50" w:before="50" w:afterLines="50" w:after="50"/>
    </w:pPr>
    <w:rPr>
      <w:rFonts w:ascii="黑体" w:eastAsia="黑体"/>
      <w:kern w:val="0"/>
      <w:szCs w:val="20"/>
    </w:rPr>
  </w:style>
  <w:style w:type="paragraph" w:customStyle="1" w:styleId="affffffffff4">
    <w:name w:val="引言五级无标题条"/>
    <w:basedOn w:val="a6"/>
    <w:next w:val="afffffff2"/>
    <w:qFormat/>
    <w:pPr>
      <w:spacing w:beforeLines="0" w:before="0" w:afterLines="0" w:after="0" w:line="276" w:lineRule="auto"/>
    </w:pPr>
    <w:rPr>
      <w:rFonts w:ascii="宋体" w:eastAsia="宋体"/>
    </w:rPr>
  </w:style>
  <w:style w:type="paragraph" w:customStyle="1" w:styleId="a2">
    <w:name w:val="引言一级条标题"/>
    <w:basedOn w:val="afff0"/>
    <w:next w:val="afffffff2"/>
    <w:qFormat/>
    <w:pPr>
      <w:widowControl/>
      <w:numPr>
        <w:ilvl w:val="1"/>
        <w:numId w:val="27"/>
      </w:numPr>
      <w:autoSpaceDE w:val="0"/>
      <w:autoSpaceDN w:val="0"/>
      <w:spacing w:beforeLines="50" w:before="50" w:afterLines="50" w:after="50"/>
    </w:pPr>
    <w:rPr>
      <w:rFonts w:ascii="黑体" w:eastAsia="黑体"/>
      <w:kern w:val="0"/>
      <w:szCs w:val="20"/>
    </w:rPr>
  </w:style>
  <w:style w:type="paragraph" w:customStyle="1" w:styleId="affffffffff5">
    <w:name w:val="引言一级无标题条"/>
    <w:basedOn w:val="a2"/>
    <w:next w:val="afffffff2"/>
    <w:qFormat/>
    <w:pPr>
      <w:spacing w:beforeLines="0" w:before="0" w:afterLines="0" w:after="0" w:line="276" w:lineRule="auto"/>
    </w:pPr>
    <w:rPr>
      <w:rFonts w:ascii="宋体" w:eastAsia="宋体"/>
    </w:rPr>
  </w:style>
  <w:style w:type="paragraph" w:customStyle="1" w:styleId="aff5">
    <w:name w:val="前言标题"/>
    <w:next w:val="afff0"/>
    <w:qFormat/>
    <w:pPr>
      <w:numPr>
        <w:numId w:val="28"/>
      </w:numPr>
      <w:shd w:val="clear" w:color="FFFFFF" w:fill="FFFFFF"/>
      <w:spacing w:before="540" w:after="600"/>
      <w:jc w:val="center"/>
      <w:outlineLvl w:val="0"/>
    </w:pPr>
    <w:rPr>
      <w:rFonts w:ascii="黑体" w:eastAsia="黑体"/>
      <w:sz w:val="32"/>
    </w:rPr>
  </w:style>
  <w:style w:type="paragraph" w:customStyle="1" w:styleId="affffffffff6">
    <w:name w:val="列项·（二级）"/>
    <w:basedOn w:val="aa"/>
    <w:qFormat/>
    <w:pPr>
      <w:ind w:leftChars="400" w:left="1260" w:hanging="420"/>
    </w:pPr>
  </w:style>
  <w:style w:type="paragraph" w:customStyle="1" w:styleId="affffffffff7">
    <w:name w:val="列项——（二级）"/>
    <w:basedOn w:val="afff"/>
    <w:qFormat/>
    <w:pPr>
      <w:ind w:leftChars="400" w:left="1260" w:hangingChars="200" w:hanging="200"/>
    </w:pPr>
  </w:style>
  <w:style w:type="paragraph" w:customStyle="1" w:styleId="af7">
    <w:name w:val="参考文献编号"/>
    <w:basedOn w:val="afffffff2"/>
    <w:qFormat/>
    <w:pPr>
      <w:numPr>
        <w:numId w:val="29"/>
      </w:num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850E439BE1460890A55CC7EBC87A15"/>
        <w:category>
          <w:name w:val="常规"/>
          <w:gallery w:val="placeholder"/>
        </w:category>
        <w:types>
          <w:type w:val="bbPlcHdr"/>
        </w:types>
        <w:behaviors>
          <w:behavior w:val="content"/>
        </w:behaviors>
        <w:guid w:val="{247A0ED0-5B97-47F2-8039-562E65853127}"/>
      </w:docPartPr>
      <w:docPartBody>
        <w:p w:rsidR="00F22069" w:rsidRDefault="00F22069">
          <w:pPr>
            <w:pStyle w:val="DE850E439BE1460890A55CC7EBC87A1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Britannic Bold">
    <w:altName w:val="Calibri"/>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AE"/>
    <w:rsid w:val="00026DFA"/>
    <w:rsid w:val="000318A1"/>
    <w:rsid w:val="00074458"/>
    <w:rsid w:val="00081E67"/>
    <w:rsid w:val="000856F3"/>
    <w:rsid w:val="00094E80"/>
    <w:rsid w:val="000F527A"/>
    <w:rsid w:val="000F66BA"/>
    <w:rsid w:val="00102886"/>
    <w:rsid w:val="00131416"/>
    <w:rsid w:val="00135C48"/>
    <w:rsid w:val="0023449C"/>
    <w:rsid w:val="00337BD7"/>
    <w:rsid w:val="00360B6A"/>
    <w:rsid w:val="003E500B"/>
    <w:rsid w:val="003E69BC"/>
    <w:rsid w:val="0047711B"/>
    <w:rsid w:val="004E18F8"/>
    <w:rsid w:val="00525B81"/>
    <w:rsid w:val="00581533"/>
    <w:rsid w:val="0066366F"/>
    <w:rsid w:val="006673A6"/>
    <w:rsid w:val="006804D6"/>
    <w:rsid w:val="006C02AC"/>
    <w:rsid w:val="006F6106"/>
    <w:rsid w:val="0070693A"/>
    <w:rsid w:val="00712FEF"/>
    <w:rsid w:val="00776C25"/>
    <w:rsid w:val="0079613F"/>
    <w:rsid w:val="007E1287"/>
    <w:rsid w:val="007E6D65"/>
    <w:rsid w:val="007F66C7"/>
    <w:rsid w:val="00846D2C"/>
    <w:rsid w:val="008641DB"/>
    <w:rsid w:val="008701B7"/>
    <w:rsid w:val="008778DD"/>
    <w:rsid w:val="00893E8F"/>
    <w:rsid w:val="008D7351"/>
    <w:rsid w:val="0090686D"/>
    <w:rsid w:val="009D51C6"/>
    <w:rsid w:val="009F3FDC"/>
    <w:rsid w:val="00A12AF8"/>
    <w:rsid w:val="00B52064"/>
    <w:rsid w:val="00B75C07"/>
    <w:rsid w:val="00B91E0E"/>
    <w:rsid w:val="00C610AB"/>
    <w:rsid w:val="00CA075C"/>
    <w:rsid w:val="00CA7C85"/>
    <w:rsid w:val="00D233EE"/>
    <w:rsid w:val="00D762E1"/>
    <w:rsid w:val="00D9623D"/>
    <w:rsid w:val="00DB72EC"/>
    <w:rsid w:val="00E83204"/>
    <w:rsid w:val="00F029CD"/>
    <w:rsid w:val="00F22069"/>
    <w:rsid w:val="00F802BE"/>
    <w:rsid w:val="00FB26AC"/>
    <w:rsid w:val="00FB4FC9"/>
    <w:rsid w:val="00FD2AD8"/>
    <w:rsid w:val="00FE4FD6"/>
    <w:rsid w:val="00FF7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E850E439BE1460890A55CC7EBC87A15">
    <w:name w:val="DE850E439BE1460890A55CC7EBC87A15"/>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E850E439BE1460890A55CC7EBC87A15">
    <w:name w:val="DE850E439BE1460890A55CC7EBC87A15"/>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042AC-B467-4EEC-8D54-EF368418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bzbx20.dotx</Template>
  <TotalTime>43</TotalTime>
  <Pages>18</Pages>
  <Words>1308</Words>
  <Characters>7456</Characters>
  <Application>Microsoft Office Word</Application>
  <DocSecurity>0</DocSecurity>
  <Lines>62</Lines>
  <Paragraphs>17</Paragraphs>
  <ScaleCrop>false</ScaleCrop>
  <Company>Microsoft</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cp:lastModifiedBy>
  <cp:revision>17</cp:revision>
  <cp:lastPrinted>2023-03-14T08:12:00Z</cp:lastPrinted>
  <dcterms:created xsi:type="dcterms:W3CDTF">2023-03-14T02:16:00Z</dcterms:created>
  <dcterms:modified xsi:type="dcterms:W3CDTF">2023-03-14T08:26:00Z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 07.060</vt:lpwstr>
  </property>
  <property fmtid="{D5CDD505-2E9C-101B-9397-08002B2CF9AE}" pid="6" name="CCS">
    <vt:lpwstr>CCS N 93</vt:lpwstr>
  </property>
  <property fmtid="{D5CDD505-2E9C-101B-9397-08002B2CF9AE}" pid="7" name="BAH">
    <vt:lpwstr>备案号：</vt:lpwstr>
  </property>
  <property fmtid="{D5CDD505-2E9C-101B-9397-08002B2CF9AE}" pid="8" name="BT">
    <vt:lpwstr>山西省地方标准</vt:lpwstr>
  </property>
  <property fmtid="{D5CDD505-2E9C-101B-9397-08002B2CF9AE}" pid="9" name="BZBH">
    <vt:lpwstr>DB</vt:lpwstr>
  </property>
  <property fmtid="{D5CDD505-2E9C-101B-9397-08002B2CF9AE}" pid="10" name="TDBH">
    <vt:lpwstr>代替 DB</vt:lpwstr>
  </property>
  <property fmtid="{D5CDD505-2E9C-101B-9397-08002B2CF9AE}" pid="11" name="BZMC">
    <vt:lpwstr>地下水监测系统运行维护规范</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（草案稿）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DB14</vt:lpwstr>
  </property>
  <property fmtid="{D5CDD505-2E9C-101B-9397-08002B2CF9AE}" pid="18" name="标准类型">
    <vt:lpwstr>DB</vt:lpwstr>
  </property>
  <property fmtid="{D5CDD505-2E9C-101B-9397-08002B2CF9AE}" pid="19" name="FBDW">
    <vt:lpwstr>山西省市场监督管理局</vt:lpwstr>
  </property>
  <property fmtid="{D5CDD505-2E9C-101B-9397-08002B2CF9AE}" pid="20" name="IMAGE">
    <vt:lpwstr/>
  </property>
  <property fmtid="{D5CDD505-2E9C-101B-9397-08002B2CF9AE}" pid="21" name="KSOProductBuildVer">
    <vt:lpwstr>2052-11.1.0.13703</vt:lpwstr>
  </property>
  <property fmtid="{D5CDD505-2E9C-101B-9397-08002B2CF9AE}" pid="22" name="ICV">
    <vt:lpwstr>9EA9FF877F65447FA3D9C80E73CB348E</vt:lpwstr>
  </property>
</Properties>
</file>